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EF4474" w:rsidRDefault="00CE40D1">
      <w:pPr>
        <w:jc w:val="center"/>
        <w:rPr>
          <w:rFonts w:ascii="宋体" w:hAnsi="宋体"/>
        </w:rPr>
      </w:pPr>
      <w:r w:rsidRPr="0018465A">
        <w:rPr>
          <w:rFonts w:ascii="宋体" w:hAnsi="宋体" w:hint="eastAsia"/>
        </w:rPr>
        <w:t xml:space="preserve"> </w:t>
      </w:r>
    </w:p>
    <w:p w:rsidR="00EF4474" w:rsidRDefault="00EF4474">
      <w:pPr>
        <w:jc w:val="center"/>
        <w:rPr>
          <w:rFonts w:ascii="宋体" w:hAnsi="宋体"/>
        </w:rPr>
      </w:pPr>
    </w:p>
    <w:p w:rsidR="00EF4474" w:rsidRDefault="00EF4474">
      <w:pPr>
        <w:jc w:val="center"/>
        <w:rPr>
          <w:rFonts w:ascii="宋体" w:hAnsi="宋体"/>
        </w:rPr>
      </w:pPr>
    </w:p>
    <w:p w:rsidR="00EF4474" w:rsidRDefault="00EF4474">
      <w:pPr>
        <w:rPr>
          <w:rFonts w:ascii="宋体" w:hAnsi="宋体"/>
        </w:rPr>
      </w:pPr>
    </w:p>
    <w:p w:rsidR="00EF4474" w:rsidRDefault="00CE40D1">
      <w:pPr>
        <w:jc w:val="center"/>
        <w:rPr>
          <w:rFonts w:ascii="方正小标宋_GBK" w:eastAsia="方正小标宋_GBK"/>
          <w:spacing w:val="20"/>
          <w:sz w:val="112"/>
          <w:szCs w:val="112"/>
        </w:rPr>
      </w:pPr>
      <w:r w:rsidRPr="008A10AC">
        <w:rPr>
          <w:rFonts w:ascii="方正小标宋_GBK" w:eastAsia="方正小标宋_GBK" w:hint="eastAsia"/>
          <w:spacing w:val="20"/>
          <w:sz w:val="112"/>
          <w:szCs w:val="112"/>
        </w:rPr>
        <w:t>竞争性谈判文件</w:t>
      </w:r>
    </w:p>
    <w:p w:rsidR="00EF4474" w:rsidRDefault="00EF4474">
      <w:pPr>
        <w:spacing w:line="700" w:lineRule="exact"/>
        <w:jc w:val="center"/>
        <w:rPr>
          <w:rFonts w:ascii="黑体" w:eastAsia="黑体"/>
          <w:sz w:val="32"/>
        </w:rPr>
      </w:pPr>
    </w:p>
    <w:p w:rsidR="00EF4474" w:rsidRDefault="00EF4474">
      <w:pPr>
        <w:spacing w:line="700" w:lineRule="exact"/>
        <w:jc w:val="center"/>
        <w:rPr>
          <w:rFonts w:ascii="黑体" w:eastAsia="黑体"/>
          <w:sz w:val="32"/>
        </w:rPr>
      </w:pPr>
    </w:p>
    <w:p w:rsidR="00EF4474" w:rsidRDefault="00EF4474">
      <w:pPr>
        <w:spacing w:line="700" w:lineRule="exact"/>
        <w:jc w:val="center"/>
        <w:rPr>
          <w:rFonts w:ascii="宋体" w:hAnsi="宋体"/>
          <w:sz w:val="32"/>
        </w:rPr>
      </w:pPr>
    </w:p>
    <w:p w:rsidR="00EF4474" w:rsidRDefault="00CE40D1">
      <w:pPr>
        <w:spacing w:line="720" w:lineRule="exact"/>
        <w:ind w:firstLineChars="350" w:firstLine="1265"/>
        <w:rPr>
          <w:rFonts w:ascii="方正仿宋_GBK" w:eastAsia="方正仿宋_GBK"/>
          <w:b/>
          <w:bCs/>
          <w:sz w:val="36"/>
          <w:szCs w:val="36"/>
        </w:rPr>
      </w:pPr>
      <w:r w:rsidRPr="008A10AC">
        <w:rPr>
          <w:rFonts w:ascii="方正仿宋_GBK" w:eastAsia="方正仿宋_GBK" w:hint="eastAsia"/>
          <w:b/>
          <w:bCs/>
          <w:sz w:val="36"/>
          <w:szCs w:val="36"/>
        </w:rPr>
        <w:t>项目编号：</w:t>
      </w:r>
      <w:r>
        <w:rPr>
          <w:rFonts w:ascii="方正仿宋_GBK" w:eastAsia="方正仿宋_GBK"/>
          <w:b/>
          <w:bCs/>
          <w:sz w:val="36"/>
          <w:szCs w:val="36"/>
        </w:rPr>
        <w:t>202</w:t>
      </w:r>
      <w:r w:rsidR="00CC2C80">
        <w:rPr>
          <w:rFonts w:ascii="方正仿宋_GBK" w:eastAsia="方正仿宋_GBK"/>
          <w:b/>
          <w:bCs/>
          <w:sz w:val="36"/>
          <w:szCs w:val="36"/>
        </w:rPr>
        <w:t>5</w:t>
      </w:r>
      <w:r w:rsidR="00D908DC">
        <w:rPr>
          <w:rFonts w:ascii="方正仿宋_GBK" w:eastAsia="方正仿宋_GBK"/>
          <w:b/>
          <w:bCs/>
          <w:sz w:val="36"/>
          <w:szCs w:val="36"/>
        </w:rPr>
        <w:t>BW</w:t>
      </w:r>
      <w:r>
        <w:rPr>
          <w:rFonts w:ascii="方正仿宋_GBK" w:eastAsia="方正仿宋_GBK"/>
          <w:b/>
          <w:bCs/>
          <w:sz w:val="36"/>
          <w:szCs w:val="36"/>
        </w:rPr>
        <w:t>C00</w:t>
      </w:r>
      <w:r w:rsidR="00CC2C80">
        <w:rPr>
          <w:rFonts w:ascii="方正仿宋_GBK" w:eastAsia="方正仿宋_GBK"/>
          <w:b/>
          <w:bCs/>
          <w:sz w:val="36"/>
          <w:szCs w:val="36"/>
        </w:rPr>
        <w:t>4</w:t>
      </w:r>
    </w:p>
    <w:p w:rsidR="00EF4474" w:rsidRDefault="00677916">
      <w:pPr>
        <w:spacing w:line="720" w:lineRule="exact"/>
        <w:jc w:val="center"/>
        <w:rPr>
          <w:rFonts w:ascii="方正仿宋_GBK" w:eastAsia="方正仿宋_GBK"/>
          <w:b/>
          <w:bCs/>
          <w:sz w:val="36"/>
          <w:szCs w:val="36"/>
        </w:rPr>
      </w:pPr>
      <w:r>
        <w:rPr>
          <w:rFonts w:ascii="方正仿宋_GBK" w:eastAsia="方正仿宋_GBK" w:hint="eastAsia"/>
          <w:b/>
          <w:bCs/>
          <w:sz w:val="36"/>
          <w:szCs w:val="36"/>
        </w:rPr>
        <w:t xml:space="preserve"> </w:t>
      </w:r>
      <w:r>
        <w:rPr>
          <w:rFonts w:ascii="方正仿宋_GBK" w:eastAsia="方正仿宋_GBK"/>
          <w:b/>
          <w:bCs/>
          <w:sz w:val="36"/>
          <w:szCs w:val="36"/>
        </w:rPr>
        <w:t xml:space="preserve">      </w:t>
      </w:r>
      <w:r w:rsidR="00CE40D1" w:rsidRPr="008A10AC">
        <w:rPr>
          <w:rFonts w:ascii="方正仿宋_GBK" w:eastAsia="方正仿宋_GBK" w:hint="eastAsia"/>
          <w:b/>
          <w:bCs/>
          <w:sz w:val="36"/>
          <w:szCs w:val="36"/>
        </w:rPr>
        <w:t>项目名称：长江师范学院</w:t>
      </w:r>
      <w:r>
        <w:rPr>
          <w:rFonts w:ascii="方正仿宋_GBK" w:eastAsia="方正仿宋_GBK" w:hint="eastAsia"/>
          <w:b/>
          <w:bCs/>
          <w:sz w:val="36"/>
          <w:szCs w:val="36"/>
        </w:rPr>
        <w:t>2</w:t>
      </w:r>
      <w:r>
        <w:rPr>
          <w:rFonts w:ascii="方正仿宋_GBK" w:eastAsia="方正仿宋_GBK"/>
          <w:b/>
          <w:bCs/>
          <w:sz w:val="36"/>
          <w:szCs w:val="36"/>
        </w:rPr>
        <w:t>026</w:t>
      </w:r>
      <w:r>
        <w:rPr>
          <w:rFonts w:ascii="方正仿宋_GBK" w:eastAsia="方正仿宋_GBK" w:hint="eastAsia"/>
          <w:b/>
          <w:bCs/>
          <w:sz w:val="36"/>
          <w:szCs w:val="36"/>
        </w:rPr>
        <w:t>年</w:t>
      </w:r>
      <w:r w:rsidR="00CE40D1" w:rsidRPr="008A10AC">
        <w:rPr>
          <w:rFonts w:ascii="方正仿宋_GBK" w:eastAsia="方正仿宋_GBK" w:hint="eastAsia"/>
          <w:b/>
          <w:bCs/>
          <w:sz w:val="36"/>
          <w:szCs w:val="36"/>
        </w:rPr>
        <w:t>校舍智能消防设施</w:t>
      </w:r>
    </w:p>
    <w:p w:rsidR="00EF4474" w:rsidRDefault="00CE40D1">
      <w:pPr>
        <w:spacing w:line="720" w:lineRule="exact"/>
        <w:ind w:firstLineChars="866" w:firstLine="3130"/>
        <w:rPr>
          <w:rFonts w:ascii="方正仿宋_GBK" w:eastAsia="方正仿宋_GBK"/>
          <w:b/>
          <w:bCs/>
          <w:sz w:val="36"/>
          <w:szCs w:val="36"/>
        </w:rPr>
      </w:pPr>
      <w:r w:rsidRPr="008A10AC">
        <w:rPr>
          <w:rFonts w:ascii="方正仿宋_GBK" w:eastAsia="方正仿宋_GBK" w:hint="eastAsia"/>
          <w:b/>
          <w:bCs/>
          <w:sz w:val="36"/>
          <w:szCs w:val="36"/>
        </w:rPr>
        <w:t>维护保养</w:t>
      </w:r>
    </w:p>
    <w:p w:rsidR="00EF4474" w:rsidRDefault="00EF4474">
      <w:pPr>
        <w:pStyle w:val="af8"/>
        <w:spacing w:line="600" w:lineRule="exact"/>
        <w:ind w:leftChars="376" w:left="1216" w:rightChars="235" w:right="658" w:hangingChars="45" w:hanging="163"/>
        <w:outlineLvl w:val="0"/>
        <w:rPr>
          <w:rFonts w:ascii="方正仿宋_GBK" w:eastAsia="方正仿宋_GBK" w:hAnsi="宋体"/>
          <w:b/>
          <w:bCs/>
          <w:sz w:val="36"/>
          <w:szCs w:val="36"/>
          <w:lang w:eastAsia="zh-CN"/>
        </w:rPr>
      </w:pPr>
    </w:p>
    <w:p w:rsidR="00EF4474" w:rsidRDefault="00EF4474">
      <w:pPr>
        <w:spacing w:line="600" w:lineRule="exact"/>
        <w:ind w:firstLineChars="400" w:firstLine="1446"/>
        <w:rPr>
          <w:rFonts w:ascii="方正仿宋_GBK" w:eastAsia="方正仿宋_GBK" w:hAnsi="宋体"/>
          <w:b/>
          <w:bCs/>
          <w:sz w:val="36"/>
          <w:szCs w:val="36"/>
        </w:rPr>
      </w:pPr>
    </w:p>
    <w:p w:rsidR="00EF4474" w:rsidRDefault="00EF4474">
      <w:pPr>
        <w:spacing w:line="600" w:lineRule="exact"/>
        <w:ind w:firstLineChars="486" w:firstLine="1756"/>
        <w:rPr>
          <w:rFonts w:ascii="方正仿宋_GBK" w:eastAsia="方正仿宋_GBK" w:hAnsi="宋体"/>
          <w:b/>
          <w:bCs/>
          <w:sz w:val="36"/>
          <w:szCs w:val="36"/>
        </w:rPr>
      </w:pPr>
    </w:p>
    <w:p w:rsidR="00EF4474" w:rsidRDefault="00EF4474">
      <w:pPr>
        <w:spacing w:line="600" w:lineRule="exact"/>
        <w:jc w:val="center"/>
        <w:rPr>
          <w:rFonts w:ascii="方正仿宋_GBK" w:eastAsia="方正仿宋_GBK" w:hAnsi="宋体"/>
          <w:b/>
          <w:bCs/>
          <w:sz w:val="36"/>
          <w:szCs w:val="36"/>
        </w:rPr>
      </w:pPr>
    </w:p>
    <w:p w:rsidR="00EF4474" w:rsidRDefault="00EF4474">
      <w:pPr>
        <w:spacing w:line="600" w:lineRule="exact"/>
        <w:jc w:val="center"/>
        <w:rPr>
          <w:rFonts w:ascii="方正仿宋_GBK" w:eastAsia="方正仿宋_GBK" w:hAnsi="宋体"/>
          <w:b/>
          <w:bCs/>
          <w:sz w:val="36"/>
          <w:szCs w:val="36"/>
        </w:rPr>
      </w:pPr>
    </w:p>
    <w:p w:rsidR="00EF4474" w:rsidRDefault="00CE40D1" w:rsidP="00FE488B">
      <w:pPr>
        <w:spacing w:line="600" w:lineRule="exact"/>
        <w:ind w:firstLineChars="415" w:firstLine="1500"/>
        <w:rPr>
          <w:rFonts w:ascii="方正仿宋_GBK" w:eastAsia="方正仿宋_GBK"/>
          <w:b/>
          <w:bCs/>
          <w:sz w:val="36"/>
          <w:szCs w:val="36"/>
        </w:rPr>
      </w:pPr>
      <w:r w:rsidRPr="008A10AC">
        <w:rPr>
          <w:rFonts w:ascii="方正仿宋_GBK" w:eastAsia="方正仿宋_GBK" w:hint="eastAsia"/>
          <w:b/>
          <w:bCs/>
          <w:sz w:val="36"/>
          <w:szCs w:val="36"/>
        </w:rPr>
        <w:t>采</w:t>
      </w:r>
      <w:r w:rsidR="00FE488B">
        <w:rPr>
          <w:rFonts w:ascii="方正仿宋_GBK" w:eastAsia="方正仿宋_GBK"/>
          <w:b/>
          <w:bCs/>
          <w:sz w:val="36"/>
          <w:szCs w:val="36"/>
        </w:rPr>
        <w:t xml:space="preserve"> </w:t>
      </w:r>
      <w:r w:rsidRPr="008A10AC">
        <w:rPr>
          <w:rFonts w:ascii="方正仿宋_GBK" w:eastAsia="方正仿宋_GBK" w:hint="eastAsia"/>
          <w:b/>
          <w:bCs/>
          <w:sz w:val="36"/>
          <w:szCs w:val="36"/>
        </w:rPr>
        <w:t>购</w:t>
      </w:r>
      <w:r w:rsidR="00FE488B">
        <w:rPr>
          <w:rFonts w:ascii="方正仿宋_GBK" w:eastAsia="方正仿宋_GBK" w:hint="eastAsia"/>
          <w:b/>
          <w:bCs/>
          <w:sz w:val="36"/>
          <w:szCs w:val="36"/>
        </w:rPr>
        <w:t xml:space="preserve"> </w:t>
      </w:r>
      <w:r>
        <w:rPr>
          <w:rFonts w:ascii="方正仿宋_GBK" w:eastAsia="方正仿宋_GBK" w:hint="eastAsia"/>
          <w:b/>
          <w:bCs/>
          <w:sz w:val="36"/>
          <w:szCs w:val="36"/>
        </w:rPr>
        <w:t>人</w:t>
      </w:r>
      <w:r w:rsidRPr="008A10AC">
        <w:rPr>
          <w:rFonts w:ascii="方正仿宋_GBK" w:eastAsia="方正仿宋_GBK" w:hint="eastAsia"/>
          <w:b/>
          <w:bCs/>
          <w:sz w:val="36"/>
          <w:szCs w:val="36"/>
        </w:rPr>
        <w:t>：长江师范学院</w:t>
      </w:r>
      <w:r>
        <w:rPr>
          <w:rFonts w:ascii="方正仿宋_GBK" w:eastAsia="方正仿宋_GBK" w:hint="eastAsia"/>
          <w:b/>
          <w:bCs/>
          <w:sz w:val="36"/>
          <w:szCs w:val="36"/>
        </w:rPr>
        <w:t>安全</w:t>
      </w:r>
      <w:r w:rsidRPr="008A10AC">
        <w:rPr>
          <w:rFonts w:ascii="方正仿宋_GBK" w:eastAsia="方正仿宋_GBK" w:hint="eastAsia"/>
          <w:b/>
          <w:bCs/>
          <w:sz w:val="36"/>
          <w:szCs w:val="36"/>
        </w:rPr>
        <w:t>管理处</w:t>
      </w:r>
    </w:p>
    <w:p w:rsidR="00EF4474" w:rsidRDefault="00EF4474">
      <w:pPr>
        <w:spacing w:line="600" w:lineRule="exact"/>
        <w:rPr>
          <w:rFonts w:ascii="方正仿宋_GBK" w:eastAsia="方正仿宋_GBK"/>
          <w:b/>
          <w:bCs/>
          <w:sz w:val="36"/>
          <w:szCs w:val="36"/>
        </w:rPr>
      </w:pPr>
    </w:p>
    <w:p w:rsidR="00EF4474" w:rsidRDefault="00CE40D1">
      <w:pPr>
        <w:spacing w:line="600" w:lineRule="exact"/>
        <w:jc w:val="center"/>
        <w:rPr>
          <w:rFonts w:ascii="方正仿宋_GBK" w:eastAsia="方正仿宋_GBK"/>
          <w:b/>
          <w:bCs/>
          <w:sz w:val="36"/>
          <w:szCs w:val="36"/>
        </w:rPr>
      </w:pPr>
      <w:r w:rsidRPr="008A10AC">
        <w:rPr>
          <w:rFonts w:ascii="方正仿宋_GBK" w:eastAsia="方正仿宋_GBK" w:hint="eastAsia"/>
          <w:b/>
          <w:bCs/>
          <w:sz w:val="36"/>
          <w:szCs w:val="36"/>
        </w:rPr>
        <w:t>二〇</w:t>
      </w:r>
      <w:r>
        <w:rPr>
          <w:rFonts w:ascii="方正仿宋_GBK" w:eastAsia="方正仿宋_GBK" w:hint="eastAsia"/>
          <w:b/>
          <w:bCs/>
          <w:sz w:val="36"/>
          <w:szCs w:val="36"/>
        </w:rPr>
        <w:t>二</w:t>
      </w:r>
      <w:r w:rsidR="00CC2C80">
        <w:rPr>
          <w:rFonts w:ascii="方正仿宋_GBK" w:eastAsia="方正仿宋_GBK" w:hint="eastAsia"/>
          <w:b/>
          <w:bCs/>
          <w:sz w:val="36"/>
          <w:szCs w:val="36"/>
        </w:rPr>
        <w:t>五</w:t>
      </w:r>
      <w:r w:rsidRPr="008A10AC">
        <w:rPr>
          <w:rFonts w:ascii="方正仿宋_GBK" w:eastAsia="方正仿宋_GBK" w:hint="eastAsia"/>
          <w:b/>
          <w:bCs/>
          <w:sz w:val="36"/>
          <w:szCs w:val="36"/>
        </w:rPr>
        <w:t>年十</w:t>
      </w:r>
      <w:r w:rsidR="00D908DC">
        <w:rPr>
          <w:rFonts w:ascii="方正仿宋_GBK" w:eastAsia="方正仿宋_GBK" w:hint="eastAsia"/>
          <w:b/>
          <w:bCs/>
          <w:sz w:val="36"/>
          <w:szCs w:val="36"/>
        </w:rPr>
        <w:t>二</w:t>
      </w:r>
      <w:r w:rsidRPr="008A10AC">
        <w:rPr>
          <w:rFonts w:ascii="方正仿宋_GBK" w:eastAsia="方正仿宋_GBK" w:hint="eastAsia"/>
          <w:b/>
          <w:bCs/>
          <w:sz w:val="36"/>
          <w:szCs w:val="36"/>
        </w:rPr>
        <w:t>月</w:t>
      </w:r>
    </w:p>
    <w:p w:rsidR="00EF4474" w:rsidRDefault="00EF4474">
      <w:pPr>
        <w:spacing w:line="600" w:lineRule="exact"/>
        <w:rPr>
          <w:rFonts w:ascii="方正仿宋_GBK" w:eastAsia="方正仿宋_GBK"/>
          <w:b/>
          <w:bCs/>
          <w:sz w:val="36"/>
          <w:szCs w:val="36"/>
        </w:rPr>
      </w:pPr>
    </w:p>
    <w:p w:rsidR="00EF4474" w:rsidRDefault="00EF4474">
      <w:pPr>
        <w:pStyle w:val="TOC"/>
        <w:spacing w:before="0" w:after="120"/>
        <w:jc w:val="center"/>
        <w:rPr>
          <w:rFonts w:ascii="方正小标宋_GBK" w:eastAsia="方正小标宋_GBK"/>
          <w:color w:val="000000"/>
          <w:sz w:val="36"/>
          <w:szCs w:val="36"/>
          <w:lang w:val="zh-CN"/>
        </w:rPr>
      </w:pPr>
    </w:p>
    <w:p w:rsidR="00A94904" w:rsidRDefault="00A94904">
      <w:pPr>
        <w:pStyle w:val="TOC"/>
        <w:spacing w:before="0" w:after="120"/>
        <w:jc w:val="center"/>
        <w:rPr>
          <w:rFonts w:ascii="方正小标宋_GBK" w:eastAsia="方正小标宋_GBK"/>
          <w:color w:val="000000"/>
          <w:sz w:val="36"/>
          <w:szCs w:val="36"/>
          <w:lang w:val="zh-CN"/>
        </w:rPr>
      </w:pPr>
    </w:p>
    <w:p w:rsidR="00EF4474" w:rsidRDefault="00CE40D1">
      <w:pPr>
        <w:pStyle w:val="TOC"/>
        <w:spacing w:before="0" w:after="120"/>
        <w:jc w:val="center"/>
        <w:rPr>
          <w:rFonts w:ascii="方正小标宋_GBK" w:eastAsia="方正小标宋_GBK"/>
          <w:color w:val="000000"/>
          <w:sz w:val="36"/>
          <w:szCs w:val="36"/>
          <w:lang w:val="zh-CN"/>
        </w:rPr>
      </w:pPr>
      <w:r w:rsidRPr="00890C93">
        <w:rPr>
          <w:rFonts w:ascii="方正小标宋_GBK" w:eastAsia="方正小标宋_GBK" w:hint="eastAsia"/>
          <w:color w:val="000000"/>
          <w:sz w:val="36"/>
          <w:szCs w:val="36"/>
          <w:lang w:val="zh-CN"/>
        </w:rPr>
        <w:lastRenderedPageBreak/>
        <w:t>目</w:t>
      </w:r>
      <w:r>
        <w:rPr>
          <w:rFonts w:ascii="方正小标宋_GBK" w:eastAsia="方正小标宋_GBK" w:hint="eastAsia"/>
          <w:color w:val="000000"/>
          <w:sz w:val="36"/>
          <w:szCs w:val="36"/>
          <w:lang w:val="zh-CN"/>
        </w:rPr>
        <w:t xml:space="preserve"> </w:t>
      </w:r>
      <w:r>
        <w:rPr>
          <w:rFonts w:ascii="方正小标宋_GBK" w:eastAsia="方正小标宋_GBK"/>
          <w:color w:val="000000"/>
          <w:sz w:val="36"/>
          <w:szCs w:val="36"/>
          <w:lang w:val="zh-CN"/>
        </w:rPr>
        <w:t xml:space="preserve"> </w:t>
      </w:r>
      <w:r w:rsidRPr="00890C93">
        <w:rPr>
          <w:rFonts w:ascii="方正小标宋_GBK" w:eastAsia="方正小标宋_GBK" w:hint="eastAsia"/>
          <w:color w:val="000000"/>
          <w:sz w:val="36"/>
          <w:szCs w:val="36"/>
          <w:lang w:val="zh-CN"/>
        </w:rPr>
        <w:t>录</w:t>
      </w:r>
    </w:p>
    <w:p w:rsidR="00791731" w:rsidRPr="008E6E8E" w:rsidRDefault="00CE40D1">
      <w:pPr>
        <w:pStyle w:val="TOC2"/>
        <w:tabs>
          <w:tab w:val="right" w:leader="dot" w:pos="9402"/>
        </w:tabs>
        <w:ind w:left="560"/>
        <w:rPr>
          <w:rFonts w:ascii="等线" w:hAnsi="等线"/>
          <w:noProof/>
          <w:sz w:val="21"/>
          <w:szCs w:val="22"/>
        </w:rPr>
      </w:pPr>
      <w:r>
        <w:fldChar w:fldCharType="begin"/>
      </w:r>
      <w:r>
        <w:instrText xml:space="preserve"> TOC \o "1-3" \h \z \u </w:instrText>
      </w:r>
      <w:r>
        <w:fldChar w:fldCharType="separate"/>
      </w:r>
      <w:hyperlink w:anchor="_Toc120691386" w:history="1">
        <w:r w:rsidR="00791731" w:rsidRPr="00AE1B91">
          <w:rPr>
            <w:rStyle w:val="ae"/>
            <w:rFonts w:ascii="方正小标宋_GBK" w:eastAsia="方正小标宋_GBK" w:hAnsi="宋体"/>
            <w:noProof/>
          </w:rPr>
          <w:t>第一篇  竞争性谈判邀请书</w:t>
        </w:r>
        <w:r w:rsidR="00791731">
          <w:rPr>
            <w:noProof/>
            <w:webHidden/>
          </w:rPr>
          <w:tab/>
        </w:r>
        <w:r w:rsidR="00791731">
          <w:rPr>
            <w:noProof/>
            <w:webHidden/>
          </w:rPr>
          <w:fldChar w:fldCharType="begin"/>
        </w:r>
        <w:r w:rsidR="00791731">
          <w:rPr>
            <w:noProof/>
            <w:webHidden/>
          </w:rPr>
          <w:instrText xml:space="preserve"> PAGEREF _Toc120691386 \h </w:instrText>
        </w:r>
        <w:r w:rsidR="00791731">
          <w:rPr>
            <w:noProof/>
            <w:webHidden/>
          </w:rPr>
        </w:r>
        <w:r w:rsidR="00791731">
          <w:rPr>
            <w:noProof/>
            <w:webHidden/>
          </w:rPr>
          <w:fldChar w:fldCharType="separate"/>
        </w:r>
        <w:r w:rsidR="00582BDB">
          <w:rPr>
            <w:noProof/>
            <w:webHidden/>
          </w:rPr>
          <w:t>4</w:t>
        </w:r>
        <w:r w:rsidR="00791731">
          <w:rPr>
            <w:noProof/>
            <w:webHidden/>
          </w:rPr>
          <w:fldChar w:fldCharType="end"/>
        </w:r>
      </w:hyperlink>
    </w:p>
    <w:p w:rsidR="00791731" w:rsidRPr="008E6E8E" w:rsidRDefault="004154FC">
      <w:pPr>
        <w:pStyle w:val="TOC3"/>
        <w:tabs>
          <w:tab w:val="right" w:leader="dot" w:pos="9402"/>
        </w:tabs>
        <w:ind w:left="1120"/>
        <w:rPr>
          <w:rFonts w:ascii="等线" w:hAnsi="等线"/>
          <w:noProof/>
          <w:sz w:val="21"/>
          <w:szCs w:val="22"/>
        </w:rPr>
      </w:pPr>
      <w:hyperlink w:anchor="_Toc120691387" w:history="1">
        <w:r w:rsidR="00791731" w:rsidRPr="00AE1B91">
          <w:rPr>
            <w:rStyle w:val="ae"/>
            <w:rFonts w:ascii="宋体" w:hAnsi="宋体"/>
            <w:noProof/>
          </w:rPr>
          <w:t>一、校舍智能消防设施维护保养项目谈判内容</w:t>
        </w:r>
        <w:r w:rsidR="00791731">
          <w:rPr>
            <w:noProof/>
            <w:webHidden/>
          </w:rPr>
          <w:tab/>
        </w:r>
        <w:r w:rsidR="00791731">
          <w:rPr>
            <w:noProof/>
            <w:webHidden/>
          </w:rPr>
          <w:fldChar w:fldCharType="begin"/>
        </w:r>
        <w:r w:rsidR="00791731">
          <w:rPr>
            <w:noProof/>
            <w:webHidden/>
          </w:rPr>
          <w:instrText xml:space="preserve"> PAGEREF _Toc120691387 \h </w:instrText>
        </w:r>
        <w:r w:rsidR="00791731">
          <w:rPr>
            <w:noProof/>
            <w:webHidden/>
          </w:rPr>
        </w:r>
        <w:r w:rsidR="00791731">
          <w:rPr>
            <w:noProof/>
            <w:webHidden/>
          </w:rPr>
          <w:fldChar w:fldCharType="separate"/>
        </w:r>
        <w:r w:rsidR="00582BDB">
          <w:rPr>
            <w:noProof/>
            <w:webHidden/>
          </w:rPr>
          <w:t>4</w:t>
        </w:r>
        <w:r w:rsidR="00791731">
          <w:rPr>
            <w:noProof/>
            <w:webHidden/>
          </w:rPr>
          <w:fldChar w:fldCharType="end"/>
        </w:r>
      </w:hyperlink>
    </w:p>
    <w:p w:rsidR="00791731" w:rsidRPr="008E6E8E" w:rsidRDefault="004154FC">
      <w:pPr>
        <w:pStyle w:val="TOC3"/>
        <w:tabs>
          <w:tab w:val="right" w:leader="dot" w:pos="9402"/>
        </w:tabs>
        <w:ind w:left="1120"/>
        <w:rPr>
          <w:rFonts w:ascii="等线" w:hAnsi="等线"/>
          <w:noProof/>
          <w:sz w:val="21"/>
          <w:szCs w:val="22"/>
        </w:rPr>
      </w:pPr>
      <w:hyperlink w:anchor="_Toc120691388" w:history="1">
        <w:r w:rsidR="00791731" w:rsidRPr="00AE1B91">
          <w:rPr>
            <w:rStyle w:val="ae"/>
            <w:rFonts w:ascii="宋体" w:hAnsi="宋体"/>
            <w:noProof/>
          </w:rPr>
          <w:t>二、资金来源</w:t>
        </w:r>
        <w:r w:rsidR="00791731">
          <w:rPr>
            <w:noProof/>
            <w:webHidden/>
          </w:rPr>
          <w:tab/>
        </w:r>
        <w:r w:rsidR="00791731">
          <w:rPr>
            <w:noProof/>
            <w:webHidden/>
          </w:rPr>
          <w:fldChar w:fldCharType="begin"/>
        </w:r>
        <w:r w:rsidR="00791731">
          <w:rPr>
            <w:noProof/>
            <w:webHidden/>
          </w:rPr>
          <w:instrText xml:space="preserve"> PAGEREF _Toc120691388 \h </w:instrText>
        </w:r>
        <w:r w:rsidR="00791731">
          <w:rPr>
            <w:noProof/>
            <w:webHidden/>
          </w:rPr>
        </w:r>
        <w:r w:rsidR="00791731">
          <w:rPr>
            <w:noProof/>
            <w:webHidden/>
          </w:rPr>
          <w:fldChar w:fldCharType="separate"/>
        </w:r>
        <w:r w:rsidR="00582BDB">
          <w:rPr>
            <w:noProof/>
            <w:webHidden/>
          </w:rPr>
          <w:t>4</w:t>
        </w:r>
        <w:r w:rsidR="00791731">
          <w:rPr>
            <w:noProof/>
            <w:webHidden/>
          </w:rPr>
          <w:fldChar w:fldCharType="end"/>
        </w:r>
      </w:hyperlink>
    </w:p>
    <w:p w:rsidR="00791731" w:rsidRPr="008E6E8E" w:rsidRDefault="004154FC">
      <w:pPr>
        <w:pStyle w:val="TOC3"/>
        <w:tabs>
          <w:tab w:val="right" w:leader="dot" w:pos="9402"/>
        </w:tabs>
        <w:ind w:left="1120"/>
        <w:rPr>
          <w:rFonts w:ascii="等线" w:hAnsi="等线"/>
          <w:noProof/>
          <w:sz w:val="21"/>
          <w:szCs w:val="22"/>
        </w:rPr>
      </w:pPr>
      <w:hyperlink w:anchor="_Toc120691389" w:history="1">
        <w:r w:rsidR="00791731" w:rsidRPr="00AE1B91">
          <w:rPr>
            <w:rStyle w:val="ae"/>
            <w:rFonts w:ascii="宋体" w:hAnsi="宋体"/>
            <w:noProof/>
          </w:rPr>
          <w:t>三、谈判资格</w:t>
        </w:r>
        <w:r w:rsidR="00791731">
          <w:rPr>
            <w:noProof/>
            <w:webHidden/>
          </w:rPr>
          <w:tab/>
        </w:r>
        <w:r w:rsidR="00791731">
          <w:rPr>
            <w:noProof/>
            <w:webHidden/>
          </w:rPr>
          <w:fldChar w:fldCharType="begin"/>
        </w:r>
        <w:r w:rsidR="00791731">
          <w:rPr>
            <w:noProof/>
            <w:webHidden/>
          </w:rPr>
          <w:instrText xml:space="preserve"> PAGEREF _Toc120691389 \h </w:instrText>
        </w:r>
        <w:r w:rsidR="00791731">
          <w:rPr>
            <w:noProof/>
            <w:webHidden/>
          </w:rPr>
        </w:r>
        <w:r w:rsidR="00791731">
          <w:rPr>
            <w:noProof/>
            <w:webHidden/>
          </w:rPr>
          <w:fldChar w:fldCharType="separate"/>
        </w:r>
        <w:r w:rsidR="00582BDB">
          <w:rPr>
            <w:noProof/>
            <w:webHidden/>
          </w:rPr>
          <w:t>4</w:t>
        </w:r>
        <w:r w:rsidR="00791731">
          <w:rPr>
            <w:noProof/>
            <w:webHidden/>
          </w:rPr>
          <w:fldChar w:fldCharType="end"/>
        </w:r>
      </w:hyperlink>
    </w:p>
    <w:p w:rsidR="00791731" w:rsidRPr="008E6E8E" w:rsidRDefault="004154FC">
      <w:pPr>
        <w:pStyle w:val="TOC3"/>
        <w:tabs>
          <w:tab w:val="right" w:leader="dot" w:pos="9402"/>
        </w:tabs>
        <w:ind w:left="1120"/>
        <w:rPr>
          <w:rFonts w:ascii="等线" w:hAnsi="等线"/>
          <w:noProof/>
          <w:sz w:val="21"/>
          <w:szCs w:val="22"/>
        </w:rPr>
      </w:pPr>
      <w:hyperlink w:anchor="_Toc120691390" w:history="1">
        <w:r w:rsidR="00791731" w:rsidRPr="00AE1B91">
          <w:rPr>
            <w:rStyle w:val="ae"/>
            <w:rFonts w:ascii="宋体" w:hAnsi="宋体"/>
            <w:noProof/>
          </w:rPr>
          <w:t>四、谈判有关说明</w:t>
        </w:r>
        <w:r w:rsidR="00791731">
          <w:rPr>
            <w:noProof/>
            <w:webHidden/>
          </w:rPr>
          <w:tab/>
        </w:r>
        <w:r w:rsidR="00791731">
          <w:rPr>
            <w:noProof/>
            <w:webHidden/>
          </w:rPr>
          <w:fldChar w:fldCharType="begin"/>
        </w:r>
        <w:r w:rsidR="00791731">
          <w:rPr>
            <w:noProof/>
            <w:webHidden/>
          </w:rPr>
          <w:instrText xml:space="preserve"> PAGEREF _Toc120691390 \h </w:instrText>
        </w:r>
        <w:r w:rsidR="00791731">
          <w:rPr>
            <w:noProof/>
            <w:webHidden/>
          </w:rPr>
        </w:r>
        <w:r w:rsidR="00791731">
          <w:rPr>
            <w:noProof/>
            <w:webHidden/>
          </w:rPr>
          <w:fldChar w:fldCharType="separate"/>
        </w:r>
        <w:r w:rsidR="00582BDB">
          <w:rPr>
            <w:noProof/>
            <w:webHidden/>
          </w:rPr>
          <w:t>5</w:t>
        </w:r>
        <w:r w:rsidR="00791731">
          <w:rPr>
            <w:noProof/>
            <w:webHidden/>
          </w:rPr>
          <w:fldChar w:fldCharType="end"/>
        </w:r>
      </w:hyperlink>
    </w:p>
    <w:p w:rsidR="00791731" w:rsidRPr="008E6E8E" w:rsidRDefault="004154FC">
      <w:pPr>
        <w:pStyle w:val="TOC3"/>
        <w:tabs>
          <w:tab w:val="right" w:leader="dot" w:pos="9402"/>
        </w:tabs>
        <w:ind w:left="1120"/>
        <w:rPr>
          <w:rFonts w:ascii="等线" w:hAnsi="等线"/>
          <w:noProof/>
          <w:sz w:val="21"/>
          <w:szCs w:val="22"/>
        </w:rPr>
      </w:pPr>
      <w:hyperlink w:anchor="_Toc120691391" w:history="1">
        <w:r w:rsidR="00791731" w:rsidRPr="00AE1B91">
          <w:rPr>
            <w:rStyle w:val="ae"/>
            <w:rFonts w:ascii="宋体" w:hAnsi="宋体"/>
            <w:noProof/>
          </w:rPr>
          <w:t>五、保证金</w:t>
        </w:r>
        <w:r w:rsidR="00791731">
          <w:rPr>
            <w:noProof/>
            <w:webHidden/>
          </w:rPr>
          <w:tab/>
        </w:r>
        <w:r w:rsidR="00791731">
          <w:rPr>
            <w:noProof/>
            <w:webHidden/>
          </w:rPr>
          <w:fldChar w:fldCharType="begin"/>
        </w:r>
        <w:r w:rsidR="00791731">
          <w:rPr>
            <w:noProof/>
            <w:webHidden/>
          </w:rPr>
          <w:instrText xml:space="preserve"> PAGEREF _Toc120691391 \h </w:instrText>
        </w:r>
        <w:r w:rsidR="00791731">
          <w:rPr>
            <w:noProof/>
            <w:webHidden/>
          </w:rPr>
        </w:r>
        <w:r w:rsidR="00791731">
          <w:rPr>
            <w:noProof/>
            <w:webHidden/>
          </w:rPr>
          <w:fldChar w:fldCharType="separate"/>
        </w:r>
        <w:r w:rsidR="00582BDB">
          <w:rPr>
            <w:noProof/>
            <w:webHidden/>
          </w:rPr>
          <w:t>5</w:t>
        </w:r>
        <w:r w:rsidR="00791731">
          <w:rPr>
            <w:noProof/>
            <w:webHidden/>
          </w:rPr>
          <w:fldChar w:fldCharType="end"/>
        </w:r>
      </w:hyperlink>
    </w:p>
    <w:p w:rsidR="00791731" w:rsidRPr="008E6E8E" w:rsidRDefault="004154FC">
      <w:pPr>
        <w:pStyle w:val="TOC3"/>
        <w:tabs>
          <w:tab w:val="right" w:leader="dot" w:pos="9402"/>
        </w:tabs>
        <w:ind w:left="1120"/>
        <w:rPr>
          <w:rFonts w:ascii="等线" w:hAnsi="等线"/>
          <w:noProof/>
          <w:sz w:val="21"/>
          <w:szCs w:val="22"/>
        </w:rPr>
      </w:pPr>
      <w:hyperlink w:anchor="_Toc120691392" w:history="1">
        <w:r w:rsidR="00791731" w:rsidRPr="00AE1B91">
          <w:rPr>
            <w:rStyle w:val="ae"/>
            <w:rFonts w:ascii="宋体" w:hAnsi="宋体"/>
            <w:noProof/>
          </w:rPr>
          <w:t>六、其它有关规定</w:t>
        </w:r>
        <w:r w:rsidR="00791731">
          <w:rPr>
            <w:noProof/>
            <w:webHidden/>
          </w:rPr>
          <w:tab/>
        </w:r>
        <w:r w:rsidR="00791731">
          <w:rPr>
            <w:noProof/>
            <w:webHidden/>
          </w:rPr>
          <w:fldChar w:fldCharType="begin"/>
        </w:r>
        <w:r w:rsidR="00791731">
          <w:rPr>
            <w:noProof/>
            <w:webHidden/>
          </w:rPr>
          <w:instrText xml:space="preserve"> PAGEREF _Toc120691392 \h </w:instrText>
        </w:r>
        <w:r w:rsidR="00791731">
          <w:rPr>
            <w:noProof/>
            <w:webHidden/>
          </w:rPr>
        </w:r>
        <w:r w:rsidR="00791731">
          <w:rPr>
            <w:noProof/>
            <w:webHidden/>
          </w:rPr>
          <w:fldChar w:fldCharType="separate"/>
        </w:r>
        <w:r w:rsidR="00582BDB">
          <w:rPr>
            <w:noProof/>
            <w:webHidden/>
          </w:rPr>
          <w:t>5</w:t>
        </w:r>
        <w:r w:rsidR="00791731">
          <w:rPr>
            <w:noProof/>
            <w:webHidden/>
          </w:rPr>
          <w:fldChar w:fldCharType="end"/>
        </w:r>
      </w:hyperlink>
    </w:p>
    <w:p w:rsidR="00791731" w:rsidRPr="008E6E8E" w:rsidRDefault="004154FC">
      <w:pPr>
        <w:pStyle w:val="TOC3"/>
        <w:tabs>
          <w:tab w:val="right" w:leader="dot" w:pos="9402"/>
        </w:tabs>
        <w:ind w:left="1120"/>
        <w:rPr>
          <w:rFonts w:ascii="等线" w:hAnsi="等线"/>
          <w:noProof/>
          <w:sz w:val="21"/>
          <w:szCs w:val="22"/>
        </w:rPr>
      </w:pPr>
      <w:hyperlink w:anchor="_Toc120691393" w:history="1">
        <w:r w:rsidR="00791731" w:rsidRPr="00AE1B91">
          <w:rPr>
            <w:rStyle w:val="ae"/>
            <w:rFonts w:ascii="宋体" w:hAnsi="宋体"/>
            <w:noProof/>
          </w:rPr>
          <w:t>七、联系方式</w:t>
        </w:r>
        <w:r w:rsidR="00791731">
          <w:rPr>
            <w:noProof/>
            <w:webHidden/>
          </w:rPr>
          <w:tab/>
        </w:r>
        <w:r w:rsidR="00791731">
          <w:rPr>
            <w:noProof/>
            <w:webHidden/>
          </w:rPr>
          <w:fldChar w:fldCharType="begin"/>
        </w:r>
        <w:r w:rsidR="00791731">
          <w:rPr>
            <w:noProof/>
            <w:webHidden/>
          </w:rPr>
          <w:instrText xml:space="preserve"> PAGEREF _Toc120691393 \h </w:instrText>
        </w:r>
        <w:r w:rsidR="00791731">
          <w:rPr>
            <w:noProof/>
            <w:webHidden/>
          </w:rPr>
        </w:r>
        <w:r w:rsidR="00791731">
          <w:rPr>
            <w:noProof/>
            <w:webHidden/>
          </w:rPr>
          <w:fldChar w:fldCharType="separate"/>
        </w:r>
        <w:r w:rsidR="00582BDB">
          <w:rPr>
            <w:noProof/>
            <w:webHidden/>
          </w:rPr>
          <w:t>6</w:t>
        </w:r>
        <w:r w:rsidR="00791731">
          <w:rPr>
            <w:noProof/>
            <w:webHidden/>
          </w:rPr>
          <w:fldChar w:fldCharType="end"/>
        </w:r>
      </w:hyperlink>
    </w:p>
    <w:p w:rsidR="00791731" w:rsidRPr="008E6E8E" w:rsidRDefault="004154FC">
      <w:pPr>
        <w:pStyle w:val="TOC2"/>
        <w:tabs>
          <w:tab w:val="right" w:leader="dot" w:pos="9402"/>
        </w:tabs>
        <w:ind w:left="560"/>
        <w:rPr>
          <w:rFonts w:ascii="等线" w:hAnsi="等线"/>
          <w:noProof/>
          <w:sz w:val="21"/>
          <w:szCs w:val="22"/>
        </w:rPr>
      </w:pPr>
      <w:hyperlink w:anchor="_Toc120691394" w:history="1">
        <w:r w:rsidR="00791731" w:rsidRPr="00AE1B91">
          <w:rPr>
            <w:rStyle w:val="ae"/>
            <w:rFonts w:ascii="方正小标宋_GBK" w:eastAsia="方正小标宋_GBK" w:hAnsi="宋体"/>
            <w:noProof/>
          </w:rPr>
          <w:t>第二篇  服务商须知</w:t>
        </w:r>
        <w:r w:rsidR="00791731">
          <w:rPr>
            <w:noProof/>
            <w:webHidden/>
          </w:rPr>
          <w:tab/>
        </w:r>
        <w:r w:rsidR="00791731">
          <w:rPr>
            <w:noProof/>
            <w:webHidden/>
          </w:rPr>
          <w:fldChar w:fldCharType="begin"/>
        </w:r>
        <w:r w:rsidR="00791731">
          <w:rPr>
            <w:noProof/>
            <w:webHidden/>
          </w:rPr>
          <w:instrText xml:space="preserve"> PAGEREF _Toc120691394 \h </w:instrText>
        </w:r>
        <w:r w:rsidR="00791731">
          <w:rPr>
            <w:noProof/>
            <w:webHidden/>
          </w:rPr>
        </w:r>
        <w:r w:rsidR="00791731">
          <w:rPr>
            <w:noProof/>
            <w:webHidden/>
          </w:rPr>
          <w:fldChar w:fldCharType="separate"/>
        </w:r>
        <w:r w:rsidR="00582BDB">
          <w:rPr>
            <w:noProof/>
            <w:webHidden/>
          </w:rPr>
          <w:t>7</w:t>
        </w:r>
        <w:r w:rsidR="00791731">
          <w:rPr>
            <w:noProof/>
            <w:webHidden/>
          </w:rPr>
          <w:fldChar w:fldCharType="end"/>
        </w:r>
      </w:hyperlink>
    </w:p>
    <w:p w:rsidR="00791731" w:rsidRPr="008E6E8E" w:rsidRDefault="004154FC">
      <w:pPr>
        <w:pStyle w:val="TOC3"/>
        <w:tabs>
          <w:tab w:val="right" w:leader="dot" w:pos="9402"/>
        </w:tabs>
        <w:ind w:left="1120"/>
        <w:rPr>
          <w:rFonts w:ascii="等线" w:hAnsi="等线"/>
          <w:noProof/>
          <w:sz w:val="21"/>
          <w:szCs w:val="22"/>
        </w:rPr>
      </w:pPr>
      <w:hyperlink w:anchor="_Toc120691395" w:history="1">
        <w:r w:rsidR="00791731" w:rsidRPr="00AE1B91">
          <w:rPr>
            <w:rStyle w:val="ae"/>
            <w:rFonts w:ascii="宋体" w:hAnsi="宋体"/>
            <w:noProof/>
          </w:rPr>
          <w:t>一、谈判费用</w:t>
        </w:r>
        <w:r w:rsidR="00791731">
          <w:rPr>
            <w:noProof/>
            <w:webHidden/>
          </w:rPr>
          <w:tab/>
        </w:r>
        <w:r w:rsidR="00791731">
          <w:rPr>
            <w:noProof/>
            <w:webHidden/>
          </w:rPr>
          <w:fldChar w:fldCharType="begin"/>
        </w:r>
        <w:r w:rsidR="00791731">
          <w:rPr>
            <w:noProof/>
            <w:webHidden/>
          </w:rPr>
          <w:instrText xml:space="preserve"> PAGEREF _Toc120691395 \h </w:instrText>
        </w:r>
        <w:r w:rsidR="00791731">
          <w:rPr>
            <w:noProof/>
            <w:webHidden/>
          </w:rPr>
        </w:r>
        <w:r w:rsidR="00791731">
          <w:rPr>
            <w:noProof/>
            <w:webHidden/>
          </w:rPr>
          <w:fldChar w:fldCharType="separate"/>
        </w:r>
        <w:r w:rsidR="00582BDB">
          <w:rPr>
            <w:noProof/>
            <w:webHidden/>
          </w:rPr>
          <w:t>7</w:t>
        </w:r>
        <w:r w:rsidR="00791731">
          <w:rPr>
            <w:noProof/>
            <w:webHidden/>
          </w:rPr>
          <w:fldChar w:fldCharType="end"/>
        </w:r>
      </w:hyperlink>
    </w:p>
    <w:p w:rsidR="00791731" w:rsidRPr="008E6E8E" w:rsidRDefault="004154FC">
      <w:pPr>
        <w:pStyle w:val="TOC3"/>
        <w:tabs>
          <w:tab w:val="right" w:leader="dot" w:pos="9402"/>
        </w:tabs>
        <w:ind w:left="1120"/>
        <w:rPr>
          <w:rFonts w:ascii="等线" w:hAnsi="等线"/>
          <w:noProof/>
          <w:sz w:val="21"/>
          <w:szCs w:val="22"/>
        </w:rPr>
      </w:pPr>
      <w:hyperlink w:anchor="_Toc120691396" w:history="1">
        <w:r w:rsidR="00791731" w:rsidRPr="00AE1B91">
          <w:rPr>
            <w:rStyle w:val="ae"/>
            <w:rFonts w:ascii="宋体" w:hAnsi="宋体"/>
            <w:noProof/>
          </w:rPr>
          <w:t>二、竞争性谈判文件</w:t>
        </w:r>
        <w:r w:rsidR="00791731">
          <w:rPr>
            <w:noProof/>
            <w:webHidden/>
          </w:rPr>
          <w:tab/>
        </w:r>
        <w:r w:rsidR="00791731">
          <w:rPr>
            <w:noProof/>
            <w:webHidden/>
          </w:rPr>
          <w:fldChar w:fldCharType="begin"/>
        </w:r>
        <w:r w:rsidR="00791731">
          <w:rPr>
            <w:noProof/>
            <w:webHidden/>
          </w:rPr>
          <w:instrText xml:space="preserve"> PAGEREF _Toc120691396 \h </w:instrText>
        </w:r>
        <w:r w:rsidR="00791731">
          <w:rPr>
            <w:noProof/>
            <w:webHidden/>
          </w:rPr>
        </w:r>
        <w:r w:rsidR="00791731">
          <w:rPr>
            <w:noProof/>
            <w:webHidden/>
          </w:rPr>
          <w:fldChar w:fldCharType="separate"/>
        </w:r>
        <w:r w:rsidR="00582BDB">
          <w:rPr>
            <w:noProof/>
            <w:webHidden/>
          </w:rPr>
          <w:t>7</w:t>
        </w:r>
        <w:r w:rsidR="00791731">
          <w:rPr>
            <w:noProof/>
            <w:webHidden/>
          </w:rPr>
          <w:fldChar w:fldCharType="end"/>
        </w:r>
      </w:hyperlink>
    </w:p>
    <w:p w:rsidR="00791731" w:rsidRPr="008E6E8E" w:rsidRDefault="004154FC">
      <w:pPr>
        <w:pStyle w:val="TOC3"/>
        <w:tabs>
          <w:tab w:val="right" w:leader="dot" w:pos="9402"/>
        </w:tabs>
        <w:ind w:left="1120"/>
        <w:rPr>
          <w:rFonts w:ascii="等线" w:hAnsi="等线"/>
          <w:noProof/>
          <w:sz w:val="21"/>
          <w:szCs w:val="22"/>
        </w:rPr>
      </w:pPr>
      <w:hyperlink w:anchor="_Toc120691397" w:history="1">
        <w:r w:rsidR="00791731" w:rsidRPr="00AE1B91">
          <w:rPr>
            <w:rStyle w:val="ae"/>
            <w:rFonts w:ascii="宋体" w:hAnsi="宋体"/>
            <w:noProof/>
          </w:rPr>
          <w:t>三、谈判要求</w:t>
        </w:r>
        <w:r w:rsidR="00791731">
          <w:rPr>
            <w:noProof/>
            <w:webHidden/>
          </w:rPr>
          <w:tab/>
        </w:r>
        <w:r w:rsidR="00791731">
          <w:rPr>
            <w:noProof/>
            <w:webHidden/>
          </w:rPr>
          <w:fldChar w:fldCharType="begin"/>
        </w:r>
        <w:r w:rsidR="00791731">
          <w:rPr>
            <w:noProof/>
            <w:webHidden/>
          </w:rPr>
          <w:instrText xml:space="preserve"> PAGEREF _Toc120691397 \h </w:instrText>
        </w:r>
        <w:r w:rsidR="00791731">
          <w:rPr>
            <w:noProof/>
            <w:webHidden/>
          </w:rPr>
        </w:r>
        <w:r w:rsidR="00791731">
          <w:rPr>
            <w:noProof/>
            <w:webHidden/>
          </w:rPr>
          <w:fldChar w:fldCharType="separate"/>
        </w:r>
        <w:r w:rsidR="00582BDB">
          <w:rPr>
            <w:noProof/>
            <w:webHidden/>
          </w:rPr>
          <w:t>7</w:t>
        </w:r>
        <w:r w:rsidR="00791731">
          <w:rPr>
            <w:noProof/>
            <w:webHidden/>
          </w:rPr>
          <w:fldChar w:fldCharType="end"/>
        </w:r>
      </w:hyperlink>
    </w:p>
    <w:p w:rsidR="00791731" w:rsidRPr="008E6E8E" w:rsidRDefault="004154FC">
      <w:pPr>
        <w:pStyle w:val="TOC3"/>
        <w:tabs>
          <w:tab w:val="right" w:leader="dot" w:pos="9402"/>
        </w:tabs>
        <w:ind w:left="1120"/>
        <w:rPr>
          <w:rFonts w:ascii="等线" w:hAnsi="等线"/>
          <w:noProof/>
          <w:sz w:val="21"/>
          <w:szCs w:val="22"/>
        </w:rPr>
      </w:pPr>
      <w:hyperlink w:anchor="_Toc120691398" w:history="1">
        <w:r w:rsidR="00791731" w:rsidRPr="00AE1B91">
          <w:rPr>
            <w:rStyle w:val="ae"/>
            <w:rFonts w:ascii="宋体" w:hAnsi="宋体"/>
            <w:noProof/>
          </w:rPr>
          <w:t>四、谈判程序</w:t>
        </w:r>
        <w:r w:rsidR="00791731">
          <w:rPr>
            <w:noProof/>
            <w:webHidden/>
          </w:rPr>
          <w:tab/>
        </w:r>
        <w:r w:rsidR="00791731">
          <w:rPr>
            <w:noProof/>
            <w:webHidden/>
          </w:rPr>
          <w:fldChar w:fldCharType="begin"/>
        </w:r>
        <w:r w:rsidR="00791731">
          <w:rPr>
            <w:noProof/>
            <w:webHidden/>
          </w:rPr>
          <w:instrText xml:space="preserve"> PAGEREF _Toc120691398 \h </w:instrText>
        </w:r>
        <w:r w:rsidR="00791731">
          <w:rPr>
            <w:noProof/>
            <w:webHidden/>
          </w:rPr>
        </w:r>
        <w:r w:rsidR="00791731">
          <w:rPr>
            <w:noProof/>
            <w:webHidden/>
          </w:rPr>
          <w:fldChar w:fldCharType="separate"/>
        </w:r>
        <w:r w:rsidR="00582BDB">
          <w:rPr>
            <w:noProof/>
            <w:webHidden/>
          </w:rPr>
          <w:t>10</w:t>
        </w:r>
        <w:r w:rsidR="00791731">
          <w:rPr>
            <w:noProof/>
            <w:webHidden/>
          </w:rPr>
          <w:fldChar w:fldCharType="end"/>
        </w:r>
      </w:hyperlink>
    </w:p>
    <w:p w:rsidR="00791731" w:rsidRPr="008E6E8E" w:rsidRDefault="004154FC">
      <w:pPr>
        <w:pStyle w:val="TOC3"/>
        <w:tabs>
          <w:tab w:val="right" w:leader="dot" w:pos="9402"/>
        </w:tabs>
        <w:ind w:left="1120"/>
        <w:rPr>
          <w:rFonts w:ascii="等线" w:hAnsi="等线"/>
          <w:noProof/>
          <w:sz w:val="21"/>
          <w:szCs w:val="22"/>
        </w:rPr>
      </w:pPr>
      <w:hyperlink w:anchor="_Toc120691399" w:history="1">
        <w:r w:rsidR="00791731" w:rsidRPr="00AE1B91">
          <w:rPr>
            <w:rStyle w:val="ae"/>
            <w:rFonts w:ascii="宋体" w:hAnsi="宋体"/>
            <w:noProof/>
          </w:rPr>
          <w:t>五、评审依据</w:t>
        </w:r>
        <w:r w:rsidR="00791731">
          <w:rPr>
            <w:noProof/>
            <w:webHidden/>
          </w:rPr>
          <w:tab/>
        </w:r>
        <w:r w:rsidR="00791731">
          <w:rPr>
            <w:noProof/>
            <w:webHidden/>
          </w:rPr>
          <w:fldChar w:fldCharType="begin"/>
        </w:r>
        <w:r w:rsidR="00791731">
          <w:rPr>
            <w:noProof/>
            <w:webHidden/>
          </w:rPr>
          <w:instrText xml:space="preserve"> PAGEREF _Toc120691399 \h </w:instrText>
        </w:r>
        <w:r w:rsidR="00791731">
          <w:rPr>
            <w:noProof/>
            <w:webHidden/>
          </w:rPr>
        </w:r>
        <w:r w:rsidR="00791731">
          <w:rPr>
            <w:noProof/>
            <w:webHidden/>
          </w:rPr>
          <w:fldChar w:fldCharType="separate"/>
        </w:r>
        <w:r w:rsidR="00582BDB">
          <w:rPr>
            <w:noProof/>
            <w:webHidden/>
          </w:rPr>
          <w:t>12</w:t>
        </w:r>
        <w:r w:rsidR="00791731">
          <w:rPr>
            <w:noProof/>
            <w:webHidden/>
          </w:rPr>
          <w:fldChar w:fldCharType="end"/>
        </w:r>
      </w:hyperlink>
    </w:p>
    <w:p w:rsidR="00791731" w:rsidRPr="008E6E8E" w:rsidRDefault="004154FC">
      <w:pPr>
        <w:pStyle w:val="TOC3"/>
        <w:tabs>
          <w:tab w:val="right" w:leader="dot" w:pos="9402"/>
        </w:tabs>
        <w:ind w:left="1120"/>
        <w:rPr>
          <w:rFonts w:ascii="等线" w:hAnsi="等线"/>
          <w:noProof/>
          <w:sz w:val="21"/>
          <w:szCs w:val="22"/>
        </w:rPr>
      </w:pPr>
      <w:hyperlink w:anchor="_Toc120691400" w:history="1">
        <w:r w:rsidR="00791731" w:rsidRPr="00AE1B91">
          <w:rPr>
            <w:rStyle w:val="ae"/>
            <w:rFonts w:ascii="宋体" w:hAnsi="宋体"/>
            <w:noProof/>
          </w:rPr>
          <w:t>六、成交原则</w:t>
        </w:r>
        <w:r w:rsidR="00791731">
          <w:rPr>
            <w:noProof/>
            <w:webHidden/>
          </w:rPr>
          <w:tab/>
        </w:r>
        <w:r w:rsidR="00791731">
          <w:rPr>
            <w:noProof/>
            <w:webHidden/>
          </w:rPr>
          <w:fldChar w:fldCharType="begin"/>
        </w:r>
        <w:r w:rsidR="00791731">
          <w:rPr>
            <w:noProof/>
            <w:webHidden/>
          </w:rPr>
          <w:instrText xml:space="preserve"> PAGEREF _Toc120691400 \h </w:instrText>
        </w:r>
        <w:r w:rsidR="00791731">
          <w:rPr>
            <w:noProof/>
            <w:webHidden/>
          </w:rPr>
        </w:r>
        <w:r w:rsidR="00791731">
          <w:rPr>
            <w:noProof/>
            <w:webHidden/>
          </w:rPr>
          <w:fldChar w:fldCharType="separate"/>
        </w:r>
        <w:r w:rsidR="00582BDB">
          <w:rPr>
            <w:noProof/>
            <w:webHidden/>
          </w:rPr>
          <w:t>12</w:t>
        </w:r>
        <w:r w:rsidR="00791731">
          <w:rPr>
            <w:noProof/>
            <w:webHidden/>
          </w:rPr>
          <w:fldChar w:fldCharType="end"/>
        </w:r>
      </w:hyperlink>
    </w:p>
    <w:p w:rsidR="00791731" w:rsidRPr="008E6E8E" w:rsidRDefault="004154FC">
      <w:pPr>
        <w:pStyle w:val="TOC3"/>
        <w:tabs>
          <w:tab w:val="right" w:leader="dot" w:pos="9402"/>
        </w:tabs>
        <w:ind w:left="1120"/>
        <w:rPr>
          <w:rFonts w:ascii="等线" w:hAnsi="等线"/>
          <w:noProof/>
          <w:sz w:val="21"/>
          <w:szCs w:val="22"/>
        </w:rPr>
      </w:pPr>
      <w:hyperlink w:anchor="_Toc120691401" w:history="1">
        <w:r w:rsidR="00791731" w:rsidRPr="00AE1B91">
          <w:rPr>
            <w:rStyle w:val="ae"/>
            <w:rFonts w:ascii="宋体" w:hAnsi="宋体"/>
            <w:noProof/>
          </w:rPr>
          <w:t>七、成交通知</w:t>
        </w:r>
        <w:r w:rsidR="00791731">
          <w:rPr>
            <w:noProof/>
            <w:webHidden/>
          </w:rPr>
          <w:tab/>
        </w:r>
        <w:r w:rsidR="00791731">
          <w:rPr>
            <w:noProof/>
            <w:webHidden/>
          </w:rPr>
          <w:fldChar w:fldCharType="begin"/>
        </w:r>
        <w:r w:rsidR="00791731">
          <w:rPr>
            <w:noProof/>
            <w:webHidden/>
          </w:rPr>
          <w:instrText xml:space="preserve"> PAGEREF _Toc120691401 \h </w:instrText>
        </w:r>
        <w:r w:rsidR="00791731">
          <w:rPr>
            <w:noProof/>
            <w:webHidden/>
          </w:rPr>
        </w:r>
        <w:r w:rsidR="00791731">
          <w:rPr>
            <w:noProof/>
            <w:webHidden/>
          </w:rPr>
          <w:fldChar w:fldCharType="separate"/>
        </w:r>
        <w:r w:rsidR="00582BDB">
          <w:rPr>
            <w:noProof/>
            <w:webHidden/>
          </w:rPr>
          <w:t>14</w:t>
        </w:r>
        <w:r w:rsidR="00791731">
          <w:rPr>
            <w:noProof/>
            <w:webHidden/>
          </w:rPr>
          <w:fldChar w:fldCharType="end"/>
        </w:r>
      </w:hyperlink>
    </w:p>
    <w:p w:rsidR="00791731" w:rsidRPr="008E6E8E" w:rsidRDefault="004154FC">
      <w:pPr>
        <w:pStyle w:val="TOC3"/>
        <w:tabs>
          <w:tab w:val="right" w:leader="dot" w:pos="9402"/>
        </w:tabs>
        <w:ind w:left="1120"/>
        <w:rPr>
          <w:rFonts w:ascii="等线" w:hAnsi="等线"/>
          <w:noProof/>
          <w:sz w:val="21"/>
          <w:szCs w:val="22"/>
        </w:rPr>
      </w:pPr>
      <w:hyperlink w:anchor="_Toc120691402" w:history="1">
        <w:r w:rsidR="00791731" w:rsidRPr="00AE1B91">
          <w:rPr>
            <w:rStyle w:val="ae"/>
            <w:rFonts w:ascii="宋体" w:hAnsi="宋体"/>
            <w:noProof/>
          </w:rPr>
          <w:t>八、关于质疑和投诉</w:t>
        </w:r>
        <w:r w:rsidR="00791731">
          <w:rPr>
            <w:noProof/>
            <w:webHidden/>
          </w:rPr>
          <w:tab/>
        </w:r>
        <w:r w:rsidR="00791731">
          <w:rPr>
            <w:noProof/>
            <w:webHidden/>
          </w:rPr>
          <w:fldChar w:fldCharType="begin"/>
        </w:r>
        <w:r w:rsidR="00791731">
          <w:rPr>
            <w:noProof/>
            <w:webHidden/>
          </w:rPr>
          <w:instrText xml:space="preserve"> PAGEREF _Toc120691402 \h </w:instrText>
        </w:r>
        <w:r w:rsidR="00791731">
          <w:rPr>
            <w:noProof/>
            <w:webHidden/>
          </w:rPr>
        </w:r>
        <w:r w:rsidR="00791731">
          <w:rPr>
            <w:noProof/>
            <w:webHidden/>
          </w:rPr>
          <w:fldChar w:fldCharType="separate"/>
        </w:r>
        <w:r w:rsidR="00582BDB">
          <w:rPr>
            <w:noProof/>
            <w:webHidden/>
          </w:rPr>
          <w:t>14</w:t>
        </w:r>
        <w:r w:rsidR="00791731">
          <w:rPr>
            <w:noProof/>
            <w:webHidden/>
          </w:rPr>
          <w:fldChar w:fldCharType="end"/>
        </w:r>
      </w:hyperlink>
    </w:p>
    <w:p w:rsidR="00791731" w:rsidRPr="008E6E8E" w:rsidRDefault="004154FC">
      <w:pPr>
        <w:pStyle w:val="TOC3"/>
        <w:tabs>
          <w:tab w:val="right" w:leader="dot" w:pos="9402"/>
        </w:tabs>
        <w:ind w:left="1120"/>
        <w:rPr>
          <w:rFonts w:ascii="等线" w:hAnsi="等线"/>
          <w:noProof/>
          <w:sz w:val="21"/>
          <w:szCs w:val="22"/>
        </w:rPr>
      </w:pPr>
      <w:hyperlink w:anchor="_Toc120691403" w:history="1">
        <w:r w:rsidR="00791731" w:rsidRPr="00AE1B91">
          <w:rPr>
            <w:rStyle w:val="ae"/>
            <w:rFonts w:ascii="宋体" w:hAnsi="宋体"/>
            <w:noProof/>
          </w:rPr>
          <w:t>九、签订合同</w:t>
        </w:r>
        <w:r w:rsidR="00791731">
          <w:rPr>
            <w:noProof/>
            <w:webHidden/>
          </w:rPr>
          <w:tab/>
        </w:r>
        <w:r w:rsidR="00791731">
          <w:rPr>
            <w:noProof/>
            <w:webHidden/>
          </w:rPr>
          <w:fldChar w:fldCharType="begin"/>
        </w:r>
        <w:r w:rsidR="00791731">
          <w:rPr>
            <w:noProof/>
            <w:webHidden/>
          </w:rPr>
          <w:instrText xml:space="preserve"> PAGEREF _Toc120691403 \h </w:instrText>
        </w:r>
        <w:r w:rsidR="00791731">
          <w:rPr>
            <w:noProof/>
            <w:webHidden/>
          </w:rPr>
        </w:r>
        <w:r w:rsidR="00791731">
          <w:rPr>
            <w:noProof/>
            <w:webHidden/>
          </w:rPr>
          <w:fldChar w:fldCharType="separate"/>
        </w:r>
        <w:r w:rsidR="00582BDB">
          <w:rPr>
            <w:noProof/>
            <w:webHidden/>
          </w:rPr>
          <w:t>15</w:t>
        </w:r>
        <w:r w:rsidR="00791731">
          <w:rPr>
            <w:noProof/>
            <w:webHidden/>
          </w:rPr>
          <w:fldChar w:fldCharType="end"/>
        </w:r>
      </w:hyperlink>
    </w:p>
    <w:p w:rsidR="00791731" w:rsidRPr="008E6E8E" w:rsidRDefault="004154FC">
      <w:pPr>
        <w:pStyle w:val="TOC2"/>
        <w:tabs>
          <w:tab w:val="right" w:leader="dot" w:pos="9402"/>
        </w:tabs>
        <w:ind w:left="560"/>
        <w:rPr>
          <w:rFonts w:ascii="等线" w:hAnsi="等线"/>
          <w:noProof/>
          <w:sz w:val="21"/>
          <w:szCs w:val="22"/>
        </w:rPr>
      </w:pPr>
      <w:hyperlink w:anchor="_Toc120691404" w:history="1">
        <w:r w:rsidR="00791731" w:rsidRPr="00AE1B91">
          <w:rPr>
            <w:rStyle w:val="ae"/>
            <w:rFonts w:ascii="方正小标宋_GBK" w:eastAsia="方正小标宋_GBK" w:hAnsi="宋体"/>
            <w:noProof/>
          </w:rPr>
          <w:t>第三篇  谈判项目技术需求</w:t>
        </w:r>
        <w:r w:rsidR="00791731">
          <w:rPr>
            <w:noProof/>
            <w:webHidden/>
          </w:rPr>
          <w:tab/>
        </w:r>
        <w:r w:rsidR="00791731">
          <w:rPr>
            <w:noProof/>
            <w:webHidden/>
          </w:rPr>
          <w:fldChar w:fldCharType="begin"/>
        </w:r>
        <w:r w:rsidR="00791731">
          <w:rPr>
            <w:noProof/>
            <w:webHidden/>
          </w:rPr>
          <w:instrText xml:space="preserve"> PAGEREF _Toc120691404 \h </w:instrText>
        </w:r>
        <w:r w:rsidR="00791731">
          <w:rPr>
            <w:noProof/>
            <w:webHidden/>
          </w:rPr>
        </w:r>
        <w:r w:rsidR="00791731">
          <w:rPr>
            <w:noProof/>
            <w:webHidden/>
          </w:rPr>
          <w:fldChar w:fldCharType="separate"/>
        </w:r>
        <w:r w:rsidR="00582BDB">
          <w:rPr>
            <w:noProof/>
            <w:webHidden/>
          </w:rPr>
          <w:t>16</w:t>
        </w:r>
        <w:r w:rsidR="00791731">
          <w:rPr>
            <w:noProof/>
            <w:webHidden/>
          </w:rPr>
          <w:fldChar w:fldCharType="end"/>
        </w:r>
      </w:hyperlink>
    </w:p>
    <w:p w:rsidR="00791731" w:rsidRPr="008E6E8E" w:rsidRDefault="004154FC">
      <w:pPr>
        <w:pStyle w:val="TOC3"/>
        <w:tabs>
          <w:tab w:val="right" w:leader="dot" w:pos="9402"/>
        </w:tabs>
        <w:ind w:left="1120"/>
        <w:rPr>
          <w:rFonts w:ascii="等线" w:hAnsi="等线"/>
          <w:noProof/>
          <w:sz w:val="21"/>
          <w:szCs w:val="22"/>
        </w:rPr>
      </w:pPr>
      <w:hyperlink w:anchor="_Toc120691405" w:history="1">
        <w:r w:rsidR="00791731" w:rsidRPr="00AE1B91">
          <w:rPr>
            <w:rStyle w:val="ae"/>
            <w:rFonts w:ascii="宋体" w:hAnsi="宋体"/>
            <w:noProof/>
          </w:rPr>
          <w:t>一、谈判项目维保检测范围</w:t>
        </w:r>
        <w:r w:rsidR="00791731">
          <w:rPr>
            <w:noProof/>
            <w:webHidden/>
          </w:rPr>
          <w:tab/>
        </w:r>
        <w:r w:rsidR="00791731">
          <w:rPr>
            <w:noProof/>
            <w:webHidden/>
          </w:rPr>
          <w:fldChar w:fldCharType="begin"/>
        </w:r>
        <w:r w:rsidR="00791731">
          <w:rPr>
            <w:noProof/>
            <w:webHidden/>
          </w:rPr>
          <w:instrText xml:space="preserve"> PAGEREF _Toc120691405 \h </w:instrText>
        </w:r>
        <w:r w:rsidR="00791731">
          <w:rPr>
            <w:noProof/>
            <w:webHidden/>
          </w:rPr>
        </w:r>
        <w:r w:rsidR="00791731">
          <w:rPr>
            <w:noProof/>
            <w:webHidden/>
          </w:rPr>
          <w:fldChar w:fldCharType="separate"/>
        </w:r>
        <w:r w:rsidR="00582BDB">
          <w:rPr>
            <w:noProof/>
            <w:webHidden/>
          </w:rPr>
          <w:t>16</w:t>
        </w:r>
        <w:r w:rsidR="00791731">
          <w:rPr>
            <w:noProof/>
            <w:webHidden/>
          </w:rPr>
          <w:fldChar w:fldCharType="end"/>
        </w:r>
      </w:hyperlink>
    </w:p>
    <w:p w:rsidR="00791731" w:rsidRPr="008E6E8E" w:rsidRDefault="004154FC">
      <w:pPr>
        <w:pStyle w:val="TOC3"/>
        <w:tabs>
          <w:tab w:val="right" w:leader="dot" w:pos="9402"/>
        </w:tabs>
        <w:ind w:left="1120"/>
        <w:rPr>
          <w:rFonts w:ascii="等线" w:hAnsi="等线"/>
          <w:noProof/>
          <w:sz w:val="21"/>
          <w:szCs w:val="22"/>
        </w:rPr>
      </w:pPr>
      <w:hyperlink w:anchor="_Toc120691406" w:history="1">
        <w:r w:rsidR="00791731" w:rsidRPr="00AE1B91">
          <w:rPr>
            <w:rStyle w:val="ae"/>
            <w:rFonts w:ascii="宋体" w:hAnsi="宋体"/>
            <w:noProof/>
          </w:rPr>
          <w:t>二、谈判项目维保检测内容及要求</w:t>
        </w:r>
        <w:r w:rsidR="00791731">
          <w:rPr>
            <w:noProof/>
            <w:webHidden/>
          </w:rPr>
          <w:tab/>
        </w:r>
        <w:r w:rsidR="00791731">
          <w:rPr>
            <w:noProof/>
            <w:webHidden/>
          </w:rPr>
          <w:fldChar w:fldCharType="begin"/>
        </w:r>
        <w:r w:rsidR="00791731">
          <w:rPr>
            <w:noProof/>
            <w:webHidden/>
          </w:rPr>
          <w:instrText xml:space="preserve"> PAGEREF _Toc120691406 \h </w:instrText>
        </w:r>
        <w:r w:rsidR="00791731">
          <w:rPr>
            <w:noProof/>
            <w:webHidden/>
          </w:rPr>
        </w:r>
        <w:r w:rsidR="00791731">
          <w:rPr>
            <w:noProof/>
            <w:webHidden/>
          </w:rPr>
          <w:fldChar w:fldCharType="separate"/>
        </w:r>
        <w:r w:rsidR="00582BDB">
          <w:rPr>
            <w:noProof/>
            <w:webHidden/>
          </w:rPr>
          <w:t>16</w:t>
        </w:r>
        <w:r w:rsidR="00791731">
          <w:rPr>
            <w:noProof/>
            <w:webHidden/>
          </w:rPr>
          <w:fldChar w:fldCharType="end"/>
        </w:r>
      </w:hyperlink>
    </w:p>
    <w:p w:rsidR="00791731" w:rsidRPr="008E6E8E" w:rsidRDefault="004154FC">
      <w:pPr>
        <w:pStyle w:val="TOC3"/>
        <w:tabs>
          <w:tab w:val="right" w:leader="dot" w:pos="9402"/>
        </w:tabs>
        <w:ind w:left="1120"/>
        <w:rPr>
          <w:rFonts w:ascii="等线" w:hAnsi="等线"/>
          <w:noProof/>
          <w:sz w:val="21"/>
          <w:szCs w:val="22"/>
        </w:rPr>
      </w:pPr>
      <w:hyperlink w:anchor="_Toc120691407" w:history="1">
        <w:r w:rsidR="00791731" w:rsidRPr="00AE1B91">
          <w:rPr>
            <w:rStyle w:val="ae"/>
            <w:rFonts w:ascii="宋体" w:hAnsi="宋体"/>
            <w:noProof/>
          </w:rPr>
          <w:t>三、维保执行规范及依据</w:t>
        </w:r>
        <w:r w:rsidR="00791731">
          <w:rPr>
            <w:noProof/>
            <w:webHidden/>
          </w:rPr>
          <w:tab/>
        </w:r>
        <w:r w:rsidR="00791731">
          <w:rPr>
            <w:noProof/>
            <w:webHidden/>
          </w:rPr>
          <w:fldChar w:fldCharType="begin"/>
        </w:r>
        <w:r w:rsidR="00791731">
          <w:rPr>
            <w:noProof/>
            <w:webHidden/>
          </w:rPr>
          <w:instrText xml:space="preserve"> PAGEREF _Toc120691407 \h </w:instrText>
        </w:r>
        <w:r w:rsidR="00791731">
          <w:rPr>
            <w:noProof/>
            <w:webHidden/>
          </w:rPr>
        </w:r>
        <w:r w:rsidR="00791731">
          <w:rPr>
            <w:noProof/>
            <w:webHidden/>
          </w:rPr>
          <w:fldChar w:fldCharType="separate"/>
        </w:r>
        <w:r w:rsidR="00582BDB">
          <w:rPr>
            <w:noProof/>
            <w:webHidden/>
          </w:rPr>
          <w:t>19</w:t>
        </w:r>
        <w:r w:rsidR="00791731">
          <w:rPr>
            <w:noProof/>
            <w:webHidden/>
          </w:rPr>
          <w:fldChar w:fldCharType="end"/>
        </w:r>
      </w:hyperlink>
    </w:p>
    <w:p w:rsidR="00791731" w:rsidRPr="008E6E8E" w:rsidRDefault="004154FC">
      <w:pPr>
        <w:pStyle w:val="TOC3"/>
        <w:tabs>
          <w:tab w:val="right" w:leader="dot" w:pos="9402"/>
        </w:tabs>
        <w:ind w:left="1120"/>
        <w:rPr>
          <w:rFonts w:ascii="等线" w:hAnsi="等线"/>
          <w:noProof/>
          <w:sz w:val="21"/>
          <w:szCs w:val="22"/>
        </w:rPr>
      </w:pPr>
      <w:hyperlink w:anchor="_Toc120691408" w:history="1">
        <w:r w:rsidR="00791731" w:rsidRPr="00AE1B91">
          <w:rPr>
            <w:rStyle w:val="ae"/>
            <w:rFonts w:ascii="宋体" w:hAnsi="宋体"/>
            <w:noProof/>
          </w:rPr>
          <w:t>四、维保人员配置要求</w:t>
        </w:r>
        <w:r w:rsidR="00791731">
          <w:rPr>
            <w:noProof/>
            <w:webHidden/>
          </w:rPr>
          <w:tab/>
        </w:r>
        <w:r w:rsidR="00791731">
          <w:rPr>
            <w:noProof/>
            <w:webHidden/>
          </w:rPr>
          <w:fldChar w:fldCharType="begin"/>
        </w:r>
        <w:r w:rsidR="00791731">
          <w:rPr>
            <w:noProof/>
            <w:webHidden/>
          </w:rPr>
          <w:instrText xml:space="preserve"> PAGEREF _Toc120691408 \h </w:instrText>
        </w:r>
        <w:r w:rsidR="00791731">
          <w:rPr>
            <w:noProof/>
            <w:webHidden/>
          </w:rPr>
        </w:r>
        <w:r w:rsidR="00791731">
          <w:rPr>
            <w:noProof/>
            <w:webHidden/>
          </w:rPr>
          <w:fldChar w:fldCharType="separate"/>
        </w:r>
        <w:r w:rsidR="00582BDB">
          <w:rPr>
            <w:noProof/>
            <w:webHidden/>
          </w:rPr>
          <w:t>20</w:t>
        </w:r>
        <w:r w:rsidR="00791731">
          <w:rPr>
            <w:noProof/>
            <w:webHidden/>
          </w:rPr>
          <w:fldChar w:fldCharType="end"/>
        </w:r>
      </w:hyperlink>
    </w:p>
    <w:p w:rsidR="00791731" w:rsidRPr="008E6E8E" w:rsidRDefault="004154FC">
      <w:pPr>
        <w:pStyle w:val="TOC3"/>
        <w:tabs>
          <w:tab w:val="right" w:leader="dot" w:pos="9402"/>
        </w:tabs>
        <w:ind w:left="1120"/>
        <w:rPr>
          <w:rFonts w:ascii="等线" w:hAnsi="等线"/>
          <w:noProof/>
          <w:sz w:val="21"/>
          <w:szCs w:val="22"/>
        </w:rPr>
      </w:pPr>
      <w:hyperlink w:anchor="_Toc120691409" w:history="1">
        <w:r w:rsidR="00791731" w:rsidRPr="00AE1B91">
          <w:rPr>
            <w:rStyle w:val="ae"/>
            <w:rFonts w:ascii="宋体" w:hAnsi="宋体"/>
            <w:noProof/>
          </w:rPr>
          <w:t>五、维保施工准备及管理目标</w:t>
        </w:r>
        <w:r w:rsidR="00791731">
          <w:rPr>
            <w:noProof/>
            <w:webHidden/>
          </w:rPr>
          <w:tab/>
        </w:r>
        <w:r w:rsidR="00791731">
          <w:rPr>
            <w:noProof/>
            <w:webHidden/>
          </w:rPr>
          <w:fldChar w:fldCharType="begin"/>
        </w:r>
        <w:r w:rsidR="00791731">
          <w:rPr>
            <w:noProof/>
            <w:webHidden/>
          </w:rPr>
          <w:instrText xml:space="preserve"> PAGEREF _Toc120691409 \h </w:instrText>
        </w:r>
        <w:r w:rsidR="00791731">
          <w:rPr>
            <w:noProof/>
            <w:webHidden/>
          </w:rPr>
        </w:r>
        <w:r w:rsidR="00791731">
          <w:rPr>
            <w:noProof/>
            <w:webHidden/>
          </w:rPr>
          <w:fldChar w:fldCharType="separate"/>
        </w:r>
        <w:r w:rsidR="00582BDB">
          <w:rPr>
            <w:noProof/>
            <w:webHidden/>
          </w:rPr>
          <w:t>20</w:t>
        </w:r>
        <w:r w:rsidR="00791731">
          <w:rPr>
            <w:noProof/>
            <w:webHidden/>
          </w:rPr>
          <w:fldChar w:fldCharType="end"/>
        </w:r>
      </w:hyperlink>
    </w:p>
    <w:p w:rsidR="00791731" w:rsidRPr="008E6E8E" w:rsidRDefault="004154FC">
      <w:pPr>
        <w:pStyle w:val="TOC3"/>
        <w:tabs>
          <w:tab w:val="right" w:leader="dot" w:pos="9402"/>
        </w:tabs>
        <w:ind w:left="1120"/>
        <w:rPr>
          <w:rFonts w:ascii="等线" w:hAnsi="等线"/>
          <w:noProof/>
          <w:sz w:val="21"/>
          <w:szCs w:val="22"/>
        </w:rPr>
      </w:pPr>
      <w:hyperlink w:anchor="_Toc120691410" w:history="1">
        <w:r w:rsidR="00791731" w:rsidRPr="00AE1B91">
          <w:rPr>
            <w:rStyle w:val="ae"/>
            <w:rFonts w:ascii="宋体" w:hAnsi="宋体"/>
            <w:noProof/>
          </w:rPr>
          <w:t>六、维保程序及组织实施</w:t>
        </w:r>
        <w:r w:rsidR="00791731">
          <w:rPr>
            <w:noProof/>
            <w:webHidden/>
          </w:rPr>
          <w:tab/>
        </w:r>
        <w:r w:rsidR="00791731">
          <w:rPr>
            <w:noProof/>
            <w:webHidden/>
          </w:rPr>
          <w:fldChar w:fldCharType="begin"/>
        </w:r>
        <w:r w:rsidR="00791731">
          <w:rPr>
            <w:noProof/>
            <w:webHidden/>
          </w:rPr>
          <w:instrText xml:space="preserve"> PAGEREF _Toc120691410 \h </w:instrText>
        </w:r>
        <w:r w:rsidR="00791731">
          <w:rPr>
            <w:noProof/>
            <w:webHidden/>
          </w:rPr>
        </w:r>
        <w:r w:rsidR="00791731">
          <w:rPr>
            <w:noProof/>
            <w:webHidden/>
          </w:rPr>
          <w:fldChar w:fldCharType="separate"/>
        </w:r>
        <w:r w:rsidR="00582BDB">
          <w:rPr>
            <w:noProof/>
            <w:webHidden/>
          </w:rPr>
          <w:t>21</w:t>
        </w:r>
        <w:r w:rsidR="00791731">
          <w:rPr>
            <w:noProof/>
            <w:webHidden/>
          </w:rPr>
          <w:fldChar w:fldCharType="end"/>
        </w:r>
      </w:hyperlink>
    </w:p>
    <w:p w:rsidR="00791731" w:rsidRPr="008E6E8E" w:rsidRDefault="004154FC">
      <w:pPr>
        <w:pStyle w:val="TOC3"/>
        <w:tabs>
          <w:tab w:val="right" w:leader="dot" w:pos="9402"/>
        </w:tabs>
        <w:ind w:left="1120"/>
        <w:rPr>
          <w:rFonts w:ascii="等线" w:hAnsi="等线"/>
          <w:noProof/>
          <w:sz w:val="21"/>
          <w:szCs w:val="22"/>
        </w:rPr>
      </w:pPr>
      <w:hyperlink w:anchor="_Toc120691411" w:history="1">
        <w:r w:rsidR="00791731" w:rsidRPr="00AE1B91">
          <w:rPr>
            <w:rStyle w:val="ae"/>
            <w:rFonts w:ascii="宋体" w:hAnsi="宋体"/>
            <w:noProof/>
          </w:rPr>
          <w:t>七、消防主要系统的维修、维保程序</w:t>
        </w:r>
        <w:r w:rsidR="00791731">
          <w:rPr>
            <w:noProof/>
            <w:webHidden/>
          </w:rPr>
          <w:tab/>
        </w:r>
        <w:r w:rsidR="00791731">
          <w:rPr>
            <w:noProof/>
            <w:webHidden/>
          </w:rPr>
          <w:fldChar w:fldCharType="begin"/>
        </w:r>
        <w:r w:rsidR="00791731">
          <w:rPr>
            <w:noProof/>
            <w:webHidden/>
          </w:rPr>
          <w:instrText xml:space="preserve"> PAGEREF _Toc120691411 \h </w:instrText>
        </w:r>
        <w:r w:rsidR="00791731">
          <w:rPr>
            <w:noProof/>
            <w:webHidden/>
          </w:rPr>
        </w:r>
        <w:r w:rsidR="00791731">
          <w:rPr>
            <w:noProof/>
            <w:webHidden/>
          </w:rPr>
          <w:fldChar w:fldCharType="separate"/>
        </w:r>
        <w:r w:rsidR="00582BDB">
          <w:rPr>
            <w:noProof/>
            <w:webHidden/>
          </w:rPr>
          <w:t>21</w:t>
        </w:r>
        <w:r w:rsidR="00791731">
          <w:rPr>
            <w:noProof/>
            <w:webHidden/>
          </w:rPr>
          <w:fldChar w:fldCharType="end"/>
        </w:r>
      </w:hyperlink>
    </w:p>
    <w:p w:rsidR="00791731" w:rsidRPr="008E6E8E" w:rsidRDefault="004154FC">
      <w:pPr>
        <w:pStyle w:val="TOC3"/>
        <w:tabs>
          <w:tab w:val="right" w:leader="dot" w:pos="9402"/>
        </w:tabs>
        <w:ind w:left="1120"/>
        <w:rPr>
          <w:rFonts w:ascii="等线" w:hAnsi="等线"/>
          <w:noProof/>
          <w:sz w:val="21"/>
          <w:szCs w:val="22"/>
        </w:rPr>
      </w:pPr>
      <w:hyperlink w:anchor="_Toc120691412" w:history="1">
        <w:r w:rsidR="00791731" w:rsidRPr="00AE1B91">
          <w:rPr>
            <w:rStyle w:val="ae"/>
            <w:rFonts w:ascii="宋体" w:hAnsi="宋体"/>
            <w:noProof/>
          </w:rPr>
          <w:t>八、消防主要系统的维修、维保方法</w:t>
        </w:r>
        <w:r w:rsidR="00791731">
          <w:rPr>
            <w:noProof/>
            <w:webHidden/>
          </w:rPr>
          <w:tab/>
        </w:r>
        <w:r w:rsidR="00791731">
          <w:rPr>
            <w:noProof/>
            <w:webHidden/>
          </w:rPr>
          <w:fldChar w:fldCharType="begin"/>
        </w:r>
        <w:r w:rsidR="00791731">
          <w:rPr>
            <w:noProof/>
            <w:webHidden/>
          </w:rPr>
          <w:instrText xml:space="preserve"> PAGEREF _Toc120691412 \h </w:instrText>
        </w:r>
        <w:r w:rsidR="00791731">
          <w:rPr>
            <w:noProof/>
            <w:webHidden/>
          </w:rPr>
        </w:r>
        <w:r w:rsidR="00791731">
          <w:rPr>
            <w:noProof/>
            <w:webHidden/>
          </w:rPr>
          <w:fldChar w:fldCharType="separate"/>
        </w:r>
        <w:r w:rsidR="00582BDB">
          <w:rPr>
            <w:noProof/>
            <w:webHidden/>
          </w:rPr>
          <w:t>23</w:t>
        </w:r>
        <w:r w:rsidR="00791731">
          <w:rPr>
            <w:noProof/>
            <w:webHidden/>
          </w:rPr>
          <w:fldChar w:fldCharType="end"/>
        </w:r>
      </w:hyperlink>
    </w:p>
    <w:p w:rsidR="00791731" w:rsidRPr="008E6E8E" w:rsidRDefault="004154FC">
      <w:pPr>
        <w:pStyle w:val="TOC3"/>
        <w:tabs>
          <w:tab w:val="right" w:leader="dot" w:pos="9402"/>
        </w:tabs>
        <w:ind w:left="1120"/>
        <w:rPr>
          <w:rFonts w:ascii="等线" w:hAnsi="等线"/>
          <w:noProof/>
          <w:sz w:val="21"/>
          <w:szCs w:val="22"/>
        </w:rPr>
      </w:pPr>
      <w:hyperlink w:anchor="_Toc120691413" w:history="1">
        <w:r w:rsidR="00791731" w:rsidRPr="00AE1B91">
          <w:rPr>
            <w:rStyle w:val="ae"/>
            <w:rFonts w:ascii="宋体" w:hAnsi="宋体"/>
            <w:noProof/>
          </w:rPr>
          <w:t>九、项目维护质量保证措施</w:t>
        </w:r>
        <w:r w:rsidR="00791731">
          <w:rPr>
            <w:noProof/>
            <w:webHidden/>
          </w:rPr>
          <w:tab/>
        </w:r>
        <w:r w:rsidR="00791731">
          <w:rPr>
            <w:noProof/>
            <w:webHidden/>
          </w:rPr>
          <w:fldChar w:fldCharType="begin"/>
        </w:r>
        <w:r w:rsidR="00791731">
          <w:rPr>
            <w:noProof/>
            <w:webHidden/>
          </w:rPr>
          <w:instrText xml:space="preserve"> PAGEREF _Toc120691413 \h </w:instrText>
        </w:r>
        <w:r w:rsidR="00791731">
          <w:rPr>
            <w:noProof/>
            <w:webHidden/>
          </w:rPr>
        </w:r>
        <w:r w:rsidR="00791731">
          <w:rPr>
            <w:noProof/>
            <w:webHidden/>
          </w:rPr>
          <w:fldChar w:fldCharType="separate"/>
        </w:r>
        <w:r w:rsidR="00582BDB">
          <w:rPr>
            <w:noProof/>
            <w:webHidden/>
          </w:rPr>
          <w:t>32</w:t>
        </w:r>
        <w:r w:rsidR="00791731">
          <w:rPr>
            <w:noProof/>
            <w:webHidden/>
          </w:rPr>
          <w:fldChar w:fldCharType="end"/>
        </w:r>
      </w:hyperlink>
    </w:p>
    <w:p w:rsidR="00791731" w:rsidRPr="008E6E8E" w:rsidRDefault="004154FC">
      <w:pPr>
        <w:pStyle w:val="TOC3"/>
        <w:tabs>
          <w:tab w:val="right" w:leader="dot" w:pos="9402"/>
        </w:tabs>
        <w:ind w:left="1120"/>
        <w:rPr>
          <w:rFonts w:ascii="等线" w:hAnsi="等线"/>
          <w:noProof/>
          <w:sz w:val="21"/>
          <w:szCs w:val="22"/>
        </w:rPr>
      </w:pPr>
      <w:hyperlink w:anchor="_Toc120691414" w:history="1">
        <w:r w:rsidR="00791731" w:rsidRPr="00AE1B91">
          <w:rPr>
            <w:rStyle w:val="ae"/>
            <w:rFonts w:ascii="宋体" w:hAnsi="宋体"/>
            <w:noProof/>
          </w:rPr>
          <w:t>十、安全、文明环境施工保证措施</w:t>
        </w:r>
        <w:r w:rsidR="00791731">
          <w:rPr>
            <w:noProof/>
            <w:webHidden/>
          </w:rPr>
          <w:tab/>
        </w:r>
        <w:r w:rsidR="00791731">
          <w:rPr>
            <w:noProof/>
            <w:webHidden/>
          </w:rPr>
          <w:fldChar w:fldCharType="begin"/>
        </w:r>
        <w:r w:rsidR="00791731">
          <w:rPr>
            <w:noProof/>
            <w:webHidden/>
          </w:rPr>
          <w:instrText xml:space="preserve"> PAGEREF _Toc120691414 \h </w:instrText>
        </w:r>
        <w:r w:rsidR="00791731">
          <w:rPr>
            <w:noProof/>
            <w:webHidden/>
          </w:rPr>
        </w:r>
        <w:r w:rsidR="00791731">
          <w:rPr>
            <w:noProof/>
            <w:webHidden/>
          </w:rPr>
          <w:fldChar w:fldCharType="separate"/>
        </w:r>
        <w:r w:rsidR="00582BDB">
          <w:rPr>
            <w:noProof/>
            <w:webHidden/>
          </w:rPr>
          <w:t>33</w:t>
        </w:r>
        <w:r w:rsidR="00791731">
          <w:rPr>
            <w:noProof/>
            <w:webHidden/>
          </w:rPr>
          <w:fldChar w:fldCharType="end"/>
        </w:r>
      </w:hyperlink>
    </w:p>
    <w:p w:rsidR="00791731" w:rsidRPr="008E6E8E" w:rsidRDefault="004154FC">
      <w:pPr>
        <w:pStyle w:val="TOC3"/>
        <w:tabs>
          <w:tab w:val="right" w:leader="dot" w:pos="9402"/>
        </w:tabs>
        <w:ind w:left="1120"/>
        <w:rPr>
          <w:rFonts w:ascii="等线" w:hAnsi="等线"/>
          <w:noProof/>
          <w:sz w:val="21"/>
          <w:szCs w:val="22"/>
        </w:rPr>
      </w:pPr>
      <w:hyperlink w:anchor="_Toc120691415" w:history="1">
        <w:r w:rsidR="00791731" w:rsidRPr="00AE1B91">
          <w:rPr>
            <w:rStyle w:val="ae"/>
            <w:rFonts w:ascii="宋体" w:hAnsi="宋体"/>
            <w:noProof/>
          </w:rPr>
          <w:t>十一、重大活动的安全保障措施</w:t>
        </w:r>
        <w:r w:rsidR="00791731">
          <w:rPr>
            <w:noProof/>
            <w:webHidden/>
          </w:rPr>
          <w:tab/>
        </w:r>
        <w:r w:rsidR="00791731">
          <w:rPr>
            <w:noProof/>
            <w:webHidden/>
          </w:rPr>
          <w:fldChar w:fldCharType="begin"/>
        </w:r>
        <w:r w:rsidR="00791731">
          <w:rPr>
            <w:noProof/>
            <w:webHidden/>
          </w:rPr>
          <w:instrText xml:space="preserve"> PAGEREF _Toc120691415 \h </w:instrText>
        </w:r>
        <w:r w:rsidR="00791731">
          <w:rPr>
            <w:noProof/>
            <w:webHidden/>
          </w:rPr>
        </w:r>
        <w:r w:rsidR="00791731">
          <w:rPr>
            <w:noProof/>
            <w:webHidden/>
          </w:rPr>
          <w:fldChar w:fldCharType="separate"/>
        </w:r>
        <w:r w:rsidR="00582BDB">
          <w:rPr>
            <w:noProof/>
            <w:webHidden/>
          </w:rPr>
          <w:t>34</w:t>
        </w:r>
        <w:r w:rsidR="00791731">
          <w:rPr>
            <w:noProof/>
            <w:webHidden/>
          </w:rPr>
          <w:fldChar w:fldCharType="end"/>
        </w:r>
      </w:hyperlink>
    </w:p>
    <w:p w:rsidR="00791731" w:rsidRPr="008E6E8E" w:rsidRDefault="004154FC">
      <w:pPr>
        <w:pStyle w:val="TOC3"/>
        <w:tabs>
          <w:tab w:val="right" w:leader="dot" w:pos="9402"/>
        </w:tabs>
        <w:ind w:left="1120"/>
        <w:rPr>
          <w:rFonts w:ascii="等线" w:hAnsi="等线"/>
          <w:noProof/>
          <w:sz w:val="21"/>
          <w:szCs w:val="22"/>
        </w:rPr>
      </w:pPr>
      <w:hyperlink w:anchor="_Toc120691416" w:history="1">
        <w:r w:rsidR="00791731" w:rsidRPr="00AE1B91">
          <w:rPr>
            <w:rStyle w:val="ae"/>
            <w:rFonts w:ascii="宋体" w:hAnsi="宋体"/>
            <w:noProof/>
          </w:rPr>
          <w:t>十二、故障应急抢修措施</w:t>
        </w:r>
        <w:r w:rsidR="00791731">
          <w:rPr>
            <w:noProof/>
            <w:webHidden/>
          </w:rPr>
          <w:tab/>
        </w:r>
        <w:r w:rsidR="00791731">
          <w:rPr>
            <w:noProof/>
            <w:webHidden/>
          </w:rPr>
          <w:fldChar w:fldCharType="begin"/>
        </w:r>
        <w:r w:rsidR="00791731">
          <w:rPr>
            <w:noProof/>
            <w:webHidden/>
          </w:rPr>
          <w:instrText xml:space="preserve"> PAGEREF _Toc120691416 \h </w:instrText>
        </w:r>
        <w:r w:rsidR="00791731">
          <w:rPr>
            <w:noProof/>
            <w:webHidden/>
          </w:rPr>
        </w:r>
        <w:r w:rsidR="00791731">
          <w:rPr>
            <w:noProof/>
            <w:webHidden/>
          </w:rPr>
          <w:fldChar w:fldCharType="separate"/>
        </w:r>
        <w:r w:rsidR="00582BDB">
          <w:rPr>
            <w:noProof/>
            <w:webHidden/>
          </w:rPr>
          <w:t>35</w:t>
        </w:r>
        <w:r w:rsidR="00791731">
          <w:rPr>
            <w:noProof/>
            <w:webHidden/>
          </w:rPr>
          <w:fldChar w:fldCharType="end"/>
        </w:r>
      </w:hyperlink>
    </w:p>
    <w:p w:rsidR="00791731" w:rsidRPr="008E6E8E" w:rsidRDefault="004154FC">
      <w:pPr>
        <w:pStyle w:val="TOC2"/>
        <w:tabs>
          <w:tab w:val="right" w:leader="dot" w:pos="9402"/>
        </w:tabs>
        <w:ind w:left="560"/>
        <w:rPr>
          <w:rFonts w:ascii="等线" w:hAnsi="等线"/>
          <w:noProof/>
          <w:sz w:val="21"/>
          <w:szCs w:val="22"/>
        </w:rPr>
      </w:pPr>
      <w:hyperlink w:anchor="_Toc120691417" w:history="1">
        <w:r w:rsidR="00791731" w:rsidRPr="00AE1B91">
          <w:rPr>
            <w:rStyle w:val="ae"/>
            <w:rFonts w:ascii="方正小标宋_GBK" w:eastAsia="方正小标宋_GBK" w:hAnsi="宋体"/>
            <w:noProof/>
          </w:rPr>
          <w:t>第四篇  谈判项目服务需求</w:t>
        </w:r>
        <w:r w:rsidR="00791731">
          <w:rPr>
            <w:noProof/>
            <w:webHidden/>
          </w:rPr>
          <w:tab/>
        </w:r>
        <w:r w:rsidR="00791731">
          <w:rPr>
            <w:noProof/>
            <w:webHidden/>
          </w:rPr>
          <w:fldChar w:fldCharType="begin"/>
        </w:r>
        <w:r w:rsidR="00791731">
          <w:rPr>
            <w:noProof/>
            <w:webHidden/>
          </w:rPr>
          <w:instrText xml:space="preserve"> PAGEREF _Toc120691417 \h </w:instrText>
        </w:r>
        <w:r w:rsidR="00791731">
          <w:rPr>
            <w:noProof/>
            <w:webHidden/>
          </w:rPr>
        </w:r>
        <w:r w:rsidR="00791731">
          <w:rPr>
            <w:noProof/>
            <w:webHidden/>
          </w:rPr>
          <w:fldChar w:fldCharType="separate"/>
        </w:r>
        <w:r w:rsidR="00582BDB">
          <w:rPr>
            <w:noProof/>
            <w:webHidden/>
          </w:rPr>
          <w:t>36</w:t>
        </w:r>
        <w:r w:rsidR="00791731">
          <w:rPr>
            <w:noProof/>
            <w:webHidden/>
          </w:rPr>
          <w:fldChar w:fldCharType="end"/>
        </w:r>
      </w:hyperlink>
    </w:p>
    <w:p w:rsidR="00791731" w:rsidRPr="008E6E8E" w:rsidRDefault="004154FC">
      <w:pPr>
        <w:pStyle w:val="TOC3"/>
        <w:tabs>
          <w:tab w:val="right" w:leader="dot" w:pos="9402"/>
        </w:tabs>
        <w:ind w:left="1120"/>
        <w:rPr>
          <w:rFonts w:ascii="等线" w:hAnsi="等线"/>
          <w:noProof/>
          <w:sz w:val="21"/>
          <w:szCs w:val="22"/>
        </w:rPr>
      </w:pPr>
      <w:hyperlink w:anchor="_Toc120691418" w:history="1">
        <w:r w:rsidR="00791731" w:rsidRPr="00AE1B91">
          <w:rPr>
            <w:rStyle w:val="ae"/>
            <w:rFonts w:ascii="宋体" w:hAnsi="宋体"/>
            <w:noProof/>
          </w:rPr>
          <w:t>一、</w:t>
        </w:r>
        <w:r w:rsidR="00791731" w:rsidRPr="00AE1B91">
          <w:rPr>
            <w:rStyle w:val="ae"/>
            <w:rFonts w:ascii="宋体" w:hAnsi="宋体"/>
            <w:bCs/>
            <w:noProof/>
          </w:rPr>
          <w:t>检测</w:t>
        </w:r>
        <w:r w:rsidR="00791731" w:rsidRPr="00AE1B91">
          <w:rPr>
            <w:rStyle w:val="ae"/>
            <w:rFonts w:ascii="宋体" w:hAnsi="宋体"/>
            <w:noProof/>
          </w:rPr>
          <w:t>时间及验收方式</w:t>
        </w:r>
        <w:r w:rsidR="00791731">
          <w:rPr>
            <w:noProof/>
            <w:webHidden/>
          </w:rPr>
          <w:tab/>
        </w:r>
        <w:r w:rsidR="00791731">
          <w:rPr>
            <w:noProof/>
            <w:webHidden/>
          </w:rPr>
          <w:fldChar w:fldCharType="begin"/>
        </w:r>
        <w:r w:rsidR="00791731">
          <w:rPr>
            <w:noProof/>
            <w:webHidden/>
          </w:rPr>
          <w:instrText xml:space="preserve"> PAGEREF _Toc120691418 \h </w:instrText>
        </w:r>
        <w:r w:rsidR="00791731">
          <w:rPr>
            <w:noProof/>
            <w:webHidden/>
          </w:rPr>
        </w:r>
        <w:r w:rsidR="00791731">
          <w:rPr>
            <w:noProof/>
            <w:webHidden/>
          </w:rPr>
          <w:fldChar w:fldCharType="separate"/>
        </w:r>
        <w:r w:rsidR="00582BDB">
          <w:rPr>
            <w:noProof/>
            <w:webHidden/>
          </w:rPr>
          <w:t>36</w:t>
        </w:r>
        <w:r w:rsidR="00791731">
          <w:rPr>
            <w:noProof/>
            <w:webHidden/>
          </w:rPr>
          <w:fldChar w:fldCharType="end"/>
        </w:r>
      </w:hyperlink>
    </w:p>
    <w:p w:rsidR="00791731" w:rsidRPr="008E6E8E" w:rsidRDefault="004154FC">
      <w:pPr>
        <w:pStyle w:val="TOC3"/>
        <w:tabs>
          <w:tab w:val="right" w:leader="dot" w:pos="9402"/>
        </w:tabs>
        <w:ind w:left="1120"/>
        <w:rPr>
          <w:rFonts w:ascii="等线" w:hAnsi="等线"/>
          <w:noProof/>
          <w:sz w:val="21"/>
          <w:szCs w:val="22"/>
        </w:rPr>
      </w:pPr>
      <w:hyperlink w:anchor="_Toc120691419" w:history="1">
        <w:r w:rsidR="00791731" w:rsidRPr="00AE1B91">
          <w:rPr>
            <w:rStyle w:val="ae"/>
            <w:rFonts w:ascii="宋体" w:hAnsi="宋体"/>
            <w:bCs/>
            <w:noProof/>
          </w:rPr>
          <w:t>二、质量保证</w:t>
        </w:r>
        <w:r w:rsidR="00791731">
          <w:rPr>
            <w:noProof/>
            <w:webHidden/>
          </w:rPr>
          <w:tab/>
        </w:r>
        <w:r w:rsidR="00791731">
          <w:rPr>
            <w:noProof/>
            <w:webHidden/>
          </w:rPr>
          <w:fldChar w:fldCharType="begin"/>
        </w:r>
        <w:r w:rsidR="00791731">
          <w:rPr>
            <w:noProof/>
            <w:webHidden/>
          </w:rPr>
          <w:instrText xml:space="preserve"> PAGEREF _Toc120691419 \h </w:instrText>
        </w:r>
        <w:r w:rsidR="00791731">
          <w:rPr>
            <w:noProof/>
            <w:webHidden/>
          </w:rPr>
        </w:r>
        <w:r w:rsidR="00791731">
          <w:rPr>
            <w:noProof/>
            <w:webHidden/>
          </w:rPr>
          <w:fldChar w:fldCharType="separate"/>
        </w:r>
        <w:r w:rsidR="00582BDB">
          <w:rPr>
            <w:noProof/>
            <w:webHidden/>
          </w:rPr>
          <w:t>36</w:t>
        </w:r>
        <w:r w:rsidR="00791731">
          <w:rPr>
            <w:noProof/>
            <w:webHidden/>
          </w:rPr>
          <w:fldChar w:fldCharType="end"/>
        </w:r>
      </w:hyperlink>
    </w:p>
    <w:p w:rsidR="00791731" w:rsidRPr="008E6E8E" w:rsidRDefault="004154FC">
      <w:pPr>
        <w:pStyle w:val="TOC3"/>
        <w:tabs>
          <w:tab w:val="right" w:leader="dot" w:pos="9402"/>
        </w:tabs>
        <w:ind w:left="1120"/>
        <w:rPr>
          <w:rFonts w:ascii="等线" w:hAnsi="等线"/>
          <w:noProof/>
          <w:sz w:val="21"/>
          <w:szCs w:val="22"/>
        </w:rPr>
      </w:pPr>
      <w:hyperlink w:anchor="_Toc120691420" w:history="1">
        <w:r w:rsidR="00791731" w:rsidRPr="00AE1B91">
          <w:rPr>
            <w:rStyle w:val="ae"/>
            <w:rFonts w:ascii="宋体" w:hAnsi="宋体"/>
            <w:bCs/>
            <w:noProof/>
          </w:rPr>
          <w:t>三、履约保证金</w:t>
        </w:r>
        <w:r w:rsidR="00791731">
          <w:rPr>
            <w:noProof/>
            <w:webHidden/>
          </w:rPr>
          <w:tab/>
        </w:r>
        <w:r w:rsidR="00791731">
          <w:rPr>
            <w:noProof/>
            <w:webHidden/>
          </w:rPr>
          <w:fldChar w:fldCharType="begin"/>
        </w:r>
        <w:r w:rsidR="00791731">
          <w:rPr>
            <w:noProof/>
            <w:webHidden/>
          </w:rPr>
          <w:instrText xml:space="preserve"> PAGEREF _Toc120691420 \h </w:instrText>
        </w:r>
        <w:r w:rsidR="00791731">
          <w:rPr>
            <w:noProof/>
            <w:webHidden/>
          </w:rPr>
        </w:r>
        <w:r w:rsidR="00791731">
          <w:rPr>
            <w:noProof/>
            <w:webHidden/>
          </w:rPr>
          <w:fldChar w:fldCharType="separate"/>
        </w:r>
        <w:r w:rsidR="00582BDB">
          <w:rPr>
            <w:noProof/>
            <w:webHidden/>
          </w:rPr>
          <w:t>37</w:t>
        </w:r>
        <w:r w:rsidR="00791731">
          <w:rPr>
            <w:noProof/>
            <w:webHidden/>
          </w:rPr>
          <w:fldChar w:fldCharType="end"/>
        </w:r>
      </w:hyperlink>
    </w:p>
    <w:p w:rsidR="00791731" w:rsidRPr="008E6E8E" w:rsidRDefault="004154FC">
      <w:pPr>
        <w:pStyle w:val="TOC3"/>
        <w:tabs>
          <w:tab w:val="right" w:leader="dot" w:pos="9402"/>
        </w:tabs>
        <w:ind w:left="1120"/>
        <w:rPr>
          <w:rFonts w:ascii="等线" w:hAnsi="等线"/>
          <w:noProof/>
          <w:sz w:val="21"/>
          <w:szCs w:val="22"/>
        </w:rPr>
      </w:pPr>
      <w:hyperlink w:anchor="_Toc120691421" w:history="1">
        <w:r w:rsidR="00791731" w:rsidRPr="00AE1B91">
          <w:rPr>
            <w:rStyle w:val="ae"/>
            <w:rFonts w:ascii="宋体" w:hAnsi="宋体"/>
            <w:bCs/>
            <w:noProof/>
          </w:rPr>
          <w:t>四、付款方式</w:t>
        </w:r>
        <w:r w:rsidR="00791731">
          <w:rPr>
            <w:noProof/>
            <w:webHidden/>
          </w:rPr>
          <w:tab/>
        </w:r>
        <w:r w:rsidR="00791731">
          <w:rPr>
            <w:noProof/>
            <w:webHidden/>
          </w:rPr>
          <w:fldChar w:fldCharType="begin"/>
        </w:r>
        <w:r w:rsidR="00791731">
          <w:rPr>
            <w:noProof/>
            <w:webHidden/>
          </w:rPr>
          <w:instrText xml:space="preserve"> PAGEREF _Toc120691421 \h </w:instrText>
        </w:r>
        <w:r w:rsidR="00791731">
          <w:rPr>
            <w:noProof/>
            <w:webHidden/>
          </w:rPr>
        </w:r>
        <w:r w:rsidR="00791731">
          <w:rPr>
            <w:noProof/>
            <w:webHidden/>
          </w:rPr>
          <w:fldChar w:fldCharType="separate"/>
        </w:r>
        <w:r w:rsidR="00582BDB">
          <w:rPr>
            <w:noProof/>
            <w:webHidden/>
          </w:rPr>
          <w:t>38</w:t>
        </w:r>
        <w:r w:rsidR="00791731">
          <w:rPr>
            <w:noProof/>
            <w:webHidden/>
          </w:rPr>
          <w:fldChar w:fldCharType="end"/>
        </w:r>
      </w:hyperlink>
    </w:p>
    <w:p w:rsidR="00791731" w:rsidRPr="008E6E8E" w:rsidRDefault="004154FC">
      <w:pPr>
        <w:pStyle w:val="TOC3"/>
        <w:tabs>
          <w:tab w:val="right" w:leader="dot" w:pos="9402"/>
        </w:tabs>
        <w:ind w:left="1120"/>
        <w:rPr>
          <w:rFonts w:ascii="等线" w:hAnsi="等线"/>
          <w:noProof/>
          <w:sz w:val="21"/>
          <w:szCs w:val="22"/>
        </w:rPr>
      </w:pPr>
      <w:hyperlink w:anchor="_Toc120691422" w:history="1">
        <w:r w:rsidR="00791731" w:rsidRPr="00AE1B91">
          <w:rPr>
            <w:rStyle w:val="ae"/>
            <w:rFonts w:ascii="宋体" w:hAnsi="宋体"/>
            <w:noProof/>
          </w:rPr>
          <w:t>五、知识产权</w:t>
        </w:r>
        <w:r w:rsidR="00791731">
          <w:rPr>
            <w:noProof/>
            <w:webHidden/>
          </w:rPr>
          <w:tab/>
        </w:r>
        <w:r w:rsidR="00791731">
          <w:rPr>
            <w:noProof/>
            <w:webHidden/>
          </w:rPr>
          <w:fldChar w:fldCharType="begin"/>
        </w:r>
        <w:r w:rsidR="00791731">
          <w:rPr>
            <w:noProof/>
            <w:webHidden/>
          </w:rPr>
          <w:instrText xml:space="preserve"> PAGEREF _Toc120691422 \h </w:instrText>
        </w:r>
        <w:r w:rsidR="00791731">
          <w:rPr>
            <w:noProof/>
            <w:webHidden/>
          </w:rPr>
        </w:r>
        <w:r w:rsidR="00791731">
          <w:rPr>
            <w:noProof/>
            <w:webHidden/>
          </w:rPr>
          <w:fldChar w:fldCharType="separate"/>
        </w:r>
        <w:r w:rsidR="00582BDB">
          <w:rPr>
            <w:noProof/>
            <w:webHidden/>
          </w:rPr>
          <w:t>38</w:t>
        </w:r>
        <w:r w:rsidR="00791731">
          <w:rPr>
            <w:noProof/>
            <w:webHidden/>
          </w:rPr>
          <w:fldChar w:fldCharType="end"/>
        </w:r>
      </w:hyperlink>
    </w:p>
    <w:p w:rsidR="00791731" w:rsidRPr="008E6E8E" w:rsidRDefault="004154FC">
      <w:pPr>
        <w:pStyle w:val="TOC3"/>
        <w:tabs>
          <w:tab w:val="right" w:leader="dot" w:pos="9402"/>
        </w:tabs>
        <w:ind w:left="1120"/>
        <w:rPr>
          <w:rFonts w:ascii="等线" w:hAnsi="等线"/>
          <w:noProof/>
          <w:sz w:val="21"/>
          <w:szCs w:val="22"/>
        </w:rPr>
      </w:pPr>
      <w:hyperlink w:anchor="_Toc120691423" w:history="1">
        <w:r w:rsidR="00791731" w:rsidRPr="00AE1B91">
          <w:rPr>
            <w:rStyle w:val="ae"/>
            <w:rFonts w:ascii="宋体" w:hAnsi="宋体"/>
            <w:noProof/>
          </w:rPr>
          <w:t>六、其他</w:t>
        </w:r>
        <w:r w:rsidR="00791731">
          <w:rPr>
            <w:noProof/>
            <w:webHidden/>
          </w:rPr>
          <w:tab/>
        </w:r>
        <w:r w:rsidR="00791731">
          <w:rPr>
            <w:noProof/>
            <w:webHidden/>
          </w:rPr>
          <w:fldChar w:fldCharType="begin"/>
        </w:r>
        <w:r w:rsidR="00791731">
          <w:rPr>
            <w:noProof/>
            <w:webHidden/>
          </w:rPr>
          <w:instrText xml:space="preserve"> PAGEREF _Toc120691423 \h </w:instrText>
        </w:r>
        <w:r w:rsidR="00791731">
          <w:rPr>
            <w:noProof/>
            <w:webHidden/>
          </w:rPr>
        </w:r>
        <w:r w:rsidR="00791731">
          <w:rPr>
            <w:noProof/>
            <w:webHidden/>
          </w:rPr>
          <w:fldChar w:fldCharType="separate"/>
        </w:r>
        <w:r w:rsidR="00582BDB">
          <w:rPr>
            <w:noProof/>
            <w:webHidden/>
          </w:rPr>
          <w:t>38</w:t>
        </w:r>
        <w:r w:rsidR="00791731">
          <w:rPr>
            <w:noProof/>
            <w:webHidden/>
          </w:rPr>
          <w:fldChar w:fldCharType="end"/>
        </w:r>
      </w:hyperlink>
    </w:p>
    <w:p w:rsidR="00791731" w:rsidRPr="008E6E8E" w:rsidRDefault="004154FC">
      <w:pPr>
        <w:pStyle w:val="TOC3"/>
        <w:tabs>
          <w:tab w:val="right" w:leader="dot" w:pos="9402"/>
        </w:tabs>
        <w:ind w:left="1120"/>
        <w:rPr>
          <w:rFonts w:ascii="等线" w:hAnsi="等线"/>
          <w:noProof/>
          <w:sz w:val="21"/>
          <w:szCs w:val="22"/>
        </w:rPr>
      </w:pPr>
      <w:hyperlink w:anchor="_Toc120691424" w:history="1">
        <w:r w:rsidR="00791731" w:rsidRPr="00AE1B91">
          <w:rPr>
            <w:rStyle w:val="ae"/>
            <w:rFonts w:ascii="宋体" w:hAnsi="宋体"/>
            <w:noProof/>
          </w:rPr>
          <w:t>七、违约责任</w:t>
        </w:r>
        <w:r w:rsidR="00791731">
          <w:rPr>
            <w:noProof/>
            <w:webHidden/>
          </w:rPr>
          <w:tab/>
        </w:r>
        <w:r w:rsidR="00791731">
          <w:rPr>
            <w:noProof/>
            <w:webHidden/>
          </w:rPr>
          <w:fldChar w:fldCharType="begin"/>
        </w:r>
        <w:r w:rsidR="00791731">
          <w:rPr>
            <w:noProof/>
            <w:webHidden/>
          </w:rPr>
          <w:instrText xml:space="preserve"> PAGEREF _Toc120691424 \h </w:instrText>
        </w:r>
        <w:r w:rsidR="00791731">
          <w:rPr>
            <w:noProof/>
            <w:webHidden/>
          </w:rPr>
        </w:r>
        <w:r w:rsidR="00791731">
          <w:rPr>
            <w:noProof/>
            <w:webHidden/>
          </w:rPr>
          <w:fldChar w:fldCharType="separate"/>
        </w:r>
        <w:r w:rsidR="00582BDB">
          <w:rPr>
            <w:noProof/>
            <w:webHidden/>
          </w:rPr>
          <w:t>38</w:t>
        </w:r>
        <w:r w:rsidR="00791731">
          <w:rPr>
            <w:noProof/>
            <w:webHidden/>
          </w:rPr>
          <w:fldChar w:fldCharType="end"/>
        </w:r>
      </w:hyperlink>
    </w:p>
    <w:p w:rsidR="00791731" w:rsidRPr="008E6E8E" w:rsidRDefault="004154FC">
      <w:pPr>
        <w:pStyle w:val="TOC3"/>
        <w:tabs>
          <w:tab w:val="right" w:leader="dot" w:pos="9402"/>
        </w:tabs>
        <w:ind w:left="1120"/>
        <w:rPr>
          <w:rFonts w:ascii="等线" w:hAnsi="等线"/>
          <w:noProof/>
          <w:sz w:val="21"/>
          <w:szCs w:val="22"/>
        </w:rPr>
      </w:pPr>
      <w:hyperlink w:anchor="_Toc120691425" w:history="1">
        <w:r w:rsidR="00791731" w:rsidRPr="00AE1B91">
          <w:rPr>
            <w:rStyle w:val="ae"/>
            <w:rFonts w:ascii="方正小标宋_GBK" w:eastAsia="方正小标宋_GBK" w:hAnsi="宋体"/>
            <w:noProof/>
          </w:rPr>
          <w:t>第五篇  合同草案条款</w:t>
        </w:r>
        <w:r w:rsidR="00791731">
          <w:rPr>
            <w:noProof/>
            <w:webHidden/>
          </w:rPr>
          <w:tab/>
        </w:r>
        <w:r w:rsidR="00791731">
          <w:rPr>
            <w:noProof/>
            <w:webHidden/>
          </w:rPr>
          <w:fldChar w:fldCharType="begin"/>
        </w:r>
        <w:r w:rsidR="00791731">
          <w:rPr>
            <w:noProof/>
            <w:webHidden/>
          </w:rPr>
          <w:instrText xml:space="preserve"> PAGEREF _Toc120691425 \h </w:instrText>
        </w:r>
        <w:r w:rsidR="00791731">
          <w:rPr>
            <w:noProof/>
            <w:webHidden/>
          </w:rPr>
        </w:r>
        <w:r w:rsidR="00791731">
          <w:rPr>
            <w:noProof/>
            <w:webHidden/>
          </w:rPr>
          <w:fldChar w:fldCharType="separate"/>
        </w:r>
        <w:r w:rsidR="00582BDB">
          <w:rPr>
            <w:noProof/>
            <w:webHidden/>
          </w:rPr>
          <w:t>39</w:t>
        </w:r>
        <w:r w:rsidR="00791731">
          <w:rPr>
            <w:noProof/>
            <w:webHidden/>
          </w:rPr>
          <w:fldChar w:fldCharType="end"/>
        </w:r>
      </w:hyperlink>
    </w:p>
    <w:p w:rsidR="00791731" w:rsidRPr="008E6E8E" w:rsidRDefault="004154FC">
      <w:pPr>
        <w:pStyle w:val="TOC3"/>
        <w:tabs>
          <w:tab w:val="right" w:leader="dot" w:pos="9402"/>
        </w:tabs>
        <w:ind w:left="1120"/>
        <w:rPr>
          <w:rFonts w:ascii="等线" w:hAnsi="等线"/>
          <w:noProof/>
          <w:sz w:val="21"/>
          <w:szCs w:val="22"/>
        </w:rPr>
      </w:pPr>
      <w:hyperlink w:anchor="_Toc120691426" w:history="1">
        <w:r w:rsidR="00791731" w:rsidRPr="00AE1B91">
          <w:rPr>
            <w:rStyle w:val="ae"/>
            <w:rFonts w:ascii="宋体" w:hAnsi="宋体"/>
            <w:noProof/>
          </w:rPr>
          <w:t>一、定义</w:t>
        </w:r>
        <w:r w:rsidR="00791731">
          <w:rPr>
            <w:noProof/>
            <w:webHidden/>
          </w:rPr>
          <w:tab/>
        </w:r>
        <w:r w:rsidR="00791731">
          <w:rPr>
            <w:noProof/>
            <w:webHidden/>
          </w:rPr>
          <w:fldChar w:fldCharType="begin"/>
        </w:r>
        <w:r w:rsidR="00791731">
          <w:rPr>
            <w:noProof/>
            <w:webHidden/>
          </w:rPr>
          <w:instrText xml:space="preserve"> PAGEREF _Toc120691426 \h </w:instrText>
        </w:r>
        <w:r w:rsidR="00791731">
          <w:rPr>
            <w:noProof/>
            <w:webHidden/>
          </w:rPr>
        </w:r>
        <w:r w:rsidR="00791731">
          <w:rPr>
            <w:noProof/>
            <w:webHidden/>
          </w:rPr>
          <w:fldChar w:fldCharType="separate"/>
        </w:r>
        <w:r w:rsidR="00582BDB">
          <w:rPr>
            <w:noProof/>
            <w:webHidden/>
          </w:rPr>
          <w:t>39</w:t>
        </w:r>
        <w:r w:rsidR="00791731">
          <w:rPr>
            <w:noProof/>
            <w:webHidden/>
          </w:rPr>
          <w:fldChar w:fldCharType="end"/>
        </w:r>
      </w:hyperlink>
    </w:p>
    <w:p w:rsidR="00791731" w:rsidRPr="008E6E8E" w:rsidRDefault="004154FC">
      <w:pPr>
        <w:pStyle w:val="TOC3"/>
        <w:tabs>
          <w:tab w:val="right" w:leader="dot" w:pos="9402"/>
        </w:tabs>
        <w:ind w:left="1120"/>
        <w:rPr>
          <w:rFonts w:ascii="等线" w:hAnsi="等线"/>
          <w:noProof/>
          <w:sz w:val="21"/>
          <w:szCs w:val="22"/>
        </w:rPr>
      </w:pPr>
      <w:hyperlink w:anchor="_Toc120691427" w:history="1">
        <w:r w:rsidR="00791731" w:rsidRPr="00AE1B91">
          <w:rPr>
            <w:rStyle w:val="ae"/>
            <w:rFonts w:ascii="宋体" w:hAnsi="宋体"/>
            <w:noProof/>
          </w:rPr>
          <w:t>二、货物内容</w:t>
        </w:r>
        <w:r w:rsidR="00791731">
          <w:rPr>
            <w:noProof/>
            <w:webHidden/>
          </w:rPr>
          <w:tab/>
        </w:r>
        <w:r w:rsidR="00791731">
          <w:rPr>
            <w:noProof/>
            <w:webHidden/>
          </w:rPr>
          <w:fldChar w:fldCharType="begin"/>
        </w:r>
        <w:r w:rsidR="00791731">
          <w:rPr>
            <w:noProof/>
            <w:webHidden/>
          </w:rPr>
          <w:instrText xml:space="preserve"> PAGEREF _Toc120691427 \h </w:instrText>
        </w:r>
        <w:r w:rsidR="00791731">
          <w:rPr>
            <w:noProof/>
            <w:webHidden/>
          </w:rPr>
        </w:r>
        <w:r w:rsidR="00791731">
          <w:rPr>
            <w:noProof/>
            <w:webHidden/>
          </w:rPr>
          <w:fldChar w:fldCharType="separate"/>
        </w:r>
        <w:r w:rsidR="00582BDB">
          <w:rPr>
            <w:noProof/>
            <w:webHidden/>
          </w:rPr>
          <w:t>39</w:t>
        </w:r>
        <w:r w:rsidR="00791731">
          <w:rPr>
            <w:noProof/>
            <w:webHidden/>
          </w:rPr>
          <w:fldChar w:fldCharType="end"/>
        </w:r>
      </w:hyperlink>
    </w:p>
    <w:p w:rsidR="00791731" w:rsidRPr="008E6E8E" w:rsidRDefault="004154FC">
      <w:pPr>
        <w:pStyle w:val="TOC3"/>
        <w:tabs>
          <w:tab w:val="right" w:leader="dot" w:pos="9402"/>
        </w:tabs>
        <w:ind w:left="1120"/>
        <w:rPr>
          <w:rFonts w:ascii="等线" w:hAnsi="等线"/>
          <w:noProof/>
          <w:sz w:val="21"/>
          <w:szCs w:val="22"/>
        </w:rPr>
      </w:pPr>
      <w:hyperlink w:anchor="_Toc120691428" w:history="1">
        <w:r w:rsidR="00791731" w:rsidRPr="00AE1B91">
          <w:rPr>
            <w:rStyle w:val="ae"/>
            <w:rFonts w:ascii="宋体" w:hAnsi="宋体"/>
            <w:noProof/>
          </w:rPr>
          <w:t>三、合同价格</w:t>
        </w:r>
        <w:r w:rsidR="00791731">
          <w:rPr>
            <w:noProof/>
            <w:webHidden/>
          </w:rPr>
          <w:tab/>
        </w:r>
        <w:r w:rsidR="00791731">
          <w:rPr>
            <w:noProof/>
            <w:webHidden/>
          </w:rPr>
          <w:fldChar w:fldCharType="begin"/>
        </w:r>
        <w:r w:rsidR="00791731">
          <w:rPr>
            <w:noProof/>
            <w:webHidden/>
          </w:rPr>
          <w:instrText xml:space="preserve"> PAGEREF _Toc120691428 \h </w:instrText>
        </w:r>
        <w:r w:rsidR="00791731">
          <w:rPr>
            <w:noProof/>
            <w:webHidden/>
          </w:rPr>
        </w:r>
        <w:r w:rsidR="00791731">
          <w:rPr>
            <w:noProof/>
            <w:webHidden/>
          </w:rPr>
          <w:fldChar w:fldCharType="separate"/>
        </w:r>
        <w:r w:rsidR="00582BDB">
          <w:rPr>
            <w:noProof/>
            <w:webHidden/>
          </w:rPr>
          <w:t>39</w:t>
        </w:r>
        <w:r w:rsidR="00791731">
          <w:rPr>
            <w:noProof/>
            <w:webHidden/>
          </w:rPr>
          <w:fldChar w:fldCharType="end"/>
        </w:r>
      </w:hyperlink>
    </w:p>
    <w:p w:rsidR="00791731" w:rsidRPr="008E6E8E" w:rsidRDefault="004154FC">
      <w:pPr>
        <w:pStyle w:val="TOC3"/>
        <w:tabs>
          <w:tab w:val="right" w:leader="dot" w:pos="9402"/>
        </w:tabs>
        <w:ind w:left="1120"/>
        <w:rPr>
          <w:rFonts w:ascii="等线" w:hAnsi="等线"/>
          <w:noProof/>
          <w:sz w:val="21"/>
          <w:szCs w:val="22"/>
        </w:rPr>
      </w:pPr>
      <w:hyperlink w:anchor="_Toc120691429" w:history="1">
        <w:r w:rsidR="00791731" w:rsidRPr="00AE1B91">
          <w:rPr>
            <w:rStyle w:val="ae"/>
            <w:rFonts w:ascii="宋体" w:hAnsi="宋体"/>
            <w:noProof/>
          </w:rPr>
          <w:t>四、转包或分包</w:t>
        </w:r>
        <w:r w:rsidR="00791731">
          <w:rPr>
            <w:noProof/>
            <w:webHidden/>
          </w:rPr>
          <w:tab/>
        </w:r>
        <w:r w:rsidR="00791731">
          <w:rPr>
            <w:noProof/>
            <w:webHidden/>
          </w:rPr>
          <w:fldChar w:fldCharType="begin"/>
        </w:r>
        <w:r w:rsidR="00791731">
          <w:rPr>
            <w:noProof/>
            <w:webHidden/>
          </w:rPr>
          <w:instrText xml:space="preserve"> PAGEREF _Toc120691429 \h </w:instrText>
        </w:r>
        <w:r w:rsidR="00791731">
          <w:rPr>
            <w:noProof/>
            <w:webHidden/>
          </w:rPr>
        </w:r>
        <w:r w:rsidR="00791731">
          <w:rPr>
            <w:noProof/>
            <w:webHidden/>
          </w:rPr>
          <w:fldChar w:fldCharType="separate"/>
        </w:r>
        <w:r w:rsidR="00582BDB">
          <w:rPr>
            <w:noProof/>
            <w:webHidden/>
          </w:rPr>
          <w:t>39</w:t>
        </w:r>
        <w:r w:rsidR="00791731">
          <w:rPr>
            <w:noProof/>
            <w:webHidden/>
          </w:rPr>
          <w:fldChar w:fldCharType="end"/>
        </w:r>
      </w:hyperlink>
    </w:p>
    <w:p w:rsidR="00791731" w:rsidRPr="008E6E8E" w:rsidRDefault="004154FC">
      <w:pPr>
        <w:pStyle w:val="TOC3"/>
        <w:tabs>
          <w:tab w:val="right" w:leader="dot" w:pos="9402"/>
        </w:tabs>
        <w:ind w:left="1120"/>
        <w:rPr>
          <w:rFonts w:ascii="等线" w:hAnsi="等线"/>
          <w:noProof/>
          <w:sz w:val="21"/>
          <w:szCs w:val="22"/>
        </w:rPr>
      </w:pPr>
      <w:hyperlink w:anchor="_Toc120691430" w:history="1">
        <w:r w:rsidR="00791731" w:rsidRPr="00AE1B91">
          <w:rPr>
            <w:rStyle w:val="ae"/>
            <w:rFonts w:ascii="宋体" w:hAnsi="宋体"/>
            <w:noProof/>
          </w:rPr>
          <w:t>五、质量保证及售后服务</w:t>
        </w:r>
        <w:r w:rsidR="00791731">
          <w:rPr>
            <w:noProof/>
            <w:webHidden/>
          </w:rPr>
          <w:tab/>
        </w:r>
        <w:r w:rsidR="00791731">
          <w:rPr>
            <w:noProof/>
            <w:webHidden/>
          </w:rPr>
          <w:fldChar w:fldCharType="begin"/>
        </w:r>
        <w:r w:rsidR="00791731">
          <w:rPr>
            <w:noProof/>
            <w:webHidden/>
          </w:rPr>
          <w:instrText xml:space="preserve"> PAGEREF _Toc120691430 \h </w:instrText>
        </w:r>
        <w:r w:rsidR="00791731">
          <w:rPr>
            <w:noProof/>
            <w:webHidden/>
          </w:rPr>
        </w:r>
        <w:r w:rsidR="00791731">
          <w:rPr>
            <w:noProof/>
            <w:webHidden/>
          </w:rPr>
          <w:fldChar w:fldCharType="separate"/>
        </w:r>
        <w:r w:rsidR="00582BDB">
          <w:rPr>
            <w:noProof/>
            <w:webHidden/>
          </w:rPr>
          <w:t>39</w:t>
        </w:r>
        <w:r w:rsidR="00791731">
          <w:rPr>
            <w:noProof/>
            <w:webHidden/>
          </w:rPr>
          <w:fldChar w:fldCharType="end"/>
        </w:r>
      </w:hyperlink>
    </w:p>
    <w:p w:rsidR="00791731" w:rsidRPr="008E6E8E" w:rsidRDefault="004154FC">
      <w:pPr>
        <w:pStyle w:val="TOC3"/>
        <w:tabs>
          <w:tab w:val="right" w:leader="dot" w:pos="9402"/>
        </w:tabs>
        <w:ind w:left="1120"/>
        <w:rPr>
          <w:rFonts w:ascii="等线" w:hAnsi="等线"/>
          <w:noProof/>
          <w:sz w:val="21"/>
          <w:szCs w:val="22"/>
        </w:rPr>
      </w:pPr>
      <w:hyperlink w:anchor="_Toc120691431" w:history="1">
        <w:r w:rsidR="00791731" w:rsidRPr="00AE1B91">
          <w:rPr>
            <w:rStyle w:val="ae"/>
            <w:rFonts w:ascii="宋体" w:hAnsi="宋体"/>
            <w:noProof/>
          </w:rPr>
          <w:t>六、付款</w:t>
        </w:r>
        <w:r w:rsidR="00791731">
          <w:rPr>
            <w:noProof/>
            <w:webHidden/>
          </w:rPr>
          <w:tab/>
        </w:r>
        <w:r w:rsidR="00791731">
          <w:rPr>
            <w:noProof/>
            <w:webHidden/>
          </w:rPr>
          <w:fldChar w:fldCharType="begin"/>
        </w:r>
        <w:r w:rsidR="00791731">
          <w:rPr>
            <w:noProof/>
            <w:webHidden/>
          </w:rPr>
          <w:instrText xml:space="preserve"> PAGEREF _Toc120691431 \h </w:instrText>
        </w:r>
        <w:r w:rsidR="00791731">
          <w:rPr>
            <w:noProof/>
            <w:webHidden/>
          </w:rPr>
        </w:r>
        <w:r w:rsidR="00791731">
          <w:rPr>
            <w:noProof/>
            <w:webHidden/>
          </w:rPr>
          <w:fldChar w:fldCharType="separate"/>
        </w:r>
        <w:r w:rsidR="00582BDB">
          <w:rPr>
            <w:noProof/>
            <w:webHidden/>
          </w:rPr>
          <w:t>40</w:t>
        </w:r>
        <w:r w:rsidR="00791731">
          <w:rPr>
            <w:noProof/>
            <w:webHidden/>
          </w:rPr>
          <w:fldChar w:fldCharType="end"/>
        </w:r>
      </w:hyperlink>
    </w:p>
    <w:p w:rsidR="00791731" w:rsidRPr="008E6E8E" w:rsidRDefault="004154FC">
      <w:pPr>
        <w:pStyle w:val="TOC3"/>
        <w:tabs>
          <w:tab w:val="right" w:leader="dot" w:pos="9402"/>
        </w:tabs>
        <w:ind w:left="1120"/>
        <w:rPr>
          <w:rFonts w:ascii="等线" w:hAnsi="等线"/>
          <w:noProof/>
          <w:sz w:val="21"/>
          <w:szCs w:val="22"/>
        </w:rPr>
      </w:pPr>
      <w:hyperlink w:anchor="_Toc120691432" w:history="1">
        <w:r w:rsidR="00791731" w:rsidRPr="00AE1B91">
          <w:rPr>
            <w:rStyle w:val="ae"/>
            <w:rFonts w:ascii="宋体" w:hAnsi="宋体"/>
            <w:noProof/>
          </w:rPr>
          <w:t>七、检查验收</w:t>
        </w:r>
        <w:r w:rsidR="00791731">
          <w:rPr>
            <w:noProof/>
            <w:webHidden/>
          </w:rPr>
          <w:tab/>
        </w:r>
        <w:r w:rsidR="00791731">
          <w:rPr>
            <w:noProof/>
            <w:webHidden/>
          </w:rPr>
          <w:fldChar w:fldCharType="begin"/>
        </w:r>
        <w:r w:rsidR="00791731">
          <w:rPr>
            <w:noProof/>
            <w:webHidden/>
          </w:rPr>
          <w:instrText xml:space="preserve"> PAGEREF _Toc120691432 \h </w:instrText>
        </w:r>
        <w:r w:rsidR="00791731">
          <w:rPr>
            <w:noProof/>
            <w:webHidden/>
          </w:rPr>
        </w:r>
        <w:r w:rsidR="00791731">
          <w:rPr>
            <w:noProof/>
            <w:webHidden/>
          </w:rPr>
          <w:fldChar w:fldCharType="separate"/>
        </w:r>
        <w:r w:rsidR="00582BDB">
          <w:rPr>
            <w:noProof/>
            <w:webHidden/>
          </w:rPr>
          <w:t>40</w:t>
        </w:r>
        <w:r w:rsidR="00791731">
          <w:rPr>
            <w:noProof/>
            <w:webHidden/>
          </w:rPr>
          <w:fldChar w:fldCharType="end"/>
        </w:r>
      </w:hyperlink>
    </w:p>
    <w:p w:rsidR="00791731" w:rsidRPr="008E6E8E" w:rsidRDefault="004154FC">
      <w:pPr>
        <w:pStyle w:val="TOC3"/>
        <w:tabs>
          <w:tab w:val="right" w:leader="dot" w:pos="9402"/>
        </w:tabs>
        <w:ind w:left="1120"/>
        <w:rPr>
          <w:rFonts w:ascii="等线" w:hAnsi="等线"/>
          <w:noProof/>
          <w:sz w:val="21"/>
          <w:szCs w:val="22"/>
        </w:rPr>
      </w:pPr>
      <w:hyperlink w:anchor="_Toc120691433" w:history="1">
        <w:r w:rsidR="00791731" w:rsidRPr="00AE1B91">
          <w:rPr>
            <w:rStyle w:val="ae"/>
            <w:rFonts w:ascii="宋体" w:hAnsi="宋体"/>
            <w:noProof/>
          </w:rPr>
          <w:t>八、索赔</w:t>
        </w:r>
        <w:r w:rsidR="00791731">
          <w:rPr>
            <w:noProof/>
            <w:webHidden/>
          </w:rPr>
          <w:tab/>
        </w:r>
        <w:r w:rsidR="00791731">
          <w:rPr>
            <w:noProof/>
            <w:webHidden/>
          </w:rPr>
          <w:fldChar w:fldCharType="begin"/>
        </w:r>
        <w:r w:rsidR="00791731">
          <w:rPr>
            <w:noProof/>
            <w:webHidden/>
          </w:rPr>
          <w:instrText xml:space="preserve"> PAGEREF _Toc120691433 \h </w:instrText>
        </w:r>
        <w:r w:rsidR="00791731">
          <w:rPr>
            <w:noProof/>
            <w:webHidden/>
          </w:rPr>
        </w:r>
        <w:r w:rsidR="00791731">
          <w:rPr>
            <w:noProof/>
            <w:webHidden/>
          </w:rPr>
          <w:fldChar w:fldCharType="separate"/>
        </w:r>
        <w:r w:rsidR="00582BDB">
          <w:rPr>
            <w:noProof/>
            <w:webHidden/>
          </w:rPr>
          <w:t>40</w:t>
        </w:r>
        <w:r w:rsidR="00791731">
          <w:rPr>
            <w:noProof/>
            <w:webHidden/>
          </w:rPr>
          <w:fldChar w:fldCharType="end"/>
        </w:r>
      </w:hyperlink>
    </w:p>
    <w:p w:rsidR="00791731" w:rsidRPr="008E6E8E" w:rsidRDefault="004154FC">
      <w:pPr>
        <w:pStyle w:val="TOC3"/>
        <w:tabs>
          <w:tab w:val="right" w:leader="dot" w:pos="9402"/>
        </w:tabs>
        <w:ind w:left="1120"/>
        <w:rPr>
          <w:rFonts w:ascii="等线" w:hAnsi="等线"/>
          <w:noProof/>
          <w:sz w:val="21"/>
          <w:szCs w:val="22"/>
        </w:rPr>
      </w:pPr>
      <w:hyperlink w:anchor="_Toc120691434" w:history="1">
        <w:r w:rsidR="00791731" w:rsidRPr="00AE1B91">
          <w:rPr>
            <w:rStyle w:val="ae"/>
            <w:rFonts w:ascii="宋体" w:hAnsi="宋体"/>
            <w:noProof/>
          </w:rPr>
          <w:t>九、知识产权</w:t>
        </w:r>
        <w:r w:rsidR="00791731">
          <w:rPr>
            <w:noProof/>
            <w:webHidden/>
          </w:rPr>
          <w:tab/>
        </w:r>
        <w:r w:rsidR="00791731">
          <w:rPr>
            <w:noProof/>
            <w:webHidden/>
          </w:rPr>
          <w:fldChar w:fldCharType="begin"/>
        </w:r>
        <w:r w:rsidR="00791731">
          <w:rPr>
            <w:noProof/>
            <w:webHidden/>
          </w:rPr>
          <w:instrText xml:space="preserve"> PAGEREF _Toc120691434 \h </w:instrText>
        </w:r>
        <w:r w:rsidR="00791731">
          <w:rPr>
            <w:noProof/>
            <w:webHidden/>
          </w:rPr>
        </w:r>
        <w:r w:rsidR="00791731">
          <w:rPr>
            <w:noProof/>
            <w:webHidden/>
          </w:rPr>
          <w:fldChar w:fldCharType="separate"/>
        </w:r>
        <w:r w:rsidR="00582BDB">
          <w:rPr>
            <w:noProof/>
            <w:webHidden/>
          </w:rPr>
          <w:t>41</w:t>
        </w:r>
        <w:r w:rsidR="00791731">
          <w:rPr>
            <w:noProof/>
            <w:webHidden/>
          </w:rPr>
          <w:fldChar w:fldCharType="end"/>
        </w:r>
      </w:hyperlink>
    </w:p>
    <w:p w:rsidR="00791731" w:rsidRPr="008E6E8E" w:rsidRDefault="004154FC">
      <w:pPr>
        <w:pStyle w:val="TOC3"/>
        <w:tabs>
          <w:tab w:val="right" w:leader="dot" w:pos="9402"/>
        </w:tabs>
        <w:ind w:left="1120"/>
        <w:rPr>
          <w:rFonts w:ascii="等线" w:hAnsi="等线"/>
          <w:noProof/>
          <w:sz w:val="21"/>
          <w:szCs w:val="22"/>
        </w:rPr>
      </w:pPr>
      <w:hyperlink w:anchor="_Toc120691435" w:history="1">
        <w:r w:rsidR="00791731" w:rsidRPr="00AE1B91">
          <w:rPr>
            <w:rStyle w:val="ae"/>
            <w:rFonts w:ascii="宋体" w:hAnsi="宋体"/>
            <w:noProof/>
          </w:rPr>
          <w:t>十、合同争议的解决</w:t>
        </w:r>
        <w:r w:rsidR="00791731">
          <w:rPr>
            <w:noProof/>
            <w:webHidden/>
          </w:rPr>
          <w:tab/>
        </w:r>
        <w:r w:rsidR="00791731">
          <w:rPr>
            <w:noProof/>
            <w:webHidden/>
          </w:rPr>
          <w:fldChar w:fldCharType="begin"/>
        </w:r>
        <w:r w:rsidR="00791731">
          <w:rPr>
            <w:noProof/>
            <w:webHidden/>
          </w:rPr>
          <w:instrText xml:space="preserve"> PAGEREF _Toc120691435 \h </w:instrText>
        </w:r>
        <w:r w:rsidR="00791731">
          <w:rPr>
            <w:noProof/>
            <w:webHidden/>
          </w:rPr>
        </w:r>
        <w:r w:rsidR="00791731">
          <w:rPr>
            <w:noProof/>
            <w:webHidden/>
          </w:rPr>
          <w:fldChar w:fldCharType="separate"/>
        </w:r>
        <w:r w:rsidR="00582BDB">
          <w:rPr>
            <w:noProof/>
            <w:webHidden/>
          </w:rPr>
          <w:t>41</w:t>
        </w:r>
        <w:r w:rsidR="00791731">
          <w:rPr>
            <w:noProof/>
            <w:webHidden/>
          </w:rPr>
          <w:fldChar w:fldCharType="end"/>
        </w:r>
      </w:hyperlink>
    </w:p>
    <w:p w:rsidR="00791731" w:rsidRPr="008E6E8E" w:rsidRDefault="004154FC">
      <w:pPr>
        <w:pStyle w:val="TOC3"/>
        <w:tabs>
          <w:tab w:val="right" w:leader="dot" w:pos="9402"/>
        </w:tabs>
        <w:ind w:left="1120"/>
        <w:rPr>
          <w:rFonts w:ascii="等线" w:hAnsi="等线"/>
          <w:noProof/>
          <w:sz w:val="21"/>
          <w:szCs w:val="22"/>
        </w:rPr>
      </w:pPr>
      <w:hyperlink w:anchor="_Toc120691436" w:history="1">
        <w:r w:rsidR="00791731" w:rsidRPr="00AE1B91">
          <w:rPr>
            <w:rStyle w:val="ae"/>
            <w:rFonts w:ascii="宋体" w:hAnsi="宋体"/>
            <w:noProof/>
          </w:rPr>
          <w:t>十一、违约责任</w:t>
        </w:r>
        <w:r w:rsidR="00791731">
          <w:rPr>
            <w:noProof/>
            <w:webHidden/>
          </w:rPr>
          <w:tab/>
        </w:r>
        <w:r w:rsidR="00791731">
          <w:rPr>
            <w:noProof/>
            <w:webHidden/>
          </w:rPr>
          <w:fldChar w:fldCharType="begin"/>
        </w:r>
        <w:r w:rsidR="00791731">
          <w:rPr>
            <w:noProof/>
            <w:webHidden/>
          </w:rPr>
          <w:instrText xml:space="preserve"> PAGEREF _Toc120691436 \h </w:instrText>
        </w:r>
        <w:r w:rsidR="00791731">
          <w:rPr>
            <w:noProof/>
            <w:webHidden/>
          </w:rPr>
        </w:r>
        <w:r w:rsidR="00791731">
          <w:rPr>
            <w:noProof/>
            <w:webHidden/>
          </w:rPr>
          <w:fldChar w:fldCharType="separate"/>
        </w:r>
        <w:r w:rsidR="00582BDB">
          <w:rPr>
            <w:noProof/>
            <w:webHidden/>
          </w:rPr>
          <w:t>41</w:t>
        </w:r>
        <w:r w:rsidR="00791731">
          <w:rPr>
            <w:noProof/>
            <w:webHidden/>
          </w:rPr>
          <w:fldChar w:fldCharType="end"/>
        </w:r>
      </w:hyperlink>
    </w:p>
    <w:p w:rsidR="00791731" w:rsidRPr="008E6E8E" w:rsidRDefault="004154FC">
      <w:pPr>
        <w:pStyle w:val="TOC3"/>
        <w:tabs>
          <w:tab w:val="right" w:leader="dot" w:pos="9402"/>
        </w:tabs>
        <w:ind w:left="1120"/>
        <w:rPr>
          <w:rFonts w:ascii="等线" w:hAnsi="等线"/>
          <w:noProof/>
          <w:sz w:val="21"/>
          <w:szCs w:val="22"/>
        </w:rPr>
      </w:pPr>
      <w:hyperlink w:anchor="_Toc120691437" w:history="1">
        <w:r w:rsidR="00791731" w:rsidRPr="00AE1B91">
          <w:rPr>
            <w:rStyle w:val="ae"/>
            <w:rFonts w:ascii="宋体" w:hAnsi="宋体"/>
            <w:noProof/>
          </w:rPr>
          <w:t>十二、合同生效及其它</w:t>
        </w:r>
        <w:r w:rsidR="00791731">
          <w:rPr>
            <w:noProof/>
            <w:webHidden/>
          </w:rPr>
          <w:tab/>
        </w:r>
        <w:r w:rsidR="00791731">
          <w:rPr>
            <w:noProof/>
            <w:webHidden/>
          </w:rPr>
          <w:fldChar w:fldCharType="begin"/>
        </w:r>
        <w:r w:rsidR="00791731">
          <w:rPr>
            <w:noProof/>
            <w:webHidden/>
          </w:rPr>
          <w:instrText xml:space="preserve"> PAGEREF _Toc120691437 \h </w:instrText>
        </w:r>
        <w:r w:rsidR="00791731">
          <w:rPr>
            <w:noProof/>
            <w:webHidden/>
          </w:rPr>
        </w:r>
        <w:r w:rsidR="00791731">
          <w:rPr>
            <w:noProof/>
            <w:webHidden/>
          </w:rPr>
          <w:fldChar w:fldCharType="separate"/>
        </w:r>
        <w:r w:rsidR="00582BDB">
          <w:rPr>
            <w:noProof/>
            <w:webHidden/>
          </w:rPr>
          <w:t>41</w:t>
        </w:r>
        <w:r w:rsidR="00791731">
          <w:rPr>
            <w:noProof/>
            <w:webHidden/>
          </w:rPr>
          <w:fldChar w:fldCharType="end"/>
        </w:r>
      </w:hyperlink>
    </w:p>
    <w:p w:rsidR="00791731" w:rsidRPr="008E6E8E" w:rsidRDefault="004154FC">
      <w:pPr>
        <w:pStyle w:val="TOC2"/>
        <w:tabs>
          <w:tab w:val="right" w:leader="dot" w:pos="9402"/>
        </w:tabs>
        <w:ind w:left="560"/>
        <w:rPr>
          <w:rFonts w:ascii="等线" w:hAnsi="等线"/>
          <w:noProof/>
          <w:sz w:val="21"/>
          <w:szCs w:val="22"/>
        </w:rPr>
      </w:pPr>
      <w:hyperlink w:anchor="_Toc120691438" w:history="1">
        <w:r w:rsidR="00791731" w:rsidRPr="00AE1B91">
          <w:rPr>
            <w:rStyle w:val="ae"/>
            <w:rFonts w:ascii="方正小标宋_GBK" w:eastAsia="方正小标宋_GBK" w:hAnsi="宋体"/>
            <w:noProof/>
          </w:rPr>
          <w:t>第六篇  响应文件格式要求</w:t>
        </w:r>
        <w:r w:rsidR="00791731">
          <w:rPr>
            <w:noProof/>
            <w:webHidden/>
          </w:rPr>
          <w:tab/>
        </w:r>
        <w:r w:rsidR="00791731">
          <w:rPr>
            <w:noProof/>
            <w:webHidden/>
          </w:rPr>
          <w:fldChar w:fldCharType="begin"/>
        </w:r>
        <w:r w:rsidR="00791731">
          <w:rPr>
            <w:noProof/>
            <w:webHidden/>
          </w:rPr>
          <w:instrText xml:space="preserve"> PAGEREF _Toc120691438 \h </w:instrText>
        </w:r>
        <w:r w:rsidR="00791731">
          <w:rPr>
            <w:noProof/>
            <w:webHidden/>
          </w:rPr>
        </w:r>
        <w:r w:rsidR="00791731">
          <w:rPr>
            <w:noProof/>
            <w:webHidden/>
          </w:rPr>
          <w:fldChar w:fldCharType="separate"/>
        </w:r>
        <w:r w:rsidR="00582BDB">
          <w:rPr>
            <w:noProof/>
            <w:webHidden/>
          </w:rPr>
          <w:t>44</w:t>
        </w:r>
        <w:r w:rsidR="00791731">
          <w:rPr>
            <w:noProof/>
            <w:webHidden/>
          </w:rPr>
          <w:fldChar w:fldCharType="end"/>
        </w:r>
      </w:hyperlink>
    </w:p>
    <w:p w:rsidR="00791731" w:rsidRPr="008E6E8E" w:rsidRDefault="004154FC">
      <w:pPr>
        <w:pStyle w:val="TOC3"/>
        <w:tabs>
          <w:tab w:val="right" w:leader="dot" w:pos="9402"/>
        </w:tabs>
        <w:ind w:left="1120"/>
        <w:rPr>
          <w:rFonts w:ascii="等线" w:hAnsi="等线"/>
          <w:noProof/>
          <w:sz w:val="21"/>
          <w:szCs w:val="22"/>
        </w:rPr>
      </w:pPr>
      <w:hyperlink w:anchor="_Toc120691439" w:history="1">
        <w:r w:rsidR="00791731" w:rsidRPr="00AE1B91">
          <w:rPr>
            <w:rStyle w:val="ae"/>
            <w:rFonts w:ascii="宋体" w:hAnsi="宋体"/>
            <w:noProof/>
          </w:rPr>
          <w:t>一、经济部分</w:t>
        </w:r>
        <w:r w:rsidR="00791731">
          <w:rPr>
            <w:noProof/>
            <w:webHidden/>
          </w:rPr>
          <w:tab/>
        </w:r>
        <w:r w:rsidR="00582BDB">
          <w:rPr>
            <w:noProof/>
            <w:webHidden/>
          </w:rPr>
          <w:t>44</w:t>
        </w:r>
      </w:hyperlink>
    </w:p>
    <w:p w:rsidR="00791731" w:rsidRPr="008E6E8E" w:rsidRDefault="004154FC">
      <w:pPr>
        <w:pStyle w:val="TOC3"/>
        <w:tabs>
          <w:tab w:val="right" w:leader="dot" w:pos="9402"/>
        </w:tabs>
        <w:ind w:left="1120"/>
        <w:rPr>
          <w:rFonts w:ascii="等线" w:hAnsi="等线"/>
          <w:noProof/>
          <w:sz w:val="21"/>
          <w:szCs w:val="22"/>
        </w:rPr>
      </w:pPr>
      <w:hyperlink w:anchor="_Toc120691440" w:history="1">
        <w:r w:rsidR="00791731" w:rsidRPr="00AE1B91">
          <w:rPr>
            <w:rStyle w:val="ae"/>
            <w:rFonts w:ascii="宋体" w:hAnsi="宋体"/>
            <w:noProof/>
          </w:rPr>
          <w:t>二、技术部分</w:t>
        </w:r>
        <w:r w:rsidR="00791731">
          <w:rPr>
            <w:noProof/>
            <w:webHidden/>
          </w:rPr>
          <w:tab/>
        </w:r>
        <w:r w:rsidR="00343D74">
          <w:rPr>
            <w:noProof/>
            <w:webHidden/>
          </w:rPr>
          <w:t>44</w:t>
        </w:r>
      </w:hyperlink>
    </w:p>
    <w:p w:rsidR="00791731" w:rsidRPr="008E6E8E" w:rsidRDefault="004154FC">
      <w:pPr>
        <w:pStyle w:val="TOC3"/>
        <w:tabs>
          <w:tab w:val="right" w:leader="dot" w:pos="9402"/>
        </w:tabs>
        <w:ind w:left="1120"/>
        <w:rPr>
          <w:rFonts w:ascii="等线" w:hAnsi="等线"/>
          <w:noProof/>
          <w:sz w:val="21"/>
          <w:szCs w:val="22"/>
        </w:rPr>
      </w:pPr>
      <w:hyperlink w:anchor="_Toc120691441" w:history="1">
        <w:r w:rsidR="00791731" w:rsidRPr="00AE1B91">
          <w:rPr>
            <w:rStyle w:val="ae"/>
            <w:rFonts w:ascii="宋体" w:hAnsi="宋体"/>
            <w:noProof/>
          </w:rPr>
          <w:t>三、服务部分</w:t>
        </w:r>
        <w:r w:rsidR="00791731">
          <w:rPr>
            <w:noProof/>
            <w:webHidden/>
          </w:rPr>
          <w:tab/>
          <w:t>44</w:t>
        </w:r>
      </w:hyperlink>
    </w:p>
    <w:p w:rsidR="00791731" w:rsidRPr="008E6E8E" w:rsidRDefault="004154FC">
      <w:pPr>
        <w:pStyle w:val="TOC3"/>
        <w:tabs>
          <w:tab w:val="right" w:leader="dot" w:pos="9402"/>
        </w:tabs>
        <w:ind w:left="1120"/>
        <w:rPr>
          <w:rFonts w:ascii="等线" w:hAnsi="等线"/>
          <w:noProof/>
          <w:sz w:val="21"/>
          <w:szCs w:val="22"/>
        </w:rPr>
      </w:pPr>
      <w:hyperlink w:anchor="_Toc120691442" w:history="1">
        <w:r w:rsidR="00791731" w:rsidRPr="00AE1B91">
          <w:rPr>
            <w:rStyle w:val="ae"/>
            <w:rFonts w:ascii="宋体" w:hAnsi="宋体"/>
            <w:noProof/>
          </w:rPr>
          <w:t>四、资格条件及其他</w:t>
        </w:r>
        <w:r w:rsidR="00791731">
          <w:rPr>
            <w:noProof/>
            <w:webHidden/>
          </w:rPr>
          <w:tab/>
          <w:t>44</w:t>
        </w:r>
      </w:hyperlink>
    </w:p>
    <w:p w:rsidR="00791731" w:rsidRPr="008E6E8E" w:rsidRDefault="004154FC">
      <w:pPr>
        <w:pStyle w:val="TOC3"/>
        <w:tabs>
          <w:tab w:val="right" w:leader="dot" w:pos="9402"/>
        </w:tabs>
        <w:ind w:left="1120"/>
        <w:rPr>
          <w:rFonts w:ascii="等线" w:hAnsi="等线"/>
          <w:noProof/>
          <w:sz w:val="21"/>
          <w:szCs w:val="22"/>
        </w:rPr>
      </w:pPr>
      <w:hyperlink w:anchor="_Toc120691443" w:history="1">
        <w:r w:rsidR="00791731" w:rsidRPr="00AE1B91">
          <w:rPr>
            <w:rStyle w:val="ae"/>
            <w:rFonts w:ascii="宋体" w:hAnsi="宋体"/>
            <w:noProof/>
          </w:rPr>
          <w:t>五、其他应提供的资料</w:t>
        </w:r>
        <w:r w:rsidR="00791731">
          <w:rPr>
            <w:noProof/>
            <w:webHidden/>
          </w:rPr>
          <w:tab/>
          <w:t>45</w:t>
        </w:r>
      </w:hyperlink>
    </w:p>
    <w:p w:rsidR="00EF4474" w:rsidRDefault="00CE40D1">
      <w:pPr>
        <w:rPr>
          <w:b/>
          <w:bCs/>
          <w:lang w:val="zh-CN"/>
        </w:rPr>
      </w:pPr>
      <w:r>
        <w:rPr>
          <w:b/>
          <w:bCs/>
          <w:lang w:val="zh-CN"/>
        </w:rPr>
        <w:fldChar w:fldCharType="end"/>
      </w:r>
    </w:p>
    <w:p w:rsidR="00EF4474" w:rsidRDefault="00CE40D1">
      <w:pPr>
        <w:pStyle w:val="2a"/>
        <w:tabs>
          <w:tab w:val="right" w:leader="dot" w:pos="9402"/>
        </w:tabs>
        <w:ind w:leftChars="0" w:left="0"/>
        <w:rPr>
          <w:rFonts w:ascii="宋体" w:hAnsi="宋体"/>
          <w:sz w:val="24"/>
          <w:szCs w:val="24"/>
        </w:rPr>
      </w:pPr>
      <w:r w:rsidRPr="00902F97">
        <w:rPr>
          <w:rFonts w:ascii="宋体" w:hAnsi="宋体" w:hint="eastAsia"/>
          <w:sz w:val="24"/>
          <w:szCs w:val="24"/>
        </w:rPr>
        <w:fldChar w:fldCharType="begin"/>
      </w:r>
      <w:r w:rsidRPr="00902F97">
        <w:rPr>
          <w:rFonts w:ascii="宋体" w:hAnsi="宋体" w:hint="eastAsia"/>
          <w:sz w:val="24"/>
          <w:szCs w:val="24"/>
        </w:rPr>
        <w:instrText xml:space="preserve"> TOC \o "1-3" \h \z </w:instrText>
      </w:r>
      <w:r w:rsidRPr="00902F97">
        <w:rPr>
          <w:rFonts w:ascii="宋体" w:hAnsi="宋体" w:hint="eastAsia"/>
          <w:sz w:val="24"/>
          <w:szCs w:val="24"/>
        </w:rPr>
        <w:fldChar w:fldCharType="separate"/>
      </w:r>
    </w:p>
    <w:p w:rsidR="00EF4474" w:rsidRDefault="00CE40D1">
      <w:pPr>
        <w:pStyle w:val="2a"/>
        <w:tabs>
          <w:tab w:val="right" w:leader="dot" w:pos="9402"/>
        </w:tabs>
        <w:spacing w:line="480" w:lineRule="exact"/>
        <w:ind w:left="560"/>
        <w:rPr>
          <w:rFonts w:ascii="宋体" w:hAnsi="宋体"/>
          <w:sz w:val="24"/>
          <w:szCs w:val="24"/>
        </w:rPr>
        <w:sectPr w:rsidR="00EF4474">
          <w:headerReference w:type="default" r:id="rId7"/>
          <w:footerReference w:type="even" r:id="rId8"/>
          <w:footerReference w:type="default" r:id="rId9"/>
          <w:headerReference w:type="first" r:id="rId10"/>
          <w:footerReference w:type="first" r:id="rId11"/>
          <w:pgSz w:w="11907" w:h="16840"/>
          <w:pgMar w:top="1134" w:right="1191" w:bottom="1134" w:left="1304" w:header="851" w:footer="992" w:gutter="0"/>
          <w:pgNumType w:start="1"/>
          <w:cols w:space="720"/>
          <w:docGrid w:linePitch="380" w:charSpace="-5735"/>
        </w:sectPr>
      </w:pPr>
      <w:r w:rsidRPr="00902F97">
        <w:rPr>
          <w:rFonts w:ascii="宋体" w:hAnsi="宋体" w:hint="eastAsia"/>
          <w:sz w:val="24"/>
          <w:szCs w:val="24"/>
        </w:rPr>
        <w:fldChar w:fldCharType="end"/>
      </w:r>
    </w:p>
    <w:p w:rsidR="00EF4474" w:rsidRDefault="00CE40D1">
      <w:pPr>
        <w:pStyle w:val="23"/>
        <w:spacing w:line="360" w:lineRule="auto"/>
        <w:jc w:val="center"/>
        <w:rPr>
          <w:rFonts w:ascii="方正小标宋_GBK" w:eastAsia="方正小标宋_GBK" w:hAnsi="宋体"/>
          <w:b w:val="0"/>
          <w:sz w:val="36"/>
          <w:szCs w:val="30"/>
          <w:lang w:eastAsia="zh-CN"/>
        </w:rPr>
      </w:pPr>
      <w:bookmarkStart w:id="0" w:name="_Toc24534305"/>
      <w:bookmarkStart w:id="1" w:name="_Toc25069691"/>
      <w:bookmarkStart w:id="2" w:name="_Toc120691386"/>
      <w:bookmarkEnd w:id="0"/>
      <w:bookmarkEnd w:id="1"/>
      <w:r w:rsidRPr="00427648">
        <w:rPr>
          <w:rFonts w:ascii="方正小标宋_GBK" w:eastAsia="方正小标宋_GBK" w:hAnsi="宋体" w:hint="eastAsia"/>
          <w:b w:val="0"/>
          <w:sz w:val="36"/>
          <w:szCs w:val="30"/>
          <w:lang w:eastAsia="zh-CN"/>
        </w:rPr>
        <w:lastRenderedPageBreak/>
        <w:t>第一篇  竞争性谈判邀请书</w:t>
      </w:r>
      <w:bookmarkEnd w:id="2"/>
    </w:p>
    <w:p w:rsidR="00EF4474" w:rsidRDefault="00CE40D1">
      <w:pPr>
        <w:spacing w:line="360" w:lineRule="auto"/>
        <w:ind w:firstLineChars="196" w:firstLine="470"/>
        <w:rPr>
          <w:rFonts w:ascii="宋体" w:hAnsi="宋体"/>
          <w:sz w:val="24"/>
          <w:szCs w:val="24"/>
        </w:rPr>
      </w:pPr>
      <w:r w:rsidRPr="00902F97">
        <w:rPr>
          <w:rFonts w:ascii="宋体" w:hAnsi="宋体" w:hint="eastAsia"/>
          <w:sz w:val="24"/>
          <w:szCs w:val="24"/>
        </w:rPr>
        <w:t>长江师范学院</w:t>
      </w:r>
      <w:r>
        <w:rPr>
          <w:rFonts w:ascii="宋体" w:hAnsi="宋体" w:hint="eastAsia"/>
          <w:sz w:val="24"/>
          <w:szCs w:val="24"/>
        </w:rPr>
        <w:t>安全管理处对</w:t>
      </w:r>
      <w:r w:rsidRPr="007D35C4">
        <w:rPr>
          <w:rFonts w:ascii="宋体" w:hAnsi="宋体" w:hint="eastAsia"/>
          <w:sz w:val="24"/>
          <w:szCs w:val="24"/>
        </w:rPr>
        <w:t>校舍智能消防设施维护保养</w:t>
      </w:r>
      <w:r w:rsidRPr="00902F97">
        <w:rPr>
          <w:rFonts w:ascii="宋体" w:hAnsi="宋体" w:hint="eastAsia"/>
          <w:sz w:val="24"/>
          <w:szCs w:val="24"/>
        </w:rPr>
        <w:t>项目诚招服务商</w:t>
      </w:r>
      <w:r>
        <w:rPr>
          <w:rFonts w:ascii="宋体" w:hAnsi="宋体" w:hint="eastAsia"/>
          <w:sz w:val="24"/>
          <w:szCs w:val="24"/>
        </w:rPr>
        <w:t>，</w:t>
      </w:r>
      <w:r w:rsidRPr="00902F97">
        <w:rPr>
          <w:rFonts w:ascii="宋体" w:hAnsi="宋体" w:hint="eastAsia"/>
          <w:sz w:val="24"/>
          <w:szCs w:val="24"/>
        </w:rPr>
        <w:t>欢迎有资格的服务商前来参加谈判。</w:t>
      </w:r>
    </w:p>
    <w:p w:rsidR="00EF4474" w:rsidRDefault="00CE40D1">
      <w:pPr>
        <w:pStyle w:val="30"/>
        <w:spacing w:before="0" w:after="0" w:line="400" w:lineRule="exact"/>
        <w:rPr>
          <w:rFonts w:ascii="宋体" w:hAnsi="宋体"/>
          <w:sz w:val="24"/>
          <w:szCs w:val="24"/>
        </w:rPr>
      </w:pPr>
      <w:bookmarkStart w:id="3" w:name="_Toc313893526"/>
      <w:bookmarkStart w:id="4" w:name="_Toc317775175"/>
      <w:bookmarkStart w:id="5" w:name="_Toc24534306"/>
      <w:bookmarkStart w:id="6" w:name="_Toc25069692"/>
      <w:bookmarkStart w:id="7" w:name="_Toc120691387"/>
      <w:bookmarkEnd w:id="3"/>
      <w:bookmarkEnd w:id="4"/>
      <w:bookmarkEnd w:id="5"/>
      <w:bookmarkEnd w:id="6"/>
      <w:r>
        <w:rPr>
          <w:rFonts w:ascii="宋体" w:hAnsi="宋体" w:hint="eastAsia"/>
          <w:sz w:val="24"/>
          <w:szCs w:val="24"/>
        </w:rPr>
        <w:t>一、</w:t>
      </w:r>
      <w:r w:rsidRPr="00CB0001">
        <w:rPr>
          <w:rFonts w:ascii="宋体" w:hAnsi="宋体" w:hint="eastAsia"/>
          <w:sz w:val="24"/>
          <w:szCs w:val="24"/>
        </w:rPr>
        <w:t>校舍智能消防设施维护保养项目</w:t>
      </w:r>
      <w:r w:rsidRPr="00902F97">
        <w:rPr>
          <w:rFonts w:ascii="宋体" w:hAnsi="宋体" w:hint="eastAsia"/>
          <w:sz w:val="24"/>
          <w:szCs w:val="24"/>
        </w:rPr>
        <w:t>谈判内容</w:t>
      </w:r>
      <w:bookmarkEnd w:id="7"/>
    </w:p>
    <w:tbl>
      <w:tblPr>
        <w:tblW w:w="886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09"/>
        <w:gridCol w:w="951"/>
        <w:gridCol w:w="992"/>
        <w:gridCol w:w="850"/>
        <w:gridCol w:w="851"/>
        <w:gridCol w:w="3016"/>
      </w:tblGrid>
      <w:tr w:rsidR="00EF4474" w:rsidRPr="005A21FC">
        <w:trPr>
          <w:trHeight w:val="618"/>
          <w:jc w:val="center"/>
        </w:trPr>
        <w:tc>
          <w:tcPr>
            <w:tcW w:w="2209" w:type="dxa"/>
            <w:tcBorders>
              <w:top w:val="single" w:sz="4" w:space="0" w:color="000000"/>
              <w:left w:val="single" w:sz="4" w:space="0" w:color="000000"/>
              <w:right w:val="single" w:sz="4" w:space="0" w:color="000000"/>
            </w:tcBorders>
            <w:vAlign w:val="center"/>
          </w:tcPr>
          <w:p w:rsidR="00EF4474" w:rsidRPr="005A21FC" w:rsidRDefault="00CE40D1">
            <w:pPr>
              <w:jc w:val="center"/>
              <w:rPr>
                <w:rFonts w:ascii="宋体" w:hAnsi="宋体"/>
                <w:b/>
                <w:bCs/>
                <w:kern w:val="0"/>
                <w:sz w:val="18"/>
                <w:szCs w:val="18"/>
              </w:rPr>
            </w:pPr>
            <w:r w:rsidRPr="005A21FC">
              <w:rPr>
                <w:rFonts w:ascii="宋体" w:hAnsi="宋体" w:hint="eastAsia"/>
                <w:b/>
                <w:bCs/>
                <w:kern w:val="0"/>
                <w:sz w:val="18"/>
                <w:szCs w:val="18"/>
              </w:rPr>
              <w:t>维保范围（内容）</w:t>
            </w:r>
          </w:p>
        </w:tc>
        <w:tc>
          <w:tcPr>
            <w:tcW w:w="951" w:type="dxa"/>
            <w:tcBorders>
              <w:top w:val="single" w:sz="4" w:space="0" w:color="000000"/>
              <w:left w:val="single" w:sz="4" w:space="0" w:color="000000"/>
              <w:right w:val="single" w:sz="4" w:space="0" w:color="000000"/>
            </w:tcBorders>
            <w:vAlign w:val="center"/>
          </w:tcPr>
          <w:p w:rsidR="00EF4474" w:rsidRPr="005A21FC" w:rsidRDefault="00CE40D1">
            <w:pPr>
              <w:jc w:val="center"/>
              <w:rPr>
                <w:rFonts w:ascii="宋体" w:hAnsi="宋体"/>
                <w:b/>
                <w:bCs/>
                <w:kern w:val="0"/>
                <w:sz w:val="18"/>
                <w:szCs w:val="18"/>
              </w:rPr>
            </w:pPr>
            <w:r w:rsidRPr="005A21FC">
              <w:rPr>
                <w:rFonts w:ascii="宋体" w:hAnsi="宋体" w:hint="eastAsia"/>
                <w:b/>
                <w:bCs/>
                <w:kern w:val="0"/>
                <w:sz w:val="18"/>
                <w:szCs w:val="18"/>
              </w:rPr>
              <w:t>服务预算</w:t>
            </w:r>
          </w:p>
          <w:p w:rsidR="00EF4474" w:rsidRPr="005A21FC" w:rsidRDefault="00CE40D1">
            <w:pPr>
              <w:jc w:val="center"/>
              <w:rPr>
                <w:rFonts w:ascii="宋体" w:hAnsi="宋体"/>
                <w:b/>
                <w:bCs/>
                <w:kern w:val="0"/>
                <w:sz w:val="18"/>
                <w:szCs w:val="18"/>
              </w:rPr>
            </w:pPr>
            <w:r w:rsidRPr="005A21FC">
              <w:rPr>
                <w:rFonts w:ascii="宋体" w:hAnsi="宋体" w:hint="eastAsia"/>
                <w:b/>
                <w:bCs/>
                <w:kern w:val="0"/>
                <w:sz w:val="18"/>
                <w:szCs w:val="18"/>
              </w:rPr>
              <w:t>（每年人民币）</w:t>
            </w:r>
          </w:p>
        </w:tc>
        <w:tc>
          <w:tcPr>
            <w:tcW w:w="992" w:type="dxa"/>
            <w:tcBorders>
              <w:top w:val="single" w:sz="4" w:space="0" w:color="000000"/>
              <w:left w:val="single" w:sz="4" w:space="0" w:color="000000"/>
              <w:right w:val="single" w:sz="4" w:space="0" w:color="000000"/>
            </w:tcBorders>
            <w:vAlign w:val="center"/>
          </w:tcPr>
          <w:p w:rsidR="00EF4474" w:rsidRPr="005A21FC" w:rsidRDefault="00CE40D1">
            <w:pPr>
              <w:jc w:val="center"/>
              <w:rPr>
                <w:rFonts w:ascii="宋体" w:hAnsi="宋体"/>
                <w:b/>
                <w:bCs/>
                <w:kern w:val="0"/>
                <w:sz w:val="18"/>
                <w:szCs w:val="18"/>
              </w:rPr>
            </w:pPr>
            <w:r w:rsidRPr="005A21FC">
              <w:rPr>
                <w:rFonts w:ascii="宋体" w:hAnsi="宋体" w:hint="eastAsia"/>
                <w:b/>
                <w:bCs/>
                <w:kern w:val="0"/>
                <w:sz w:val="18"/>
                <w:szCs w:val="18"/>
              </w:rPr>
              <w:t>合同期限</w:t>
            </w:r>
          </w:p>
        </w:tc>
        <w:tc>
          <w:tcPr>
            <w:tcW w:w="850" w:type="dxa"/>
            <w:tcBorders>
              <w:top w:val="single" w:sz="4" w:space="0" w:color="000000"/>
              <w:left w:val="single" w:sz="4" w:space="0" w:color="000000"/>
              <w:right w:val="single" w:sz="4" w:space="0" w:color="000000"/>
            </w:tcBorders>
            <w:vAlign w:val="center"/>
          </w:tcPr>
          <w:p w:rsidR="00EF4474" w:rsidRPr="005A21FC" w:rsidRDefault="005861CD">
            <w:pPr>
              <w:jc w:val="center"/>
              <w:rPr>
                <w:rFonts w:ascii="宋体" w:hAnsi="宋体"/>
                <w:b/>
                <w:bCs/>
                <w:kern w:val="0"/>
                <w:sz w:val="18"/>
                <w:szCs w:val="18"/>
              </w:rPr>
            </w:pPr>
            <w:r>
              <w:rPr>
                <w:rFonts w:ascii="宋体" w:hAnsi="宋体" w:hint="eastAsia"/>
                <w:b/>
                <w:bCs/>
                <w:kern w:val="0"/>
                <w:sz w:val="18"/>
                <w:szCs w:val="18"/>
              </w:rPr>
              <w:t>投标</w:t>
            </w:r>
            <w:r w:rsidR="00CE40D1" w:rsidRPr="005A21FC">
              <w:rPr>
                <w:rFonts w:ascii="宋体" w:hAnsi="宋体" w:hint="eastAsia"/>
                <w:b/>
                <w:bCs/>
                <w:kern w:val="0"/>
                <w:sz w:val="18"/>
                <w:szCs w:val="18"/>
              </w:rPr>
              <w:t>保证金</w:t>
            </w:r>
          </w:p>
          <w:p w:rsidR="00EF4474" w:rsidRPr="005A21FC" w:rsidRDefault="00CE40D1">
            <w:pPr>
              <w:jc w:val="center"/>
              <w:rPr>
                <w:rFonts w:ascii="宋体" w:hAnsi="宋体"/>
                <w:b/>
                <w:bCs/>
                <w:kern w:val="0"/>
                <w:sz w:val="18"/>
                <w:szCs w:val="18"/>
              </w:rPr>
            </w:pPr>
            <w:r w:rsidRPr="005A21FC">
              <w:rPr>
                <w:rFonts w:ascii="宋体" w:hAnsi="宋体" w:hint="eastAsia"/>
                <w:b/>
                <w:bCs/>
                <w:kern w:val="0"/>
                <w:sz w:val="18"/>
                <w:szCs w:val="18"/>
              </w:rPr>
              <w:t>（万元）</w:t>
            </w:r>
          </w:p>
        </w:tc>
        <w:tc>
          <w:tcPr>
            <w:tcW w:w="851" w:type="dxa"/>
            <w:tcBorders>
              <w:top w:val="single" w:sz="4" w:space="0" w:color="000000"/>
              <w:left w:val="single" w:sz="4" w:space="0" w:color="000000"/>
              <w:right w:val="single" w:sz="4" w:space="0" w:color="000000"/>
            </w:tcBorders>
            <w:vAlign w:val="center"/>
          </w:tcPr>
          <w:p w:rsidR="00EF4474" w:rsidRPr="005A21FC" w:rsidRDefault="00CE40D1">
            <w:pPr>
              <w:jc w:val="center"/>
              <w:rPr>
                <w:rFonts w:ascii="宋体" w:hAnsi="宋体"/>
                <w:b/>
                <w:bCs/>
                <w:kern w:val="0"/>
                <w:sz w:val="18"/>
                <w:szCs w:val="18"/>
              </w:rPr>
            </w:pPr>
            <w:r w:rsidRPr="005A21FC">
              <w:rPr>
                <w:rFonts w:ascii="宋体" w:hAnsi="宋体" w:hint="eastAsia"/>
                <w:b/>
                <w:bCs/>
                <w:kern w:val="0"/>
                <w:sz w:val="18"/>
                <w:szCs w:val="18"/>
              </w:rPr>
              <w:t>成交服务商数量（名）</w:t>
            </w:r>
          </w:p>
        </w:tc>
        <w:tc>
          <w:tcPr>
            <w:tcW w:w="3016" w:type="dxa"/>
            <w:tcBorders>
              <w:top w:val="single" w:sz="4" w:space="0" w:color="000000"/>
              <w:left w:val="single" w:sz="4" w:space="0" w:color="000000"/>
              <w:right w:val="single" w:sz="4" w:space="0" w:color="000000"/>
            </w:tcBorders>
            <w:vAlign w:val="center"/>
          </w:tcPr>
          <w:p w:rsidR="00EF4474" w:rsidRPr="005A21FC" w:rsidRDefault="00CE40D1">
            <w:pPr>
              <w:jc w:val="center"/>
              <w:rPr>
                <w:rFonts w:ascii="宋体" w:hAnsi="宋体"/>
                <w:b/>
                <w:bCs/>
                <w:kern w:val="0"/>
                <w:sz w:val="18"/>
                <w:szCs w:val="18"/>
              </w:rPr>
            </w:pPr>
            <w:r w:rsidRPr="005A21FC">
              <w:rPr>
                <w:rFonts w:ascii="宋体" w:hAnsi="宋体" w:hint="eastAsia"/>
                <w:b/>
                <w:bCs/>
                <w:kern w:val="0"/>
                <w:sz w:val="18"/>
                <w:szCs w:val="18"/>
              </w:rPr>
              <w:t>维保项目</w:t>
            </w:r>
          </w:p>
        </w:tc>
      </w:tr>
      <w:tr w:rsidR="00EF4474" w:rsidRPr="005A21FC">
        <w:trPr>
          <w:trHeight w:val="445"/>
          <w:jc w:val="center"/>
        </w:trPr>
        <w:tc>
          <w:tcPr>
            <w:tcW w:w="2209" w:type="dxa"/>
            <w:tcBorders>
              <w:top w:val="single" w:sz="4" w:space="0" w:color="000000"/>
              <w:left w:val="single" w:sz="4" w:space="0" w:color="000000"/>
              <w:bottom w:val="single" w:sz="4" w:space="0" w:color="000000"/>
              <w:right w:val="single" w:sz="4" w:space="0" w:color="000000"/>
            </w:tcBorders>
          </w:tcPr>
          <w:p w:rsidR="00EF4474" w:rsidRPr="005A21FC" w:rsidRDefault="00CE40D1">
            <w:pPr>
              <w:spacing w:line="360" w:lineRule="atLeast"/>
              <w:rPr>
                <w:rFonts w:ascii="宋体" w:hAnsi="宋体"/>
                <w:sz w:val="24"/>
                <w:szCs w:val="24"/>
              </w:rPr>
            </w:pPr>
            <w:bookmarkStart w:id="8" w:name="_Hlk344477914"/>
            <w:r w:rsidRPr="005A21FC">
              <w:rPr>
                <w:rFonts w:ascii="宋体" w:hAnsi="宋体" w:hint="eastAsia"/>
                <w:sz w:val="24"/>
                <w:szCs w:val="24"/>
              </w:rPr>
              <w:t>1.</w:t>
            </w:r>
            <w:r w:rsidRPr="005A21FC">
              <w:rPr>
                <w:rFonts w:ascii="宋体" w:hAnsi="宋体" w:hint="eastAsia"/>
                <w:sz w:val="24"/>
                <w:szCs w:val="24"/>
              </w:rPr>
              <w:t>图书馆；</w:t>
            </w:r>
          </w:p>
          <w:p w:rsidR="00EF4474" w:rsidRPr="005A21FC" w:rsidRDefault="00CE40D1">
            <w:pPr>
              <w:spacing w:line="360" w:lineRule="atLeast"/>
              <w:rPr>
                <w:rFonts w:ascii="宋体" w:hAnsi="宋体"/>
                <w:sz w:val="24"/>
                <w:szCs w:val="24"/>
              </w:rPr>
            </w:pPr>
            <w:r w:rsidRPr="005A21FC">
              <w:rPr>
                <w:rFonts w:ascii="宋体" w:hAnsi="宋体" w:hint="eastAsia"/>
                <w:sz w:val="24"/>
                <w:szCs w:val="24"/>
              </w:rPr>
              <w:t>2.</w:t>
            </w:r>
            <w:r w:rsidRPr="005A21FC">
              <w:rPr>
                <w:rFonts w:ascii="宋体" w:hAnsi="宋体" w:hint="eastAsia"/>
                <w:sz w:val="24"/>
                <w:szCs w:val="24"/>
              </w:rPr>
              <w:t>室内体育馆；</w:t>
            </w:r>
          </w:p>
          <w:p w:rsidR="00EF4474" w:rsidRPr="005A21FC" w:rsidRDefault="00CE40D1">
            <w:pPr>
              <w:spacing w:line="360" w:lineRule="atLeast"/>
              <w:rPr>
                <w:rFonts w:ascii="宋体" w:hAnsi="宋体"/>
                <w:sz w:val="24"/>
                <w:szCs w:val="24"/>
              </w:rPr>
            </w:pPr>
            <w:r w:rsidRPr="005A21FC">
              <w:rPr>
                <w:rFonts w:ascii="宋体" w:hAnsi="宋体" w:hint="eastAsia"/>
                <w:sz w:val="24"/>
                <w:szCs w:val="24"/>
              </w:rPr>
              <w:t>3.</w:t>
            </w:r>
            <w:r w:rsidRPr="005A21FC">
              <w:rPr>
                <w:rFonts w:ascii="宋体" w:hAnsi="宋体" w:hint="eastAsia"/>
                <w:sz w:val="24"/>
                <w:szCs w:val="24"/>
              </w:rPr>
              <w:t>南苑食府；</w:t>
            </w:r>
          </w:p>
          <w:p w:rsidR="00EF4474" w:rsidRPr="005A21FC" w:rsidRDefault="00CE40D1">
            <w:pPr>
              <w:spacing w:line="360" w:lineRule="atLeast"/>
              <w:ind w:left="240" w:hangingChars="100" w:hanging="240"/>
              <w:rPr>
                <w:rFonts w:ascii="宋体" w:hAnsi="宋体"/>
                <w:sz w:val="24"/>
                <w:szCs w:val="24"/>
              </w:rPr>
            </w:pPr>
            <w:r w:rsidRPr="005A21FC">
              <w:rPr>
                <w:rFonts w:ascii="宋体" w:hAnsi="宋体" w:hint="eastAsia"/>
                <w:sz w:val="24"/>
                <w:szCs w:val="24"/>
              </w:rPr>
              <w:t>4.</w:t>
            </w:r>
            <w:r w:rsidR="00CC2C80">
              <w:rPr>
                <w:rFonts w:ascii="宋体" w:hAnsi="宋体" w:hint="eastAsia"/>
                <w:sz w:val="24"/>
                <w:szCs w:val="24"/>
              </w:rPr>
              <w:t>拏云</w:t>
            </w:r>
            <w:r w:rsidRPr="005A21FC">
              <w:rPr>
                <w:rFonts w:ascii="宋体" w:hAnsi="宋体" w:hint="eastAsia"/>
                <w:sz w:val="24"/>
                <w:szCs w:val="24"/>
              </w:rPr>
              <w:t>活动中心及南苑综合教学楼；</w:t>
            </w:r>
          </w:p>
          <w:p w:rsidR="00EF4474" w:rsidRPr="005A21FC" w:rsidRDefault="00CE40D1">
            <w:pPr>
              <w:spacing w:line="360" w:lineRule="atLeast"/>
              <w:rPr>
                <w:rFonts w:ascii="宋体" w:hAnsi="宋体"/>
                <w:sz w:val="24"/>
                <w:szCs w:val="24"/>
              </w:rPr>
            </w:pPr>
            <w:r w:rsidRPr="005A21FC">
              <w:rPr>
                <w:rFonts w:ascii="宋体" w:hAnsi="宋体" w:hint="eastAsia"/>
                <w:sz w:val="24"/>
                <w:szCs w:val="24"/>
              </w:rPr>
              <w:t>5.</w:t>
            </w:r>
            <w:r w:rsidRPr="005A21FC">
              <w:rPr>
                <w:rFonts w:ascii="宋体" w:hAnsi="宋体" w:hint="eastAsia"/>
                <w:sz w:val="24"/>
                <w:szCs w:val="24"/>
              </w:rPr>
              <w:t>北苑食府；</w:t>
            </w:r>
          </w:p>
          <w:p w:rsidR="00EF4474" w:rsidRPr="005A21FC" w:rsidRDefault="00CE40D1">
            <w:pPr>
              <w:spacing w:line="360" w:lineRule="atLeast"/>
              <w:rPr>
                <w:rFonts w:ascii="宋体" w:hAnsi="宋体"/>
                <w:sz w:val="24"/>
                <w:szCs w:val="24"/>
              </w:rPr>
            </w:pPr>
            <w:r w:rsidRPr="005A21FC">
              <w:rPr>
                <w:rFonts w:ascii="宋体" w:hAnsi="宋体" w:hint="eastAsia"/>
                <w:sz w:val="24"/>
                <w:szCs w:val="24"/>
              </w:rPr>
              <w:t>6.20</w:t>
            </w:r>
            <w:r w:rsidRPr="005A21FC">
              <w:rPr>
                <w:rFonts w:ascii="宋体" w:hAnsi="宋体" w:hint="eastAsia"/>
                <w:sz w:val="24"/>
                <w:szCs w:val="24"/>
              </w:rPr>
              <w:t>号楼；</w:t>
            </w:r>
          </w:p>
          <w:p w:rsidR="00EF4474" w:rsidRPr="005A21FC" w:rsidRDefault="00CE40D1">
            <w:pPr>
              <w:spacing w:line="360" w:lineRule="atLeast"/>
              <w:rPr>
                <w:rFonts w:ascii="宋体" w:hAnsi="宋体"/>
                <w:sz w:val="24"/>
                <w:szCs w:val="24"/>
              </w:rPr>
            </w:pPr>
            <w:r w:rsidRPr="005A21FC">
              <w:rPr>
                <w:rFonts w:ascii="宋体" w:hAnsi="宋体" w:hint="eastAsia"/>
                <w:sz w:val="24"/>
                <w:szCs w:val="24"/>
              </w:rPr>
              <w:t>7.</w:t>
            </w:r>
            <w:r w:rsidRPr="005A21FC">
              <w:rPr>
                <w:rFonts w:ascii="宋体" w:hAnsi="宋体" w:hint="eastAsia"/>
                <w:sz w:val="24"/>
                <w:szCs w:val="24"/>
              </w:rPr>
              <w:t>音乐厅；</w:t>
            </w:r>
          </w:p>
          <w:p w:rsidR="00EF4474" w:rsidRPr="005A21FC" w:rsidRDefault="00CE40D1">
            <w:pPr>
              <w:spacing w:line="360" w:lineRule="atLeast"/>
              <w:ind w:left="240" w:hangingChars="100" w:hanging="240"/>
              <w:rPr>
                <w:rFonts w:ascii="宋体" w:hAnsi="宋体"/>
                <w:sz w:val="24"/>
                <w:szCs w:val="24"/>
              </w:rPr>
            </w:pPr>
            <w:r w:rsidRPr="005A21FC">
              <w:rPr>
                <w:rFonts w:ascii="宋体" w:hAnsi="宋体" w:hint="eastAsia"/>
                <w:sz w:val="24"/>
                <w:szCs w:val="24"/>
              </w:rPr>
              <w:t>8.</w:t>
            </w:r>
            <w:r w:rsidRPr="005A21FC">
              <w:rPr>
                <w:rFonts w:ascii="宋体" w:hAnsi="宋体" w:hint="eastAsia"/>
                <w:sz w:val="24"/>
                <w:szCs w:val="24"/>
              </w:rPr>
              <w:t>新实验中心楼群（</w:t>
            </w:r>
            <w:r w:rsidRPr="005A21FC">
              <w:rPr>
                <w:rFonts w:ascii="宋体" w:hAnsi="宋体" w:hint="eastAsia"/>
                <w:sz w:val="24"/>
                <w:szCs w:val="24"/>
              </w:rPr>
              <w:t>9</w:t>
            </w:r>
            <w:r w:rsidRPr="005A21FC">
              <w:rPr>
                <w:rFonts w:ascii="宋体" w:hAnsi="宋体" w:hint="eastAsia"/>
                <w:sz w:val="24"/>
                <w:szCs w:val="24"/>
              </w:rPr>
              <w:t>栋）</w:t>
            </w:r>
          </w:p>
        </w:tc>
        <w:tc>
          <w:tcPr>
            <w:tcW w:w="951" w:type="dxa"/>
            <w:tcBorders>
              <w:top w:val="single" w:sz="4" w:space="0" w:color="000000"/>
              <w:left w:val="single" w:sz="4" w:space="0" w:color="000000"/>
              <w:bottom w:val="single" w:sz="4" w:space="0" w:color="000000"/>
              <w:right w:val="single" w:sz="4" w:space="0" w:color="000000"/>
            </w:tcBorders>
            <w:vAlign w:val="center"/>
          </w:tcPr>
          <w:p w:rsidR="00EF4474" w:rsidRPr="005A21FC" w:rsidRDefault="00CE40D1">
            <w:pPr>
              <w:jc w:val="center"/>
              <w:rPr>
                <w:rFonts w:ascii="宋体" w:hAnsi="宋体"/>
                <w:kern w:val="0"/>
                <w:sz w:val="24"/>
                <w:szCs w:val="24"/>
              </w:rPr>
            </w:pPr>
            <w:r w:rsidRPr="005A21FC">
              <w:rPr>
                <w:rFonts w:ascii="宋体" w:hAnsi="宋体"/>
                <w:kern w:val="0"/>
                <w:sz w:val="24"/>
                <w:szCs w:val="24"/>
              </w:rPr>
              <w:t>4</w:t>
            </w:r>
            <w:r w:rsidR="005861CD">
              <w:rPr>
                <w:rFonts w:ascii="宋体" w:hAnsi="宋体"/>
                <w:kern w:val="0"/>
                <w:sz w:val="24"/>
                <w:szCs w:val="24"/>
              </w:rPr>
              <w:t>6</w:t>
            </w:r>
            <w:r w:rsidRPr="005A21FC">
              <w:rPr>
                <w:rFonts w:ascii="宋体" w:hAnsi="宋体" w:hint="eastAsia"/>
                <w:kern w:val="0"/>
                <w:sz w:val="24"/>
                <w:szCs w:val="24"/>
              </w:rPr>
              <w:t>000</w:t>
            </w:r>
          </w:p>
        </w:tc>
        <w:tc>
          <w:tcPr>
            <w:tcW w:w="992" w:type="dxa"/>
            <w:tcBorders>
              <w:top w:val="single" w:sz="4" w:space="0" w:color="000000"/>
              <w:left w:val="single" w:sz="4" w:space="0" w:color="000000"/>
              <w:bottom w:val="single" w:sz="4" w:space="0" w:color="000000"/>
              <w:right w:val="single" w:sz="4" w:space="0" w:color="000000"/>
            </w:tcBorders>
            <w:vAlign w:val="center"/>
          </w:tcPr>
          <w:p w:rsidR="00EF4474" w:rsidRPr="005A21FC" w:rsidRDefault="00CE40D1">
            <w:pPr>
              <w:jc w:val="center"/>
              <w:rPr>
                <w:rFonts w:ascii="宋体" w:hAnsi="宋体"/>
                <w:kern w:val="0"/>
                <w:sz w:val="24"/>
                <w:szCs w:val="24"/>
              </w:rPr>
            </w:pPr>
            <w:r w:rsidRPr="005A21FC">
              <w:rPr>
                <w:rFonts w:ascii="宋体" w:hAnsi="宋体"/>
                <w:kern w:val="0"/>
                <w:sz w:val="24"/>
                <w:szCs w:val="24"/>
              </w:rPr>
              <w:t>1</w:t>
            </w:r>
            <w:r w:rsidRPr="005A21FC">
              <w:rPr>
                <w:rFonts w:ascii="宋体" w:hAnsi="宋体" w:hint="eastAsia"/>
                <w:kern w:val="0"/>
                <w:sz w:val="24"/>
                <w:szCs w:val="24"/>
              </w:rPr>
              <w:t>年</w:t>
            </w:r>
          </w:p>
        </w:tc>
        <w:tc>
          <w:tcPr>
            <w:tcW w:w="850" w:type="dxa"/>
            <w:tcBorders>
              <w:top w:val="single" w:sz="4" w:space="0" w:color="000000"/>
              <w:left w:val="single" w:sz="4" w:space="0" w:color="000000"/>
              <w:bottom w:val="single" w:sz="4" w:space="0" w:color="000000"/>
              <w:right w:val="single" w:sz="4" w:space="0" w:color="000000"/>
            </w:tcBorders>
            <w:vAlign w:val="center"/>
          </w:tcPr>
          <w:p w:rsidR="00EF4474" w:rsidRPr="005A21FC" w:rsidRDefault="00CE40D1">
            <w:pPr>
              <w:jc w:val="center"/>
              <w:rPr>
                <w:rFonts w:ascii="宋体" w:hAnsi="宋体"/>
                <w:kern w:val="0"/>
                <w:sz w:val="24"/>
                <w:szCs w:val="24"/>
              </w:rPr>
            </w:pPr>
            <w:r w:rsidRPr="005A21FC">
              <w:rPr>
                <w:rFonts w:ascii="宋体" w:hAnsi="宋体" w:hint="eastAsia"/>
                <w:kern w:val="0"/>
                <w:sz w:val="24"/>
                <w:szCs w:val="24"/>
              </w:rPr>
              <w:t>0.</w:t>
            </w:r>
            <w:r w:rsidRPr="005A21FC">
              <w:rPr>
                <w:rFonts w:ascii="宋体" w:hAnsi="宋体"/>
                <w:kern w:val="0"/>
                <w:sz w:val="24"/>
                <w:szCs w:val="24"/>
              </w:rPr>
              <w:t>2</w:t>
            </w:r>
          </w:p>
        </w:tc>
        <w:tc>
          <w:tcPr>
            <w:tcW w:w="851" w:type="dxa"/>
            <w:tcBorders>
              <w:top w:val="single" w:sz="4" w:space="0" w:color="000000"/>
              <w:left w:val="single" w:sz="4" w:space="0" w:color="000000"/>
              <w:bottom w:val="single" w:sz="4" w:space="0" w:color="000000"/>
              <w:right w:val="single" w:sz="4" w:space="0" w:color="000000"/>
            </w:tcBorders>
            <w:vAlign w:val="center"/>
          </w:tcPr>
          <w:p w:rsidR="00EF4474" w:rsidRPr="005A21FC" w:rsidRDefault="00CE40D1">
            <w:pPr>
              <w:jc w:val="center"/>
              <w:rPr>
                <w:rFonts w:ascii="宋体" w:hAnsi="宋体"/>
                <w:kern w:val="0"/>
                <w:sz w:val="24"/>
                <w:szCs w:val="24"/>
              </w:rPr>
            </w:pPr>
            <w:r w:rsidRPr="005A21FC">
              <w:rPr>
                <w:rFonts w:ascii="宋体" w:hAnsi="宋体" w:hint="eastAsia"/>
                <w:kern w:val="0"/>
                <w:sz w:val="24"/>
                <w:szCs w:val="24"/>
              </w:rPr>
              <w:t>1</w:t>
            </w:r>
          </w:p>
        </w:tc>
        <w:tc>
          <w:tcPr>
            <w:tcW w:w="3016" w:type="dxa"/>
            <w:tcBorders>
              <w:top w:val="single" w:sz="4" w:space="0" w:color="000000"/>
              <w:left w:val="single" w:sz="4" w:space="0" w:color="000000"/>
              <w:bottom w:val="single" w:sz="4" w:space="0" w:color="000000"/>
              <w:right w:val="single" w:sz="4" w:space="0" w:color="000000"/>
            </w:tcBorders>
            <w:vAlign w:val="center"/>
          </w:tcPr>
          <w:p w:rsidR="00EF4474" w:rsidRPr="005A21FC" w:rsidRDefault="00CE40D1">
            <w:pPr>
              <w:snapToGrid w:val="0"/>
              <w:spacing w:line="380" w:lineRule="exact"/>
              <w:rPr>
                <w:rFonts w:ascii="宋体" w:hAnsi="宋体"/>
                <w:sz w:val="24"/>
                <w:szCs w:val="24"/>
              </w:rPr>
            </w:pPr>
            <w:r w:rsidRPr="005A21FC">
              <w:rPr>
                <w:rFonts w:ascii="宋体" w:hAnsi="宋体" w:hint="eastAsia"/>
                <w:sz w:val="24"/>
                <w:szCs w:val="24"/>
              </w:rPr>
              <w:t>火灾自动报警系统及联动设备，自动喷淋灭火系统，消防栓、防排烟系统及设备（含风机）、消防应急广播、消防电话系统、防火分隔系统、气体灭火系统、防火卷帘系统、应急照明及疏散指示系统、大空间灭火系统（含大空间磅）、其他消防设施等。</w:t>
            </w:r>
          </w:p>
        </w:tc>
      </w:tr>
      <w:tr w:rsidR="00EF4474" w:rsidRPr="005A21FC">
        <w:trPr>
          <w:trHeight w:val="445"/>
          <w:jc w:val="center"/>
        </w:trPr>
        <w:tc>
          <w:tcPr>
            <w:tcW w:w="8869" w:type="dxa"/>
            <w:gridSpan w:val="6"/>
            <w:tcBorders>
              <w:top w:val="single" w:sz="4" w:space="0" w:color="000000"/>
              <w:left w:val="single" w:sz="4" w:space="0" w:color="000000"/>
              <w:right w:val="single" w:sz="4" w:space="0" w:color="000000"/>
            </w:tcBorders>
          </w:tcPr>
          <w:p w:rsidR="00EF4474" w:rsidRPr="005A21FC" w:rsidRDefault="00CE40D1">
            <w:pPr>
              <w:spacing w:line="360" w:lineRule="atLeast"/>
              <w:ind w:left="720" w:hangingChars="300" w:hanging="720"/>
              <w:rPr>
                <w:rFonts w:ascii="宋体" w:hAnsi="宋体"/>
                <w:sz w:val="24"/>
                <w:szCs w:val="24"/>
              </w:rPr>
            </w:pPr>
            <w:r w:rsidRPr="005A21FC">
              <w:rPr>
                <w:rFonts w:ascii="宋体" w:hAnsi="宋体" w:hint="eastAsia"/>
                <w:sz w:val="24"/>
                <w:szCs w:val="24"/>
              </w:rPr>
              <w:t>说明：合同期内，如采购人有新增校舍纳入维保范围，投标人必须无条件接受以投标合同单价（投标总价÷合同面积）和采购人签订增补合同（或以该合同价格执行）。</w:t>
            </w:r>
          </w:p>
        </w:tc>
      </w:tr>
    </w:tbl>
    <w:p w:rsidR="00EF4474" w:rsidRDefault="00CE40D1">
      <w:pPr>
        <w:pStyle w:val="30"/>
        <w:spacing w:before="0" w:after="0" w:line="400" w:lineRule="exact"/>
        <w:rPr>
          <w:rFonts w:ascii="宋体" w:hAnsi="宋体"/>
          <w:sz w:val="24"/>
          <w:szCs w:val="24"/>
        </w:rPr>
      </w:pPr>
      <w:bookmarkStart w:id="9" w:name="_Toc24534307"/>
      <w:bookmarkStart w:id="10" w:name="_Toc25069693"/>
      <w:bookmarkStart w:id="11" w:name="_Toc120691388"/>
      <w:bookmarkStart w:id="12" w:name="_Toc373860293"/>
      <w:bookmarkStart w:id="13" w:name="_Toc317775178"/>
      <w:bookmarkEnd w:id="8"/>
      <w:bookmarkEnd w:id="9"/>
      <w:bookmarkEnd w:id="10"/>
      <w:r w:rsidRPr="00902F97">
        <w:rPr>
          <w:rFonts w:ascii="宋体" w:hAnsi="宋体" w:hint="eastAsia"/>
          <w:sz w:val="24"/>
          <w:szCs w:val="24"/>
        </w:rPr>
        <w:t>二、资金来源</w:t>
      </w:r>
      <w:bookmarkEnd w:id="11"/>
    </w:p>
    <w:p w:rsidR="00EF4474" w:rsidRDefault="00CE40D1">
      <w:pPr>
        <w:spacing w:line="480" w:lineRule="exact"/>
        <w:ind w:firstLineChars="200" w:firstLine="480"/>
        <w:rPr>
          <w:rFonts w:ascii="宋体" w:hAnsi="宋体"/>
          <w:sz w:val="24"/>
          <w:szCs w:val="24"/>
        </w:rPr>
      </w:pPr>
      <w:r w:rsidRPr="00902F97">
        <w:rPr>
          <w:rFonts w:ascii="宋体" w:hAnsi="宋体" w:hint="eastAsia"/>
          <w:sz w:val="24"/>
          <w:szCs w:val="24"/>
        </w:rPr>
        <w:t>自筹资金</w:t>
      </w:r>
    </w:p>
    <w:p w:rsidR="00EF4474" w:rsidRDefault="00CE40D1">
      <w:pPr>
        <w:pStyle w:val="30"/>
        <w:spacing w:before="0" w:after="0" w:line="400" w:lineRule="exact"/>
        <w:rPr>
          <w:rFonts w:ascii="宋体" w:hAnsi="宋体"/>
          <w:sz w:val="24"/>
          <w:szCs w:val="24"/>
        </w:rPr>
      </w:pPr>
      <w:bookmarkStart w:id="14" w:name="_Toc24534308"/>
      <w:bookmarkStart w:id="15" w:name="_Toc25069694"/>
      <w:bookmarkStart w:id="16" w:name="_Toc120691389"/>
      <w:bookmarkEnd w:id="14"/>
      <w:bookmarkEnd w:id="15"/>
      <w:r w:rsidRPr="00902F97">
        <w:rPr>
          <w:rFonts w:ascii="宋体" w:hAnsi="宋体" w:hint="eastAsia"/>
          <w:sz w:val="24"/>
          <w:szCs w:val="24"/>
        </w:rPr>
        <w:t>三、谈判资格</w:t>
      </w:r>
      <w:bookmarkEnd w:id="16"/>
    </w:p>
    <w:p w:rsidR="00EF4474" w:rsidRDefault="00CE40D1">
      <w:pPr>
        <w:spacing w:line="480" w:lineRule="exact"/>
        <w:ind w:firstLineChars="200" w:firstLine="480"/>
        <w:rPr>
          <w:rFonts w:ascii="宋体" w:hAnsi="宋体"/>
          <w:sz w:val="24"/>
          <w:szCs w:val="24"/>
        </w:rPr>
      </w:pPr>
      <w:r w:rsidRPr="00902F97">
        <w:rPr>
          <w:rFonts w:ascii="宋体" w:hAnsi="宋体" w:hint="eastAsia"/>
          <w:sz w:val="24"/>
          <w:szCs w:val="24"/>
        </w:rPr>
        <w:t>谈判服务商是指向采购人提供货物、工程或者服务的法人、其他组织或者自然人。以下简称服务商。合格的服务商应首先符合政府采购法第二十二条规定的基本条件，同时符合根据该项目特殊要求设置的特定资格条件。</w:t>
      </w:r>
    </w:p>
    <w:p w:rsidR="00EF4474" w:rsidRDefault="00CE40D1">
      <w:pPr>
        <w:spacing w:line="480" w:lineRule="exact"/>
        <w:ind w:firstLineChars="150" w:firstLine="360"/>
        <w:rPr>
          <w:rFonts w:ascii="宋体" w:hAnsi="宋体"/>
          <w:sz w:val="24"/>
          <w:szCs w:val="24"/>
        </w:rPr>
      </w:pPr>
      <w:r w:rsidRPr="00902F97">
        <w:rPr>
          <w:rFonts w:ascii="宋体" w:hAnsi="宋体" w:hint="eastAsia"/>
          <w:sz w:val="24"/>
          <w:szCs w:val="24"/>
        </w:rPr>
        <w:t>（一）一般资格条件</w:t>
      </w:r>
      <w:r>
        <w:rPr>
          <w:rFonts w:ascii="宋体" w:hAnsi="宋体" w:hint="eastAsia"/>
          <w:sz w:val="24"/>
          <w:szCs w:val="24"/>
        </w:rPr>
        <w:t>。</w:t>
      </w:r>
    </w:p>
    <w:p w:rsidR="00EF4474" w:rsidRDefault="00CE40D1">
      <w:pPr>
        <w:spacing w:line="480" w:lineRule="exact"/>
        <w:ind w:firstLineChars="200" w:firstLine="480"/>
        <w:rPr>
          <w:rFonts w:ascii="宋体" w:hAnsi="宋体"/>
          <w:sz w:val="24"/>
          <w:szCs w:val="24"/>
        </w:rPr>
      </w:pPr>
      <w:r w:rsidRPr="00902F97">
        <w:rPr>
          <w:rFonts w:ascii="宋体" w:hAnsi="宋体" w:hint="eastAsia"/>
          <w:sz w:val="24"/>
          <w:szCs w:val="24"/>
        </w:rPr>
        <w:t>1.</w:t>
      </w:r>
      <w:r w:rsidRPr="00902F97">
        <w:rPr>
          <w:rFonts w:ascii="宋体" w:hAnsi="宋体" w:hint="eastAsia"/>
          <w:sz w:val="24"/>
          <w:szCs w:val="24"/>
        </w:rPr>
        <w:t>具有独立承担民事责任的能力；</w:t>
      </w:r>
    </w:p>
    <w:p w:rsidR="00EF4474" w:rsidRDefault="00CE40D1">
      <w:pPr>
        <w:spacing w:line="480" w:lineRule="exact"/>
        <w:ind w:firstLineChars="200" w:firstLine="480"/>
        <w:rPr>
          <w:rFonts w:ascii="宋体" w:hAnsi="宋体"/>
          <w:sz w:val="24"/>
          <w:szCs w:val="24"/>
        </w:rPr>
      </w:pPr>
      <w:r w:rsidRPr="00902F97">
        <w:rPr>
          <w:rFonts w:ascii="宋体" w:hAnsi="宋体" w:hint="eastAsia"/>
          <w:sz w:val="24"/>
          <w:szCs w:val="24"/>
        </w:rPr>
        <w:t>2.</w:t>
      </w:r>
      <w:r w:rsidRPr="00902F97">
        <w:rPr>
          <w:rFonts w:ascii="宋体" w:hAnsi="宋体" w:hint="eastAsia"/>
          <w:sz w:val="24"/>
          <w:szCs w:val="24"/>
        </w:rPr>
        <w:t>具有良好的商业信誉和健全的财务会计制度；</w:t>
      </w:r>
    </w:p>
    <w:p w:rsidR="00EF4474" w:rsidRDefault="00CE40D1">
      <w:pPr>
        <w:spacing w:line="480" w:lineRule="exact"/>
        <w:ind w:firstLineChars="150" w:firstLine="360"/>
        <w:rPr>
          <w:rFonts w:ascii="宋体" w:hAnsi="宋体"/>
          <w:sz w:val="24"/>
          <w:szCs w:val="24"/>
        </w:rPr>
      </w:pPr>
      <w:r w:rsidRPr="00902F97">
        <w:rPr>
          <w:rFonts w:ascii="宋体" w:hAnsi="宋体" w:hint="eastAsia"/>
          <w:sz w:val="24"/>
          <w:szCs w:val="24"/>
        </w:rPr>
        <w:t xml:space="preserve"> 3.</w:t>
      </w:r>
      <w:r w:rsidRPr="00902F97">
        <w:rPr>
          <w:rFonts w:ascii="宋体" w:hAnsi="宋体" w:hint="eastAsia"/>
          <w:sz w:val="24"/>
          <w:szCs w:val="24"/>
        </w:rPr>
        <w:t>具有履行合同所必需的设备和专业技术能力；</w:t>
      </w:r>
    </w:p>
    <w:p w:rsidR="00EF4474" w:rsidRDefault="00CE40D1">
      <w:pPr>
        <w:spacing w:line="480" w:lineRule="exact"/>
        <w:ind w:firstLineChars="200" w:firstLine="480"/>
        <w:rPr>
          <w:rFonts w:ascii="宋体" w:hAnsi="宋体"/>
          <w:sz w:val="24"/>
          <w:szCs w:val="24"/>
        </w:rPr>
      </w:pPr>
      <w:r w:rsidRPr="00902F97">
        <w:rPr>
          <w:rFonts w:ascii="宋体" w:hAnsi="宋体" w:hint="eastAsia"/>
          <w:sz w:val="24"/>
          <w:szCs w:val="24"/>
        </w:rPr>
        <w:t>4.</w:t>
      </w:r>
      <w:r w:rsidRPr="00902F97">
        <w:rPr>
          <w:rFonts w:ascii="宋体" w:hAnsi="宋体" w:hint="eastAsia"/>
          <w:sz w:val="24"/>
          <w:szCs w:val="24"/>
        </w:rPr>
        <w:t>有依法缴纳税收和社会保障资金的良好记录；</w:t>
      </w:r>
    </w:p>
    <w:p w:rsidR="00EF4474" w:rsidRDefault="00CE40D1">
      <w:pPr>
        <w:spacing w:line="480" w:lineRule="exact"/>
        <w:ind w:firstLineChars="200" w:firstLine="480"/>
        <w:rPr>
          <w:rFonts w:ascii="宋体" w:hAnsi="宋体"/>
          <w:sz w:val="24"/>
          <w:szCs w:val="24"/>
        </w:rPr>
      </w:pPr>
      <w:r w:rsidRPr="00902F97">
        <w:rPr>
          <w:rFonts w:ascii="宋体" w:hAnsi="宋体" w:hint="eastAsia"/>
          <w:sz w:val="24"/>
          <w:szCs w:val="24"/>
        </w:rPr>
        <w:lastRenderedPageBreak/>
        <w:t>5.</w:t>
      </w:r>
      <w:r w:rsidRPr="007D6BD9">
        <w:rPr>
          <w:rFonts w:ascii="宋体" w:hAnsi="宋体"/>
          <w:sz w:val="24"/>
          <w:szCs w:val="24"/>
        </w:rPr>
        <w:t xml:space="preserve"> </w:t>
      </w:r>
      <w:r w:rsidRPr="00902F97">
        <w:rPr>
          <w:rFonts w:ascii="宋体" w:hAnsi="宋体" w:hint="eastAsia"/>
          <w:sz w:val="24"/>
          <w:szCs w:val="24"/>
        </w:rPr>
        <w:t>谈判服务商在参加政府采购活动前三年内，在经营活动中没有重大违法记录；</w:t>
      </w:r>
    </w:p>
    <w:p w:rsidR="00EF4474" w:rsidRDefault="00CE40D1">
      <w:pPr>
        <w:spacing w:line="480" w:lineRule="exact"/>
        <w:ind w:firstLineChars="200" w:firstLine="480"/>
        <w:rPr>
          <w:rFonts w:ascii="宋体" w:hAnsi="宋体"/>
          <w:sz w:val="24"/>
          <w:szCs w:val="24"/>
        </w:rPr>
      </w:pPr>
      <w:r w:rsidRPr="00902F97">
        <w:rPr>
          <w:rFonts w:ascii="宋体" w:hAnsi="宋体" w:hint="eastAsia"/>
          <w:sz w:val="24"/>
          <w:szCs w:val="24"/>
        </w:rPr>
        <w:t>6.</w:t>
      </w:r>
      <w:r w:rsidRPr="00902F97">
        <w:rPr>
          <w:rFonts w:ascii="宋体" w:hAnsi="宋体" w:hint="eastAsia"/>
          <w:sz w:val="24"/>
          <w:szCs w:val="24"/>
        </w:rPr>
        <w:t>法律、行政法规规定的其他条件</w:t>
      </w:r>
      <w:r>
        <w:rPr>
          <w:rFonts w:ascii="宋体" w:hAnsi="宋体" w:hint="eastAsia"/>
          <w:sz w:val="24"/>
          <w:szCs w:val="24"/>
        </w:rPr>
        <w:t>；</w:t>
      </w:r>
    </w:p>
    <w:p w:rsidR="00EF4474" w:rsidRDefault="00CE40D1">
      <w:pPr>
        <w:spacing w:line="480" w:lineRule="exact"/>
        <w:ind w:firstLineChars="200" w:firstLine="480"/>
        <w:rPr>
          <w:rFonts w:ascii="宋体" w:hAnsi="宋体"/>
          <w:sz w:val="24"/>
          <w:szCs w:val="24"/>
        </w:rPr>
      </w:pPr>
      <w:bookmarkStart w:id="17" w:name="_Toc24534309"/>
      <w:r w:rsidRPr="00811804">
        <w:rPr>
          <w:rFonts w:ascii="宋体" w:hAnsi="宋体" w:hint="eastAsia"/>
          <w:sz w:val="24"/>
          <w:szCs w:val="24"/>
        </w:rPr>
        <w:t>7.</w:t>
      </w:r>
      <w:r>
        <w:rPr>
          <w:rFonts w:ascii="宋体" w:hAnsi="宋体" w:hint="eastAsia"/>
          <w:sz w:val="24"/>
          <w:szCs w:val="24"/>
        </w:rPr>
        <w:t>维保单位营业执照经营范围必须包含消防维保</w:t>
      </w:r>
      <w:r w:rsidRPr="00811804">
        <w:rPr>
          <w:rFonts w:ascii="宋体" w:hAnsi="宋体" w:hint="eastAsia"/>
          <w:sz w:val="24"/>
          <w:szCs w:val="24"/>
        </w:rPr>
        <w:t>。</w:t>
      </w:r>
    </w:p>
    <w:p w:rsidR="00EF4474" w:rsidRDefault="00CE40D1">
      <w:pPr>
        <w:spacing w:line="480" w:lineRule="exact"/>
        <w:ind w:firstLineChars="200" w:firstLine="480"/>
        <w:rPr>
          <w:rFonts w:ascii="宋体" w:hAnsi="宋体"/>
          <w:sz w:val="24"/>
          <w:szCs w:val="24"/>
        </w:rPr>
      </w:pPr>
      <w:r>
        <w:rPr>
          <w:rFonts w:ascii="宋体" w:hAnsi="宋体" w:hint="eastAsia"/>
          <w:sz w:val="24"/>
          <w:szCs w:val="24"/>
        </w:rPr>
        <w:t>（二）</w:t>
      </w:r>
      <w:r w:rsidRPr="007D6BD9">
        <w:rPr>
          <w:rFonts w:ascii="宋体" w:hAnsi="宋体" w:hint="eastAsia"/>
          <w:sz w:val="24"/>
          <w:szCs w:val="24"/>
        </w:rPr>
        <w:t>特定资格条件</w:t>
      </w:r>
    </w:p>
    <w:p w:rsidR="00EF4474" w:rsidRDefault="00CE40D1">
      <w:pPr>
        <w:spacing w:line="480" w:lineRule="exact"/>
        <w:ind w:firstLineChars="200" w:firstLine="480"/>
        <w:rPr>
          <w:rFonts w:ascii="宋体" w:hAnsi="宋体"/>
          <w:sz w:val="24"/>
          <w:szCs w:val="24"/>
        </w:rPr>
      </w:pPr>
      <w:r w:rsidRPr="006439D0">
        <w:rPr>
          <w:rFonts w:ascii="宋体" w:hAnsi="宋体" w:hint="eastAsia"/>
          <w:sz w:val="24"/>
          <w:szCs w:val="24"/>
        </w:rPr>
        <w:t>1.</w:t>
      </w:r>
      <w:r w:rsidRPr="006439D0">
        <w:rPr>
          <w:rFonts w:ascii="宋体" w:hAnsi="宋体" w:hint="eastAsia"/>
          <w:sz w:val="24"/>
          <w:szCs w:val="24"/>
        </w:rPr>
        <w:t>提供消防施工二级</w:t>
      </w:r>
      <w:r w:rsidR="001B374B">
        <w:rPr>
          <w:rFonts w:ascii="宋体" w:hAnsi="宋体" w:hint="eastAsia"/>
          <w:sz w:val="24"/>
          <w:szCs w:val="24"/>
        </w:rPr>
        <w:t>及其</w:t>
      </w:r>
      <w:r w:rsidRPr="006439D0">
        <w:rPr>
          <w:rFonts w:ascii="宋体" w:hAnsi="宋体" w:hint="eastAsia"/>
          <w:sz w:val="24"/>
          <w:szCs w:val="24"/>
        </w:rPr>
        <w:t>以上资质</w:t>
      </w:r>
      <w:r w:rsidRPr="006439D0">
        <w:rPr>
          <w:rFonts w:ascii="宋体" w:hAnsi="宋体" w:hint="eastAsia"/>
          <w:sz w:val="24"/>
          <w:szCs w:val="24"/>
        </w:rPr>
        <w:t xml:space="preserve"> (</w:t>
      </w:r>
      <w:r w:rsidRPr="006439D0">
        <w:rPr>
          <w:rFonts w:ascii="宋体" w:hAnsi="宋体" w:hint="eastAsia"/>
          <w:sz w:val="24"/>
          <w:szCs w:val="24"/>
        </w:rPr>
        <w:t>提供证书复印件原件待查</w:t>
      </w:r>
      <w:r w:rsidRPr="006439D0">
        <w:rPr>
          <w:rFonts w:ascii="宋体" w:hAnsi="宋体" w:hint="eastAsia"/>
          <w:sz w:val="24"/>
          <w:szCs w:val="24"/>
        </w:rPr>
        <w:t>)</w:t>
      </w:r>
      <w:r>
        <w:rPr>
          <w:rFonts w:ascii="宋体" w:hAnsi="宋体" w:hint="eastAsia"/>
          <w:sz w:val="24"/>
          <w:szCs w:val="24"/>
        </w:rPr>
        <w:t>；</w:t>
      </w:r>
    </w:p>
    <w:p w:rsidR="00EF4474" w:rsidRDefault="00CE40D1">
      <w:pPr>
        <w:spacing w:line="480" w:lineRule="exact"/>
        <w:ind w:firstLineChars="200" w:firstLine="480"/>
        <w:rPr>
          <w:rFonts w:ascii="宋体" w:hAnsi="宋体"/>
          <w:sz w:val="24"/>
          <w:szCs w:val="24"/>
        </w:rPr>
      </w:pPr>
      <w:r w:rsidRPr="006439D0">
        <w:rPr>
          <w:rFonts w:ascii="宋体" w:hAnsi="宋体" w:hint="eastAsia"/>
          <w:sz w:val="24"/>
          <w:szCs w:val="24"/>
        </w:rPr>
        <w:t>2.</w:t>
      </w:r>
      <w:r w:rsidRPr="006439D0">
        <w:rPr>
          <w:rFonts w:ascii="宋体" w:hAnsi="宋体" w:hint="eastAsia"/>
          <w:sz w:val="24"/>
          <w:szCs w:val="24"/>
        </w:rPr>
        <w:t>具有消防行政许可部门</w:t>
      </w:r>
      <w:r>
        <w:rPr>
          <w:rFonts w:ascii="宋体" w:hAnsi="宋体" w:hint="eastAsia"/>
          <w:sz w:val="24"/>
          <w:szCs w:val="24"/>
        </w:rPr>
        <w:t>颁发的</w:t>
      </w:r>
      <w:r w:rsidRPr="006439D0">
        <w:rPr>
          <w:rFonts w:ascii="宋体" w:hAnsi="宋体" w:hint="eastAsia"/>
          <w:sz w:val="24"/>
          <w:szCs w:val="24"/>
        </w:rPr>
        <w:t>安全生产许可</w:t>
      </w:r>
      <w:r w:rsidRPr="006439D0">
        <w:rPr>
          <w:rFonts w:ascii="宋体" w:hAnsi="宋体" w:hint="eastAsia"/>
          <w:sz w:val="24"/>
          <w:szCs w:val="24"/>
        </w:rPr>
        <w:t>(</w:t>
      </w:r>
      <w:r w:rsidRPr="006439D0">
        <w:rPr>
          <w:rFonts w:ascii="宋体" w:hAnsi="宋体" w:hint="eastAsia"/>
          <w:sz w:val="24"/>
          <w:szCs w:val="24"/>
        </w:rPr>
        <w:t>提供证书复印件原件待查</w:t>
      </w:r>
      <w:r w:rsidRPr="006439D0">
        <w:rPr>
          <w:rFonts w:ascii="宋体" w:hAnsi="宋体" w:hint="eastAsia"/>
          <w:sz w:val="24"/>
          <w:szCs w:val="24"/>
        </w:rPr>
        <w:t>)</w:t>
      </w:r>
      <w:r w:rsidRPr="006439D0">
        <w:rPr>
          <w:rFonts w:ascii="宋体" w:hAnsi="宋体" w:hint="eastAsia"/>
          <w:sz w:val="24"/>
          <w:szCs w:val="24"/>
        </w:rPr>
        <w:t>。</w:t>
      </w:r>
    </w:p>
    <w:p w:rsidR="00EF4474" w:rsidRDefault="00CE40D1">
      <w:pPr>
        <w:pStyle w:val="30"/>
        <w:spacing w:before="0" w:after="0" w:line="480" w:lineRule="exact"/>
        <w:rPr>
          <w:rFonts w:ascii="宋体" w:hAnsi="宋体"/>
          <w:sz w:val="24"/>
          <w:szCs w:val="24"/>
        </w:rPr>
      </w:pPr>
      <w:bookmarkStart w:id="18" w:name="_Toc25069695"/>
      <w:bookmarkStart w:id="19" w:name="_Toc120691390"/>
      <w:bookmarkEnd w:id="12"/>
      <w:bookmarkEnd w:id="17"/>
      <w:bookmarkEnd w:id="18"/>
      <w:r>
        <w:rPr>
          <w:rFonts w:ascii="宋体" w:hAnsi="宋体" w:hint="eastAsia"/>
          <w:sz w:val="24"/>
          <w:szCs w:val="24"/>
        </w:rPr>
        <w:t>四</w:t>
      </w:r>
      <w:r w:rsidRPr="00902F97">
        <w:rPr>
          <w:rFonts w:ascii="宋体" w:hAnsi="宋体" w:hint="eastAsia"/>
          <w:sz w:val="24"/>
          <w:szCs w:val="24"/>
        </w:rPr>
        <w:t>、</w:t>
      </w:r>
      <w:r w:rsidRPr="006C13A9">
        <w:rPr>
          <w:rFonts w:ascii="宋体" w:hAnsi="宋体" w:hint="eastAsia"/>
          <w:sz w:val="24"/>
          <w:szCs w:val="24"/>
        </w:rPr>
        <w:t>谈判有关说明</w:t>
      </w:r>
      <w:bookmarkEnd w:id="19"/>
    </w:p>
    <w:p w:rsidR="00EF4474" w:rsidRDefault="00CE40D1">
      <w:pPr>
        <w:snapToGrid w:val="0"/>
        <w:spacing w:line="480" w:lineRule="exact"/>
        <w:ind w:firstLineChars="200" w:firstLine="480"/>
        <w:rPr>
          <w:rFonts w:ascii="宋体" w:hAnsi="宋体"/>
          <w:sz w:val="24"/>
          <w:szCs w:val="24"/>
        </w:rPr>
      </w:pPr>
      <w:bookmarkStart w:id="20" w:name="_Toc373860294"/>
      <w:r w:rsidRPr="00902F97">
        <w:rPr>
          <w:rFonts w:ascii="宋体" w:hAnsi="宋体" w:hint="eastAsia"/>
          <w:sz w:val="24"/>
          <w:szCs w:val="24"/>
        </w:rPr>
        <w:t>（一）凡有意参加谈判的服务商，请</w:t>
      </w:r>
      <w:r>
        <w:rPr>
          <w:rFonts w:ascii="宋体" w:hAnsi="宋体" w:hint="eastAsia"/>
          <w:sz w:val="24"/>
          <w:szCs w:val="24"/>
        </w:rPr>
        <w:t>在接到电话邀约时并同时</w:t>
      </w:r>
      <w:r w:rsidR="00CC2C80">
        <w:rPr>
          <w:rFonts w:ascii="宋体" w:hAnsi="宋体" w:hint="eastAsia"/>
          <w:sz w:val="24"/>
          <w:szCs w:val="24"/>
        </w:rPr>
        <w:t>在长江师范学院安全管理处网页</w:t>
      </w:r>
      <w:r>
        <w:rPr>
          <w:rFonts w:ascii="宋体" w:hAnsi="宋体" w:hint="eastAsia"/>
          <w:sz w:val="24"/>
          <w:szCs w:val="24"/>
        </w:rPr>
        <w:t>电子公告（含</w:t>
      </w:r>
      <w:r w:rsidRPr="00902F97">
        <w:rPr>
          <w:rFonts w:ascii="宋体" w:hAnsi="宋体" w:hint="eastAsia"/>
          <w:sz w:val="24"/>
          <w:szCs w:val="24"/>
        </w:rPr>
        <w:t>本项目竞争性谈判文件、补遗等谈判前公布的所有项目资料</w:t>
      </w:r>
      <w:r>
        <w:rPr>
          <w:rFonts w:ascii="宋体" w:hAnsi="宋体" w:hint="eastAsia"/>
          <w:sz w:val="24"/>
          <w:szCs w:val="24"/>
        </w:rPr>
        <w:t>）</w:t>
      </w:r>
      <w:r w:rsidRPr="00902F97">
        <w:rPr>
          <w:rFonts w:ascii="宋体" w:hAnsi="宋体" w:hint="eastAsia"/>
          <w:sz w:val="24"/>
          <w:szCs w:val="24"/>
        </w:rPr>
        <w:t>发布之日（</w:t>
      </w:r>
      <w:r w:rsidRPr="00287E8F">
        <w:rPr>
          <w:rFonts w:ascii="宋体" w:hAnsi="宋体" w:hint="eastAsia"/>
          <w:sz w:val="24"/>
          <w:szCs w:val="24"/>
        </w:rPr>
        <w:t>20</w:t>
      </w:r>
      <w:r>
        <w:rPr>
          <w:rFonts w:ascii="宋体" w:hAnsi="宋体"/>
          <w:sz w:val="24"/>
          <w:szCs w:val="24"/>
        </w:rPr>
        <w:t>2</w:t>
      </w:r>
      <w:r w:rsidR="00CC2C80">
        <w:rPr>
          <w:rFonts w:ascii="宋体" w:hAnsi="宋体"/>
          <w:sz w:val="24"/>
          <w:szCs w:val="24"/>
        </w:rPr>
        <w:t>5</w:t>
      </w:r>
      <w:r w:rsidRPr="00287E8F">
        <w:rPr>
          <w:rFonts w:ascii="宋体" w:hAnsi="宋体" w:hint="eastAsia"/>
          <w:sz w:val="24"/>
          <w:szCs w:val="24"/>
        </w:rPr>
        <w:t>年</w:t>
      </w:r>
      <w:r>
        <w:rPr>
          <w:rFonts w:ascii="宋体" w:hAnsi="宋体" w:hint="eastAsia"/>
          <w:sz w:val="24"/>
          <w:szCs w:val="24"/>
        </w:rPr>
        <w:t>1</w:t>
      </w:r>
      <w:r w:rsidR="0023029A">
        <w:rPr>
          <w:rFonts w:ascii="宋体" w:hAnsi="宋体"/>
          <w:sz w:val="24"/>
          <w:szCs w:val="24"/>
        </w:rPr>
        <w:t>2</w:t>
      </w:r>
      <w:r w:rsidRPr="00287E8F">
        <w:rPr>
          <w:rFonts w:ascii="宋体" w:hAnsi="宋体" w:hint="eastAsia"/>
          <w:sz w:val="24"/>
          <w:szCs w:val="24"/>
        </w:rPr>
        <w:t>月</w:t>
      </w:r>
      <w:r w:rsidR="00CC2C80">
        <w:rPr>
          <w:rFonts w:ascii="宋体" w:hAnsi="宋体"/>
          <w:sz w:val="24"/>
          <w:szCs w:val="24"/>
        </w:rPr>
        <w:t>26</w:t>
      </w:r>
      <w:r w:rsidRPr="00287E8F">
        <w:rPr>
          <w:rFonts w:ascii="宋体" w:hAnsi="宋体" w:hint="eastAsia"/>
          <w:sz w:val="24"/>
          <w:szCs w:val="24"/>
        </w:rPr>
        <w:t>日</w:t>
      </w:r>
      <w:r w:rsidRPr="00902F97">
        <w:rPr>
          <w:rFonts w:ascii="宋体" w:hAnsi="宋体" w:hint="eastAsia"/>
          <w:sz w:val="24"/>
          <w:szCs w:val="24"/>
        </w:rPr>
        <w:t>）起至提交首次响应文件截止时间之前，无论</w:t>
      </w:r>
      <w:r>
        <w:rPr>
          <w:rFonts w:ascii="宋体" w:hAnsi="宋体" w:hint="eastAsia"/>
          <w:sz w:val="24"/>
          <w:szCs w:val="24"/>
        </w:rPr>
        <w:t>服务商查看</w:t>
      </w:r>
      <w:r w:rsidRPr="00902F97">
        <w:rPr>
          <w:rFonts w:ascii="宋体" w:hAnsi="宋体" w:hint="eastAsia"/>
          <w:sz w:val="24"/>
          <w:szCs w:val="24"/>
        </w:rPr>
        <w:t>与否，均视为已知晓所有谈判实质性要求内容。</w:t>
      </w:r>
    </w:p>
    <w:p w:rsidR="00EF4474" w:rsidRDefault="00CE40D1">
      <w:pPr>
        <w:snapToGrid w:val="0"/>
        <w:spacing w:line="480" w:lineRule="exact"/>
        <w:ind w:firstLineChars="200" w:firstLine="480"/>
        <w:rPr>
          <w:rFonts w:ascii="宋体" w:hAnsi="宋体"/>
          <w:sz w:val="24"/>
          <w:szCs w:val="24"/>
        </w:rPr>
      </w:pPr>
      <w:bookmarkStart w:id="21" w:name="_Hlk120282265"/>
      <w:r w:rsidRPr="00902F97">
        <w:rPr>
          <w:rFonts w:ascii="宋体" w:hAnsi="宋体" w:hint="eastAsia"/>
          <w:sz w:val="24"/>
          <w:szCs w:val="24"/>
        </w:rPr>
        <w:t>（</w:t>
      </w:r>
      <w:r>
        <w:rPr>
          <w:rFonts w:ascii="宋体" w:hAnsi="宋体" w:hint="eastAsia"/>
          <w:sz w:val="24"/>
          <w:szCs w:val="24"/>
        </w:rPr>
        <w:t>二</w:t>
      </w:r>
      <w:r w:rsidRPr="00902F97">
        <w:rPr>
          <w:rFonts w:ascii="宋体" w:hAnsi="宋体" w:hint="eastAsia"/>
          <w:sz w:val="24"/>
          <w:szCs w:val="24"/>
        </w:rPr>
        <w:t>）报名方式</w:t>
      </w:r>
      <w:r>
        <w:rPr>
          <w:rFonts w:ascii="宋体" w:hAnsi="宋体" w:hint="eastAsia"/>
          <w:sz w:val="24"/>
          <w:szCs w:val="24"/>
        </w:rPr>
        <w:t>：</w:t>
      </w:r>
      <w:r w:rsidRPr="00902F97">
        <w:rPr>
          <w:rFonts w:ascii="宋体" w:hAnsi="宋体" w:hint="eastAsia"/>
          <w:sz w:val="24"/>
          <w:szCs w:val="24"/>
        </w:rPr>
        <w:t>谈判当天谈判</w:t>
      </w:r>
      <w:r>
        <w:rPr>
          <w:rFonts w:ascii="宋体" w:hAnsi="宋体" w:hint="eastAsia"/>
          <w:sz w:val="24"/>
          <w:szCs w:val="24"/>
        </w:rPr>
        <w:t>开始前</w:t>
      </w:r>
      <w:r>
        <w:rPr>
          <w:rFonts w:ascii="宋体" w:hAnsi="宋体" w:hint="eastAsia"/>
          <w:sz w:val="24"/>
          <w:szCs w:val="24"/>
        </w:rPr>
        <w:t>30</w:t>
      </w:r>
      <w:r>
        <w:rPr>
          <w:rFonts w:ascii="宋体" w:hAnsi="宋体" w:hint="eastAsia"/>
          <w:sz w:val="24"/>
          <w:szCs w:val="24"/>
        </w:rPr>
        <w:t>分钟，按时递交投标文件。</w:t>
      </w:r>
    </w:p>
    <w:bookmarkEnd w:id="21"/>
    <w:p w:rsidR="00EF4474" w:rsidRDefault="00CE40D1">
      <w:pPr>
        <w:spacing w:line="480" w:lineRule="exact"/>
        <w:ind w:firstLineChars="200" w:firstLine="480"/>
        <w:rPr>
          <w:rFonts w:ascii="宋体" w:hAnsi="宋体"/>
          <w:sz w:val="24"/>
          <w:szCs w:val="24"/>
        </w:rPr>
      </w:pPr>
      <w:r>
        <w:rPr>
          <w:rFonts w:ascii="宋体" w:hAnsi="宋体" w:hint="eastAsia"/>
          <w:sz w:val="24"/>
          <w:szCs w:val="24"/>
        </w:rPr>
        <w:t>（三</w:t>
      </w:r>
      <w:r w:rsidRPr="00902F97">
        <w:rPr>
          <w:rFonts w:ascii="宋体" w:hAnsi="宋体" w:hint="eastAsia"/>
          <w:sz w:val="24"/>
          <w:szCs w:val="24"/>
        </w:rPr>
        <w:t>）提交响应文件地点</w:t>
      </w:r>
      <w:r w:rsidRPr="00902F97">
        <w:rPr>
          <w:rFonts w:ascii="宋体" w:hAnsi="宋体" w:hint="eastAsia"/>
          <w:sz w:val="24"/>
          <w:szCs w:val="24"/>
        </w:rPr>
        <w:t xml:space="preserve">: </w:t>
      </w:r>
      <w:r w:rsidRPr="00902F97">
        <w:rPr>
          <w:rFonts w:ascii="宋体" w:hAnsi="宋体" w:hint="eastAsia"/>
          <w:sz w:val="24"/>
          <w:szCs w:val="24"/>
        </w:rPr>
        <w:t>长江师范学院</w:t>
      </w:r>
      <w:r>
        <w:rPr>
          <w:rFonts w:ascii="宋体" w:hAnsi="宋体" w:hint="eastAsia"/>
          <w:sz w:val="24"/>
          <w:szCs w:val="24"/>
        </w:rPr>
        <w:t>安全管理处</w:t>
      </w:r>
      <w:bookmarkStart w:id="22" w:name="_GoBack"/>
      <w:bookmarkEnd w:id="22"/>
      <w:r>
        <w:rPr>
          <w:rFonts w:ascii="宋体" w:hAnsi="宋体" w:hint="eastAsia"/>
          <w:sz w:val="24"/>
          <w:szCs w:val="24"/>
        </w:rPr>
        <w:t>会议室（校医院</w:t>
      </w:r>
      <w:r>
        <w:rPr>
          <w:rFonts w:ascii="宋体" w:hAnsi="宋体" w:hint="eastAsia"/>
          <w:sz w:val="24"/>
          <w:szCs w:val="24"/>
        </w:rPr>
        <w:t>3</w:t>
      </w:r>
      <w:r>
        <w:rPr>
          <w:rFonts w:ascii="宋体" w:hAnsi="宋体"/>
          <w:sz w:val="24"/>
          <w:szCs w:val="24"/>
        </w:rPr>
        <w:t>03</w:t>
      </w:r>
      <w:r>
        <w:rPr>
          <w:rFonts w:ascii="宋体" w:hAnsi="宋体" w:hint="eastAsia"/>
          <w:sz w:val="24"/>
          <w:szCs w:val="24"/>
        </w:rPr>
        <w:t>）</w:t>
      </w:r>
      <w:r w:rsidRPr="00902F97">
        <w:rPr>
          <w:rFonts w:ascii="宋体" w:hAnsi="宋体" w:hint="eastAsia"/>
          <w:sz w:val="24"/>
          <w:szCs w:val="24"/>
        </w:rPr>
        <w:t>招标室（重庆市涪陵区李渡聚贤大道</w:t>
      </w:r>
      <w:r w:rsidRPr="00902F97">
        <w:rPr>
          <w:rFonts w:ascii="宋体" w:hAnsi="宋体" w:hint="eastAsia"/>
          <w:sz w:val="24"/>
          <w:szCs w:val="24"/>
        </w:rPr>
        <w:t>16</w:t>
      </w:r>
      <w:r w:rsidRPr="00902F97">
        <w:rPr>
          <w:rFonts w:ascii="宋体" w:hAnsi="宋体" w:hint="eastAsia"/>
          <w:sz w:val="24"/>
          <w:szCs w:val="24"/>
        </w:rPr>
        <w:t>号）</w:t>
      </w:r>
    </w:p>
    <w:p w:rsidR="00EF4474" w:rsidRDefault="00CE40D1">
      <w:pPr>
        <w:snapToGrid w:val="0"/>
        <w:spacing w:line="480" w:lineRule="exact"/>
        <w:ind w:firstLineChars="200" w:firstLine="480"/>
        <w:rPr>
          <w:rFonts w:ascii="宋体" w:hAnsi="宋体"/>
          <w:sz w:val="24"/>
          <w:szCs w:val="24"/>
        </w:rPr>
      </w:pPr>
      <w:r w:rsidRPr="001678FF">
        <w:rPr>
          <w:rFonts w:ascii="宋体" w:hAnsi="宋体" w:hint="eastAsia"/>
          <w:sz w:val="24"/>
          <w:szCs w:val="24"/>
        </w:rPr>
        <w:t>（</w:t>
      </w:r>
      <w:r>
        <w:rPr>
          <w:rFonts w:ascii="宋体" w:hAnsi="宋体" w:hint="eastAsia"/>
          <w:sz w:val="24"/>
          <w:szCs w:val="24"/>
        </w:rPr>
        <w:t>四</w:t>
      </w:r>
      <w:r w:rsidRPr="001678FF">
        <w:rPr>
          <w:rFonts w:ascii="宋体" w:hAnsi="宋体" w:hint="eastAsia"/>
          <w:sz w:val="24"/>
          <w:szCs w:val="24"/>
        </w:rPr>
        <w:t>）提交响应文件</w:t>
      </w:r>
      <w:r>
        <w:rPr>
          <w:rFonts w:ascii="宋体" w:hAnsi="宋体" w:hint="eastAsia"/>
          <w:sz w:val="24"/>
          <w:szCs w:val="24"/>
        </w:rPr>
        <w:t>开始</w:t>
      </w:r>
      <w:r w:rsidRPr="001678FF">
        <w:rPr>
          <w:rFonts w:ascii="宋体" w:hAnsi="宋体" w:hint="eastAsia"/>
          <w:sz w:val="24"/>
          <w:szCs w:val="24"/>
        </w:rPr>
        <w:t>时间：</w:t>
      </w:r>
      <w:r>
        <w:rPr>
          <w:rFonts w:ascii="宋体" w:hAnsi="宋体" w:hint="eastAsia"/>
          <w:sz w:val="24"/>
          <w:szCs w:val="24"/>
        </w:rPr>
        <w:t>20</w:t>
      </w:r>
      <w:r>
        <w:rPr>
          <w:rFonts w:ascii="宋体" w:hAnsi="宋体"/>
          <w:sz w:val="24"/>
          <w:szCs w:val="24"/>
        </w:rPr>
        <w:t>2</w:t>
      </w:r>
      <w:r w:rsidR="00CC2C80">
        <w:rPr>
          <w:rFonts w:ascii="宋体" w:hAnsi="宋体"/>
          <w:sz w:val="24"/>
          <w:szCs w:val="24"/>
        </w:rPr>
        <w:t>5</w:t>
      </w:r>
      <w:r w:rsidRPr="001678FF">
        <w:rPr>
          <w:rFonts w:ascii="宋体" w:hAnsi="宋体" w:hint="eastAsia"/>
          <w:sz w:val="24"/>
          <w:szCs w:val="24"/>
        </w:rPr>
        <w:t>年</w:t>
      </w:r>
      <w:r>
        <w:rPr>
          <w:rFonts w:ascii="宋体" w:hAnsi="宋体" w:hint="eastAsia"/>
          <w:sz w:val="24"/>
          <w:szCs w:val="24"/>
        </w:rPr>
        <w:t>12</w:t>
      </w:r>
      <w:r w:rsidRPr="001678FF">
        <w:rPr>
          <w:rFonts w:ascii="宋体" w:hAnsi="宋体" w:hint="eastAsia"/>
          <w:sz w:val="24"/>
          <w:szCs w:val="24"/>
        </w:rPr>
        <w:t>月</w:t>
      </w:r>
      <w:r w:rsidR="00CC2C80">
        <w:rPr>
          <w:rFonts w:ascii="宋体" w:hAnsi="宋体"/>
          <w:sz w:val="24"/>
          <w:szCs w:val="24"/>
        </w:rPr>
        <w:t>3</w:t>
      </w:r>
      <w:r w:rsidR="00C33F09">
        <w:rPr>
          <w:rFonts w:ascii="宋体" w:hAnsi="宋体"/>
          <w:sz w:val="24"/>
          <w:szCs w:val="24"/>
        </w:rPr>
        <w:t>1</w:t>
      </w:r>
      <w:r w:rsidRPr="001678FF">
        <w:rPr>
          <w:rFonts w:ascii="宋体" w:hAnsi="宋体" w:hint="eastAsia"/>
          <w:sz w:val="24"/>
          <w:szCs w:val="24"/>
        </w:rPr>
        <w:t>日北京时间</w:t>
      </w:r>
      <w:r w:rsidRPr="001678FF">
        <w:rPr>
          <w:rFonts w:ascii="宋体" w:hAnsi="宋体" w:hint="eastAsia"/>
          <w:sz w:val="24"/>
          <w:szCs w:val="24"/>
        </w:rPr>
        <w:t>1</w:t>
      </w:r>
      <w:r>
        <w:rPr>
          <w:rFonts w:ascii="宋体" w:hAnsi="宋体"/>
          <w:sz w:val="24"/>
          <w:szCs w:val="24"/>
        </w:rPr>
        <w:t>5</w:t>
      </w:r>
      <w:r w:rsidRPr="001678FF">
        <w:rPr>
          <w:rFonts w:ascii="宋体" w:hAnsi="宋体" w:hint="eastAsia"/>
          <w:sz w:val="24"/>
          <w:szCs w:val="24"/>
        </w:rPr>
        <w:t>:</w:t>
      </w:r>
      <w:r>
        <w:rPr>
          <w:rFonts w:ascii="宋体" w:hAnsi="宋体"/>
          <w:sz w:val="24"/>
          <w:szCs w:val="24"/>
        </w:rPr>
        <w:t>0</w:t>
      </w:r>
      <w:r w:rsidRPr="001678FF">
        <w:rPr>
          <w:rFonts w:ascii="宋体" w:hAnsi="宋体" w:hint="eastAsia"/>
          <w:sz w:val="24"/>
          <w:szCs w:val="24"/>
        </w:rPr>
        <w:t>0</w:t>
      </w:r>
    </w:p>
    <w:p w:rsidR="00EF4474" w:rsidRDefault="00CE40D1">
      <w:pPr>
        <w:spacing w:line="480" w:lineRule="exact"/>
        <w:ind w:firstLineChars="200" w:firstLine="480"/>
        <w:rPr>
          <w:rFonts w:ascii="宋体" w:hAnsi="宋体"/>
          <w:sz w:val="24"/>
          <w:szCs w:val="24"/>
        </w:rPr>
      </w:pPr>
      <w:r w:rsidRPr="001678FF">
        <w:rPr>
          <w:rFonts w:ascii="宋体" w:hAnsi="宋体" w:hint="eastAsia"/>
          <w:sz w:val="24"/>
          <w:szCs w:val="24"/>
        </w:rPr>
        <w:t>（</w:t>
      </w:r>
      <w:r>
        <w:rPr>
          <w:rFonts w:ascii="宋体" w:hAnsi="宋体" w:hint="eastAsia"/>
          <w:sz w:val="24"/>
          <w:szCs w:val="24"/>
        </w:rPr>
        <w:t>五</w:t>
      </w:r>
      <w:r w:rsidRPr="001678FF">
        <w:rPr>
          <w:rFonts w:ascii="宋体" w:hAnsi="宋体" w:hint="eastAsia"/>
          <w:sz w:val="24"/>
          <w:szCs w:val="24"/>
        </w:rPr>
        <w:t>）</w:t>
      </w:r>
      <w:r>
        <w:rPr>
          <w:rFonts w:ascii="宋体" w:hAnsi="宋体" w:hint="eastAsia"/>
          <w:sz w:val="24"/>
          <w:szCs w:val="24"/>
        </w:rPr>
        <w:t>提交响应文件截止</w:t>
      </w:r>
      <w:r w:rsidRPr="001678FF">
        <w:rPr>
          <w:rFonts w:ascii="宋体" w:hAnsi="宋体" w:hint="eastAsia"/>
          <w:sz w:val="24"/>
          <w:szCs w:val="24"/>
        </w:rPr>
        <w:t>时间：</w:t>
      </w:r>
      <w:r>
        <w:rPr>
          <w:rFonts w:ascii="宋体" w:hAnsi="宋体" w:hint="eastAsia"/>
          <w:sz w:val="24"/>
          <w:szCs w:val="24"/>
        </w:rPr>
        <w:t>20</w:t>
      </w:r>
      <w:r>
        <w:rPr>
          <w:rFonts w:ascii="宋体" w:hAnsi="宋体"/>
          <w:sz w:val="24"/>
          <w:szCs w:val="24"/>
        </w:rPr>
        <w:t>2</w:t>
      </w:r>
      <w:r w:rsidR="00CC2C80">
        <w:rPr>
          <w:rFonts w:ascii="宋体" w:hAnsi="宋体"/>
          <w:sz w:val="24"/>
          <w:szCs w:val="24"/>
        </w:rPr>
        <w:t>5</w:t>
      </w:r>
      <w:r w:rsidRPr="001678FF">
        <w:rPr>
          <w:rFonts w:ascii="宋体" w:hAnsi="宋体" w:hint="eastAsia"/>
          <w:sz w:val="24"/>
          <w:szCs w:val="24"/>
        </w:rPr>
        <w:t>年</w:t>
      </w:r>
      <w:r>
        <w:rPr>
          <w:rFonts w:ascii="宋体" w:hAnsi="宋体" w:hint="eastAsia"/>
          <w:sz w:val="24"/>
          <w:szCs w:val="24"/>
        </w:rPr>
        <w:t>12</w:t>
      </w:r>
      <w:r w:rsidRPr="001678FF">
        <w:rPr>
          <w:rFonts w:ascii="宋体" w:hAnsi="宋体" w:hint="eastAsia"/>
          <w:sz w:val="24"/>
          <w:szCs w:val="24"/>
        </w:rPr>
        <w:t>月</w:t>
      </w:r>
      <w:r w:rsidR="00CC2C80">
        <w:rPr>
          <w:rFonts w:ascii="宋体" w:hAnsi="宋体"/>
          <w:sz w:val="24"/>
          <w:szCs w:val="24"/>
        </w:rPr>
        <w:t>3</w:t>
      </w:r>
      <w:r w:rsidR="00C33F09">
        <w:rPr>
          <w:rFonts w:ascii="宋体" w:hAnsi="宋体"/>
          <w:sz w:val="24"/>
          <w:szCs w:val="24"/>
        </w:rPr>
        <w:t>1</w:t>
      </w:r>
      <w:r w:rsidRPr="001678FF">
        <w:rPr>
          <w:rFonts w:ascii="宋体" w:hAnsi="宋体" w:hint="eastAsia"/>
          <w:sz w:val="24"/>
          <w:szCs w:val="24"/>
        </w:rPr>
        <w:t>日北京时间</w:t>
      </w:r>
      <w:r>
        <w:rPr>
          <w:rFonts w:ascii="宋体" w:hAnsi="宋体" w:hint="eastAsia"/>
          <w:sz w:val="24"/>
          <w:szCs w:val="24"/>
        </w:rPr>
        <w:t>15</w:t>
      </w:r>
      <w:r w:rsidRPr="001678FF">
        <w:rPr>
          <w:rFonts w:ascii="宋体" w:hAnsi="宋体" w:hint="eastAsia"/>
          <w:sz w:val="24"/>
          <w:szCs w:val="24"/>
        </w:rPr>
        <w:t>:</w:t>
      </w:r>
      <w:r>
        <w:rPr>
          <w:rFonts w:ascii="宋体" w:hAnsi="宋体"/>
          <w:sz w:val="24"/>
          <w:szCs w:val="24"/>
        </w:rPr>
        <w:t>3</w:t>
      </w:r>
      <w:r w:rsidRPr="001678FF">
        <w:rPr>
          <w:rFonts w:ascii="宋体" w:hAnsi="宋体" w:hint="eastAsia"/>
          <w:sz w:val="24"/>
          <w:szCs w:val="24"/>
        </w:rPr>
        <w:t>0</w:t>
      </w:r>
    </w:p>
    <w:p w:rsidR="00EF4474" w:rsidRDefault="00CE40D1">
      <w:pPr>
        <w:spacing w:line="480" w:lineRule="exact"/>
        <w:ind w:firstLineChars="200" w:firstLine="480"/>
        <w:rPr>
          <w:rFonts w:ascii="宋体" w:hAnsi="宋体"/>
          <w:sz w:val="24"/>
          <w:szCs w:val="24"/>
        </w:rPr>
      </w:pPr>
      <w:r w:rsidRPr="001678FF">
        <w:rPr>
          <w:rFonts w:ascii="宋体" w:hAnsi="宋体" w:hint="eastAsia"/>
          <w:sz w:val="24"/>
          <w:szCs w:val="24"/>
        </w:rPr>
        <w:t>（</w:t>
      </w:r>
      <w:r>
        <w:rPr>
          <w:rFonts w:ascii="宋体" w:hAnsi="宋体" w:hint="eastAsia"/>
          <w:sz w:val="24"/>
          <w:szCs w:val="24"/>
        </w:rPr>
        <w:t>六</w:t>
      </w:r>
      <w:r w:rsidRPr="001678FF">
        <w:rPr>
          <w:rFonts w:ascii="宋体" w:hAnsi="宋体" w:hint="eastAsia"/>
          <w:sz w:val="24"/>
          <w:szCs w:val="24"/>
        </w:rPr>
        <w:t>）谈判开始时间：</w:t>
      </w:r>
      <w:r>
        <w:rPr>
          <w:rFonts w:ascii="宋体" w:hAnsi="宋体" w:hint="eastAsia"/>
          <w:sz w:val="24"/>
          <w:szCs w:val="24"/>
        </w:rPr>
        <w:t>20</w:t>
      </w:r>
      <w:r>
        <w:rPr>
          <w:rFonts w:ascii="宋体" w:hAnsi="宋体"/>
          <w:sz w:val="24"/>
          <w:szCs w:val="24"/>
        </w:rPr>
        <w:t>2</w:t>
      </w:r>
      <w:r w:rsidR="00CC2C80">
        <w:rPr>
          <w:rFonts w:ascii="宋体" w:hAnsi="宋体"/>
          <w:sz w:val="24"/>
          <w:szCs w:val="24"/>
        </w:rPr>
        <w:t>5</w:t>
      </w:r>
      <w:r w:rsidRPr="001678FF">
        <w:rPr>
          <w:rFonts w:ascii="宋体" w:hAnsi="宋体" w:hint="eastAsia"/>
          <w:sz w:val="24"/>
          <w:szCs w:val="24"/>
        </w:rPr>
        <w:t>年</w:t>
      </w:r>
      <w:r>
        <w:rPr>
          <w:rFonts w:ascii="宋体" w:hAnsi="宋体" w:hint="eastAsia"/>
          <w:sz w:val="24"/>
          <w:szCs w:val="24"/>
        </w:rPr>
        <w:t>12</w:t>
      </w:r>
      <w:r w:rsidRPr="001678FF">
        <w:rPr>
          <w:rFonts w:ascii="宋体" w:hAnsi="宋体" w:hint="eastAsia"/>
          <w:sz w:val="24"/>
          <w:szCs w:val="24"/>
        </w:rPr>
        <w:t>月</w:t>
      </w:r>
      <w:r w:rsidR="00CC2C80">
        <w:rPr>
          <w:rFonts w:ascii="宋体" w:hAnsi="宋体"/>
          <w:sz w:val="24"/>
          <w:szCs w:val="24"/>
        </w:rPr>
        <w:t>3</w:t>
      </w:r>
      <w:r w:rsidR="00C33F09">
        <w:rPr>
          <w:rFonts w:ascii="宋体" w:hAnsi="宋体"/>
          <w:sz w:val="24"/>
          <w:szCs w:val="24"/>
        </w:rPr>
        <w:t>1</w:t>
      </w:r>
      <w:r w:rsidRPr="001678FF">
        <w:rPr>
          <w:rFonts w:ascii="宋体" w:hAnsi="宋体" w:hint="eastAsia"/>
          <w:sz w:val="24"/>
          <w:szCs w:val="24"/>
        </w:rPr>
        <w:t>日北京时间</w:t>
      </w:r>
      <w:r>
        <w:rPr>
          <w:rFonts w:ascii="宋体" w:hAnsi="宋体" w:hint="eastAsia"/>
          <w:sz w:val="24"/>
          <w:szCs w:val="24"/>
        </w:rPr>
        <w:t>15</w:t>
      </w:r>
      <w:r w:rsidRPr="001678FF">
        <w:rPr>
          <w:rFonts w:ascii="宋体" w:hAnsi="宋体" w:hint="eastAsia"/>
          <w:sz w:val="24"/>
          <w:szCs w:val="24"/>
        </w:rPr>
        <w:t>:</w:t>
      </w:r>
      <w:r>
        <w:rPr>
          <w:rFonts w:ascii="宋体" w:hAnsi="宋体"/>
          <w:sz w:val="24"/>
          <w:szCs w:val="24"/>
        </w:rPr>
        <w:t>3</w:t>
      </w:r>
      <w:r>
        <w:rPr>
          <w:rFonts w:ascii="宋体" w:hAnsi="宋体" w:hint="eastAsia"/>
          <w:sz w:val="24"/>
          <w:szCs w:val="24"/>
        </w:rPr>
        <w:t>0</w:t>
      </w:r>
    </w:p>
    <w:p w:rsidR="00EF4474" w:rsidRDefault="00CE40D1">
      <w:pPr>
        <w:spacing w:line="480" w:lineRule="exact"/>
        <w:ind w:firstLineChars="250" w:firstLine="600"/>
        <w:rPr>
          <w:rFonts w:ascii="宋体" w:hAnsi="宋体"/>
          <w:sz w:val="24"/>
          <w:szCs w:val="24"/>
        </w:rPr>
      </w:pPr>
      <w:r w:rsidRPr="00902F97">
        <w:rPr>
          <w:rFonts w:ascii="宋体" w:hAnsi="宋体" w:hint="eastAsia"/>
          <w:sz w:val="24"/>
          <w:szCs w:val="24"/>
        </w:rPr>
        <w:t>(</w:t>
      </w:r>
      <w:r>
        <w:rPr>
          <w:rFonts w:ascii="宋体" w:hAnsi="宋体" w:hint="eastAsia"/>
          <w:sz w:val="24"/>
          <w:szCs w:val="24"/>
        </w:rPr>
        <w:t>七</w:t>
      </w:r>
      <w:r w:rsidRPr="00902F97">
        <w:rPr>
          <w:rFonts w:ascii="宋体" w:hAnsi="宋体" w:hint="eastAsia"/>
          <w:sz w:val="24"/>
          <w:szCs w:val="24"/>
        </w:rPr>
        <w:t xml:space="preserve">) </w:t>
      </w:r>
      <w:r w:rsidRPr="00902F97">
        <w:rPr>
          <w:rFonts w:ascii="宋体" w:hAnsi="宋体" w:hint="eastAsia"/>
          <w:sz w:val="24"/>
          <w:szCs w:val="24"/>
        </w:rPr>
        <w:t>谈判地点：长江师范学院</w:t>
      </w:r>
      <w:r>
        <w:rPr>
          <w:rFonts w:ascii="宋体" w:hAnsi="宋体" w:hint="eastAsia"/>
          <w:sz w:val="24"/>
          <w:szCs w:val="24"/>
        </w:rPr>
        <w:t>安全管理处会议室（</w:t>
      </w:r>
      <w:r w:rsidRPr="00902F97">
        <w:rPr>
          <w:rFonts w:ascii="宋体" w:hAnsi="宋体" w:hint="eastAsia"/>
          <w:sz w:val="24"/>
          <w:szCs w:val="24"/>
        </w:rPr>
        <w:t>重庆市涪陵区李渡聚贤大道</w:t>
      </w:r>
      <w:r w:rsidRPr="00902F97">
        <w:rPr>
          <w:rFonts w:ascii="宋体" w:hAnsi="宋体" w:hint="eastAsia"/>
          <w:sz w:val="24"/>
          <w:szCs w:val="24"/>
        </w:rPr>
        <w:t>16</w:t>
      </w:r>
      <w:r w:rsidRPr="00902F97">
        <w:rPr>
          <w:rFonts w:ascii="宋体" w:hAnsi="宋体" w:hint="eastAsia"/>
          <w:sz w:val="24"/>
          <w:szCs w:val="24"/>
        </w:rPr>
        <w:t>号</w:t>
      </w:r>
      <w:r>
        <w:rPr>
          <w:rFonts w:ascii="宋体" w:hAnsi="宋体" w:hint="eastAsia"/>
          <w:sz w:val="24"/>
          <w:szCs w:val="24"/>
        </w:rPr>
        <w:t>校医院大楼</w:t>
      </w:r>
      <w:r>
        <w:rPr>
          <w:rFonts w:ascii="宋体" w:hAnsi="宋体" w:hint="eastAsia"/>
          <w:sz w:val="24"/>
          <w:szCs w:val="24"/>
        </w:rPr>
        <w:t>3</w:t>
      </w:r>
      <w:r>
        <w:rPr>
          <w:rFonts w:ascii="宋体" w:hAnsi="宋体"/>
          <w:sz w:val="24"/>
          <w:szCs w:val="24"/>
        </w:rPr>
        <w:t>03</w:t>
      </w:r>
      <w:r>
        <w:rPr>
          <w:rFonts w:ascii="宋体" w:hAnsi="宋体" w:hint="eastAsia"/>
          <w:sz w:val="24"/>
          <w:szCs w:val="24"/>
        </w:rPr>
        <w:t>室</w:t>
      </w:r>
      <w:r w:rsidRPr="00902F97">
        <w:rPr>
          <w:rFonts w:ascii="宋体" w:hAnsi="宋体" w:hint="eastAsia"/>
          <w:sz w:val="24"/>
          <w:szCs w:val="24"/>
        </w:rPr>
        <w:t>）</w:t>
      </w:r>
    </w:p>
    <w:p w:rsidR="00EF4474" w:rsidRDefault="00CE40D1">
      <w:pPr>
        <w:pStyle w:val="30"/>
        <w:spacing w:before="0" w:after="0" w:line="480" w:lineRule="exact"/>
        <w:rPr>
          <w:rFonts w:ascii="宋体" w:hAnsi="宋体"/>
          <w:sz w:val="24"/>
          <w:szCs w:val="24"/>
        </w:rPr>
      </w:pPr>
      <w:bookmarkStart w:id="23" w:name="_Toc24534310"/>
      <w:bookmarkStart w:id="24" w:name="_Toc25069696"/>
      <w:bookmarkStart w:id="25" w:name="_Toc120691391"/>
      <w:bookmarkEnd w:id="20"/>
      <w:bookmarkEnd w:id="23"/>
      <w:bookmarkEnd w:id="24"/>
      <w:r w:rsidRPr="007D6BD9">
        <w:rPr>
          <w:rFonts w:ascii="宋体" w:hAnsi="宋体" w:hint="eastAsia"/>
          <w:sz w:val="24"/>
          <w:szCs w:val="24"/>
        </w:rPr>
        <w:t>五、保证金</w:t>
      </w:r>
      <w:bookmarkEnd w:id="25"/>
    </w:p>
    <w:p w:rsidR="00EF4474" w:rsidRDefault="00CE40D1">
      <w:pPr>
        <w:snapToGrid w:val="0"/>
        <w:spacing w:line="480" w:lineRule="exact"/>
        <w:ind w:firstLineChars="200" w:firstLine="480"/>
        <w:rPr>
          <w:rFonts w:ascii="宋体" w:hAnsi="宋体"/>
          <w:sz w:val="24"/>
          <w:szCs w:val="24"/>
        </w:rPr>
      </w:pPr>
      <w:r w:rsidRPr="00902F97">
        <w:rPr>
          <w:rFonts w:ascii="宋体" w:hAnsi="宋体" w:hint="eastAsia"/>
          <w:sz w:val="24"/>
          <w:szCs w:val="24"/>
        </w:rPr>
        <w:t>（一）</w:t>
      </w:r>
      <w:r>
        <w:rPr>
          <w:rFonts w:ascii="宋体" w:hAnsi="宋体" w:hint="eastAsia"/>
          <w:sz w:val="24"/>
          <w:szCs w:val="24"/>
        </w:rPr>
        <w:t>投标</w:t>
      </w:r>
      <w:r w:rsidRPr="00902F97">
        <w:rPr>
          <w:rFonts w:ascii="宋体" w:hAnsi="宋体" w:hint="eastAsia"/>
          <w:sz w:val="24"/>
          <w:szCs w:val="24"/>
        </w:rPr>
        <w:t>保证金递交</w:t>
      </w:r>
    </w:p>
    <w:p w:rsidR="00EF4474" w:rsidRDefault="00CE40D1">
      <w:pPr>
        <w:snapToGrid w:val="0"/>
        <w:spacing w:line="480" w:lineRule="exact"/>
        <w:ind w:firstLineChars="200" w:firstLine="480"/>
        <w:rPr>
          <w:rFonts w:ascii="宋体" w:hAnsi="宋体"/>
          <w:sz w:val="24"/>
          <w:szCs w:val="24"/>
        </w:rPr>
      </w:pPr>
      <w:r>
        <w:rPr>
          <w:rFonts w:ascii="宋体" w:hAnsi="宋体" w:hint="eastAsia"/>
          <w:sz w:val="24"/>
          <w:szCs w:val="24"/>
        </w:rPr>
        <w:t>投标</w:t>
      </w:r>
      <w:r w:rsidRPr="00902F97">
        <w:rPr>
          <w:rFonts w:ascii="宋体" w:hAnsi="宋体" w:hint="eastAsia"/>
          <w:sz w:val="24"/>
          <w:szCs w:val="24"/>
        </w:rPr>
        <w:t>服务商须按本项目规定的保证金金额</w:t>
      </w:r>
      <w:r>
        <w:rPr>
          <w:rFonts w:ascii="宋体" w:hAnsi="宋体" w:hint="eastAsia"/>
          <w:sz w:val="24"/>
          <w:szCs w:val="24"/>
        </w:rPr>
        <w:t>，在开标当日</w:t>
      </w:r>
      <w:r>
        <w:rPr>
          <w:rFonts w:ascii="宋体" w:hAnsi="宋体" w:hint="eastAsia"/>
          <w:sz w:val="24"/>
          <w:szCs w:val="24"/>
        </w:rPr>
        <w:t>1</w:t>
      </w:r>
      <w:r>
        <w:rPr>
          <w:rFonts w:ascii="宋体" w:hAnsi="宋体"/>
          <w:sz w:val="24"/>
          <w:szCs w:val="24"/>
        </w:rPr>
        <w:t>5</w:t>
      </w:r>
      <w:r>
        <w:rPr>
          <w:rFonts w:ascii="宋体" w:hAnsi="宋体" w:hint="eastAsia"/>
          <w:sz w:val="24"/>
          <w:szCs w:val="24"/>
        </w:rPr>
        <w:t>:</w:t>
      </w:r>
      <w:r>
        <w:rPr>
          <w:rFonts w:ascii="宋体" w:hAnsi="宋体"/>
          <w:sz w:val="24"/>
          <w:szCs w:val="24"/>
        </w:rPr>
        <w:t>3</w:t>
      </w:r>
      <w:r>
        <w:rPr>
          <w:rFonts w:ascii="宋体" w:hAnsi="宋体" w:hint="eastAsia"/>
          <w:sz w:val="24"/>
          <w:szCs w:val="24"/>
        </w:rPr>
        <w:t>0</w:t>
      </w:r>
      <w:r>
        <w:rPr>
          <w:rFonts w:ascii="宋体" w:hAnsi="宋体" w:hint="eastAsia"/>
          <w:sz w:val="24"/>
          <w:szCs w:val="24"/>
        </w:rPr>
        <w:t>时前在长江师范学院安全管理处会议室（校医院</w:t>
      </w:r>
      <w:r>
        <w:rPr>
          <w:rFonts w:ascii="宋体" w:hAnsi="宋体" w:hint="eastAsia"/>
          <w:sz w:val="24"/>
          <w:szCs w:val="24"/>
        </w:rPr>
        <w:t>3</w:t>
      </w:r>
      <w:r>
        <w:rPr>
          <w:rFonts w:ascii="宋体" w:hAnsi="宋体"/>
          <w:sz w:val="24"/>
          <w:szCs w:val="24"/>
        </w:rPr>
        <w:t>03</w:t>
      </w:r>
      <w:r>
        <w:rPr>
          <w:rFonts w:ascii="宋体" w:hAnsi="宋体" w:hint="eastAsia"/>
          <w:sz w:val="24"/>
          <w:szCs w:val="24"/>
        </w:rPr>
        <w:t>）现场填表并缴费</w:t>
      </w:r>
      <w:r w:rsidRPr="00902F97">
        <w:rPr>
          <w:rFonts w:ascii="宋体" w:hAnsi="宋体" w:hint="eastAsia"/>
          <w:sz w:val="24"/>
          <w:szCs w:val="24"/>
        </w:rPr>
        <w:t>。</w:t>
      </w:r>
    </w:p>
    <w:p w:rsidR="00EF4474" w:rsidRDefault="00CE40D1">
      <w:pPr>
        <w:snapToGrid w:val="0"/>
        <w:spacing w:line="480" w:lineRule="exact"/>
        <w:ind w:firstLineChars="200" w:firstLine="480"/>
        <w:rPr>
          <w:rFonts w:ascii="宋体" w:hAnsi="宋体"/>
          <w:sz w:val="24"/>
          <w:szCs w:val="24"/>
        </w:rPr>
      </w:pPr>
      <w:r w:rsidRPr="00902F97">
        <w:rPr>
          <w:rFonts w:ascii="宋体" w:hAnsi="宋体" w:hint="eastAsia"/>
          <w:sz w:val="24"/>
          <w:szCs w:val="24"/>
        </w:rPr>
        <w:t>（二）</w:t>
      </w:r>
      <w:r>
        <w:rPr>
          <w:rFonts w:ascii="宋体" w:hAnsi="宋体" w:hint="eastAsia"/>
          <w:sz w:val="24"/>
          <w:szCs w:val="24"/>
        </w:rPr>
        <w:t>投标</w:t>
      </w:r>
      <w:r w:rsidRPr="00902F97">
        <w:rPr>
          <w:rFonts w:ascii="宋体" w:hAnsi="宋体" w:hint="eastAsia"/>
          <w:sz w:val="24"/>
          <w:szCs w:val="24"/>
        </w:rPr>
        <w:t>保证金退还方式</w:t>
      </w:r>
    </w:p>
    <w:p w:rsidR="00EF4474" w:rsidRDefault="00CE40D1">
      <w:pPr>
        <w:snapToGrid w:val="0"/>
        <w:spacing w:line="480" w:lineRule="exact"/>
        <w:ind w:firstLineChars="200" w:firstLine="480"/>
        <w:rPr>
          <w:rFonts w:ascii="宋体" w:hAnsi="宋体"/>
          <w:sz w:val="24"/>
          <w:szCs w:val="24"/>
        </w:rPr>
      </w:pPr>
      <w:r w:rsidRPr="00902F97">
        <w:rPr>
          <w:rFonts w:ascii="宋体" w:hAnsi="宋体" w:hint="eastAsia"/>
          <w:sz w:val="24"/>
          <w:szCs w:val="24"/>
        </w:rPr>
        <w:t>未成交服务商的保证金</w:t>
      </w:r>
      <w:r>
        <w:rPr>
          <w:rFonts w:ascii="宋体" w:hAnsi="宋体" w:hint="eastAsia"/>
          <w:sz w:val="24"/>
          <w:szCs w:val="24"/>
        </w:rPr>
        <w:t>在招标结果公示完毕质疑期满后原表上签字退还。</w:t>
      </w:r>
    </w:p>
    <w:p w:rsidR="00EF4474" w:rsidRDefault="00CE40D1">
      <w:pPr>
        <w:snapToGrid w:val="0"/>
        <w:spacing w:line="480" w:lineRule="exact"/>
        <w:ind w:firstLineChars="200" w:firstLine="480"/>
        <w:rPr>
          <w:rFonts w:ascii="宋体" w:hAnsi="宋体"/>
          <w:sz w:val="24"/>
          <w:szCs w:val="24"/>
        </w:rPr>
      </w:pPr>
      <w:r>
        <w:rPr>
          <w:rFonts w:ascii="宋体" w:hAnsi="宋体" w:hint="eastAsia"/>
          <w:sz w:val="24"/>
          <w:szCs w:val="24"/>
        </w:rPr>
        <w:t>中标服务商投标</w:t>
      </w:r>
      <w:r w:rsidRPr="00902F97">
        <w:rPr>
          <w:rFonts w:ascii="宋体" w:hAnsi="宋体" w:hint="eastAsia"/>
          <w:sz w:val="24"/>
          <w:szCs w:val="24"/>
        </w:rPr>
        <w:t>保证金</w:t>
      </w:r>
      <w:r>
        <w:rPr>
          <w:rFonts w:ascii="宋体" w:hAnsi="宋体" w:hint="eastAsia"/>
          <w:sz w:val="24"/>
          <w:szCs w:val="24"/>
        </w:rPr>
        <w:t>在向我校财务处指定账户缴纳履约保证金后，</w:t>
      </w:r>
      <w:r w:rsidRPr="00902F97">
        <w:rPr>
          <w:rFonts w:ascii="宋体" w:hAnsi="宋体" w:hint="eastAsia"/>
          <w:sz w:val="24"/>
          <w:szCs w:val="24"/>
        </w:rPr>
        <w:t>长江师范学院</w:t>
      </w:r>
      <w:r>
        <w:rPr>
          <w:rFonts w:ascii="宋体" w:hAnsi="宋体" w:hint="eastAsia"/>
          <w:sz w:val="24"/>
          <w:szCs w:val="24"/>
        </w:rPr>
        <w:t>安全管理处</w:t>
      </w:r>
      <w:r w:rsidRPr="00902F97">
        <w:rPr>
          <w:rFonts w:ascii="宋体" w:hAnsi="宋体" w:hint="eastAsia"/>
          <w:sz w:val="24"/>
          <w:szCs w:val="24"/>
        </w:rPr>
        <w:t>在</w:t>
      </w:r>
      <w:r>
        <w:rPr>
          <w:rFonts w:ascii="宋体" w:hAnsi="宋体" w:hint="eastAsia"/>
          <w:sz w:val="24"/>
          <w:szCs w:val="24"/>
        </w:rPr>
        <w:t>10</w:t>
      </w:r>
      <w:r w:rsidRPr="00902F97">
        <w:rPr>
          <w:rFonts w:ascii="宋体" w:hAnsi="宋体" w:hint="eastAsia"/>
          <w:sz w:val="24"/>
          <w:szCs w:val="24"/>
        </w:rPr>
        <w:t>个工作日内按来款渠道无息直接退还。</w:t>
      </w:r>
    </w:p>
    <w:p w:rsidR="00EF4474" w:rsidRDefault="00CE40D1">
      <w:pPr>
        <w:pStyle w:val="30"/>
        <w:spacing w:before="0" w:after="0" w:line="480" w:lineRule="exact"/>
        <w:rPr>
          <w:rFonts w:ascii="宋体" w:hAnsi="宋体"/>
          <w:sz w:val="24"/>
          <w:szCs w:val="24"/>
        </w:rPr>
      </w:pPr>
      <w:bookmarkStart w:id="26" w:name="_Toc479668114"/>
      <w:bookmarkStart w:id="27" w:name="_Toc24534311"/>
      <w:bookmarkStart w:id="28" w:name="_Toc25069697"/>
      <w:bookmarkStart w:id="29" w:name="_Toc25326594"/>
      <w:bookmarkStart w:id="30" w:name="_Toc24534312"/>
      <w:bookmarkStart w:id="31" w:name="_Toc25069698"/>
      <w:bookmarkStart w:id="32" w:name="_Toc120691392"/>
      <w:bookmarkEnd w:id="13"/>
      <w:bookmarkEnd w:id="26"/>
      <w:bookmarkEnd w:id="27"/>
      <w:bookmarkEnd w:id="28"/>
      <w:bookmarkEnd w:id="29"/>
      <w:bookmarkEnd w:id="30"/>
      <w:bookmarkEnd w:id="31"/>
      <w:r w:rsidRPr="006C13A9">
        <w:rPr>
          <w:rFonts w:ascii="宋体" w:hAnsi="宋体" w:hint="eastAsia"/>
          <w:sz w:val="24"/>
          <w:szCs w:val="24"/>
        </w:rPr>
        <w:t>六、其它有关规定</w:t>
      </w:r>
      <w:bookmarkEnd w:id="32"/>
    </w:p>
    <w:p w:rsidR="00EF4474" w:rsidRDefault="00CE40D1">
      <w:pPr>
        <w:snapToGrid w:val="0"/>
        <w:spacing w:line="480" w:lineRule="exact"/>
        <w:ind w:firstLineChars="150" w:firstLine="360"/>
        <w:rPr>
          <w:rFonts w:ascii="宋体" w:hAnsi="宋体"/>
          <w:sz w:val="24"/>
          <w:szCs w:val="24"/>
        </w:rPr>
      </w:pPr>
      <w:r w:rsidRPr="00902F97">
        <w:rPr>
          <w:rFonts w:ascii="宋体" w:hAnsi="宋体" w:hint="eastAsia"/>
          <w:sz w:val="24"/>
          <w:szCs w:val="24"/>
        </w:rPr>
        <w:t>（一）单位负责人为同一人或者存在直接控股、管理关系的不同服务商，</w:t>
      </w:r>
      <w:r w:rsidRPr="00902F97">
        <w:rPr>
          <w:rFonts w:ascii="宋体" w:hAnsi="宋体"/>
          <w:sz w:val="24"/>
          <w:szCs w:val="24"/>
        </w:rPr>
        <w:t>不得参加</w:t>
      </w:r>
      <w:r w:rsidRPr="00902F97">
        <w:rPr>
          <w:rFonts w:ascii="宋体" w:hAnsi="宋体"/>
          <w:sz w:val="24"/>
          <w:szCs w:val="24"/>
        </w:rPr>
        <w:lastRenderedPageBreak/>
        <w:t>同一合同项</w:t>
      </w:r>
      <w:r w:rsidRPr="00902F97">
        <w:rPr>
          <w:rFonts w:ascii="宋体" w:hAnsi="宋体" w:hint="eastAsia"/>
          <w:sz w:val="24"/>
          <w:szCs w:val="24"/>
        </w:rPr>
        <w:t>（分包）</w:t>
      </w:r>
      <w:r w:rsidRPr="00902F97">
        <w:rPr>
          <w:rFonts w:ascii="宋体" w:hAnsi="宋体"/>
          <w:sz w:val="24"/>
          <w:szCs w:val="24"/>
        </w:rPr>
        <w:t>下的政府采购活动</w:t>
      </w:r>
      <w:r w:rsidRPr="00902F97">
        <w:rPr>
          <w:rFonts w:ascii="宋体" w:hAnsi="宋体" w:hint="eastAsia"/>
          <w:sz w:val="24"/>
          <w:szCs w:val="24"/>
        </w:rPr>
        <w:t>，否则均为无效谈判。</w:t>
      </w:r>
    </w:p>
    <w:p w:rsidR="00EF4474" w:rsidRDefault="00CE40D1">
      <w:pPr>
        <w:snapToGrid w:val="0"/>
        <w:spacing w:line="480" w:lineRule="exact"/>
        <w:ind w:firstLineChars="150" w:firstLine="360"/>
        <w:rPr>
          <w:rFonts w:ascii="宋体" w:hAnsi="宋体"/>
          <w:sz w:val="24"/>
          <w:szCs w:val="24"/>
        </w:rPr>
      </w:pPr>
      <w:r w:rsidRPr="00902F97">
        <w:rPr>
          <w:rFonts w:ascii="宋体" w:hAnsi="宋体" w:hint="eastAsia"/>
          <w:sz w:val="24"/>
          <w:szCs w:val="24"/>
        </w:rPr>
        <w:t>（二）为采购项目提供整体设计、规范编制或者项目管理、监理、检测等服务的服务商，不得再</w:t>
      </w:r>
      <w:r w:rsidRPr="00902F97">
        <w:rPr>
          <w:rFonts w:ascii="宋体" w:hAnsi="宋体"/>
          <w:sz w:val="24"/>
          <w:szCs w:val="24"/>
        </w:rPr>
        <w:t>参加</w:t>
      </w:r>
      <w:r w:rsidRPr="00902F97">
        <w:rPr>
          <w:rFonts w:ascii="宋体" w:hAnsi="宋体" w:hint="eastAsia"/>
          <w:sz w:val="24"/>
          <w:szCs w:val="24"/>
        </w:rPr>
        <w:t>该采购</w:t>
      </w:r>
      <w:r w:rsidRPr="00902F97">
        <w:rPr>
          <w:rFonts w:ascii="宋体" w:hAnsi="宋体"/>
          <w:sz w:val="24"/>
          <w:szCs w:val="24"/>
        </w:rPr>
        <w:t>项目的</w:t>
      </w:r>
      <w:r w:rsidRPr="00902F97">
        <w:rPr>
          <w:rFonts w:ascii="宋体" w:hAnsi="宋体" w:hint="eastAsia"/>
          <w:sz w:val="24"/>
          <w:szCs w:val="24"/>
        </w:rPr>
        <w:t>其他</w:t>
      </w:r>
      <w:r w:rsidRPr="00902F97">
        <w:rPr>
          <w:rFonts w:ascii="宋体" w:hAnsi="宋体"/>
          <w:sz w:val="24"/>
          <w:szCs w:val="24"/>
        </w:rPr>
        <w:t>采购活动</w:t>
      </w:r>
      <w:r w:rsidRPr="00902F97">
        <w:rPr>
          <w:rFonts w:ascii="宋体" w:hAnsi="宋体" w:hint="eastAsia"/>
          <w:sz w:val="24"/>
          <w:szCs w:val="24"/>
        </w:rPr>
        <w:t>。</w:t>
      </w:r>
    </w:p>
    <w:p w:rsidR="00EF4474" w:rsidRDefault="00CE40D1">
      <w:pPr>
        <w:snapToGrid w:val="0"/>
        <w:spacing w:line="480" w:lineRule="exact"/>
        <w:ind w:firstLineChars="150" w:firstLine="360"/>
        <w:rPr>
          <w:rFonts w:ascii="宋体" w:hAnsi="宋体"/>
          <w:sz w:val="24"/>
          <w:szCs w:val="24"/>
        </w:rPr>
      </w:pPr>
      <w:r>
        <w:rPr>
          <w:rFonts w:ascii="宋体" w:hAnsi="宋体" w:hint="eastAsia"/>
          <w:sz w:val="24"/>
          <w:szCs w:val="24"/>
        </w:rPr>
        <w:t>（三</w:t>
      </w:r>
      <w:r w:rsidRPr="00902F97">
        <w:rPr>
          <w:rFonts w:ascii="宋体" w:hAnsi="宋体" w:hint="eastAsia"/>
          <w:sz w:val="24"/>
          <w:szCs w:val="24"/>
        </w:rPr>
        <w:t>）同一合同项（分包）下的货物，制造商参与谈判的，不得再委托代理商参与谈判。</w:t>
      </w:r>
    </w:p>
    <w:p w:rsidR="00EF4474" w:rsidRDefault="00CE40D1">
      <w:pPr>
        <w:snapToGrid w:val="0"/>
        <w:spacing w:line="480" w:lineRule="exact"/>
        <w:ind w:firstLineChars="150" w:firstLine="360"/>
        <w:rPr>
          <w:rFonts w:ascii="宋体" w:hAnsi="宋体"/>
          <w:sz w:val="24"/>
          <w:szCs w:val="24"/>
        </w:rPr>
      </w:pPr>
      <w:r>
        <w:rPr>
          <w:rFonts w:ascii="宋体" w:hAnsi="宋体" w:hint="eastAsia"/>
          <w:sz w:val="24"/>
          <w:szCs w:val="24"/>
        </w:rPr>
        <w:t>（四</w:t>
      </w:r>
      <w:r w:rsidRPr="00902F97">
        <w:rPr>
          <w:rFonts w:ascii="宋体" w:hAnsi="宋体" w:hint="eastAsia"/>
          <w:sz w:val="24"/>
          <w:szCs w:val="24"/>
        </w:rPr>
        <w:t>）本项目的补遗文件（如果有）一律</w:t>
      </w:r>
      <w:r>
        <w:rPr>
          <w:rFonts w:ascii="宋体" w:hAnsi="宋体" w:hint="eastAsia"/>
          <w:sz w:val="24"/>
          <w:szCs w:val="24"/>
        </w:rPr>
        <w:t>用微信传电子材料发布新补遗内容</w:t>
      </w:r>
      <w:r w:rsidRPr="00902F97">
        <w:rPr>
          <w:rFonts w:ascii="宋体" w:hAnsi="宋体" w:hint="eastAsia"/>
          <w:sz w:val="24"/>
          <w:szCs w:val="24"/>
        </w:rPr>
        <w:t>，请各服务商注意</w:t>
      </w:r>
      <w:r>
        <w:rPr>
          <w:rFonts w:ascii="宋体" w:hAnsi="宋体" w:hint="eastAsia"/>
          <w:sz w:val="24"/>
          <w:szCs w:val="24"/>
        </w:rPr>
        <w:t>查看</w:t>
      </w:r>
      <w:r w:rsidRPr="00902F97">
        <w:rPr>
          <w:rFonts w:ascii="宋体" w:hAnsi="宋体" w:hint="eastAsia"/>
          <w:sz w:val="24"/>
          <w:szCs w:val="24"/>
        </w:rPr>
        <w:t>；无论服务商</w:t>
      </w:r>
      <w:r>
        <w:rPr>
          <w:rFonts w:ascii="宋体" w:hAnsi="宋体" w:hint="eastAsia"/>
          <w:sz w:val="24"/>
          <w:szCs w:val="24"/>
        </w:rPr>
        <w:t>查看</w:t>
      </w:r>
      <w:r w:rsidRPr="00902F97">
        <w:rPr>
          <w:rFonts w:ascii="宋体" w:hAnsi="宋体" w:hint="eastAsia"/>
          <w:sz w:val="24"/>
          <w:szCs w:val="24"/>
        </w:rPr>
        <w:t>与否，均视同服务商已知晓本项目补遗文件（如果有）的内容。</w:t>
      </w:r>
    </w:p>
    <w:p w:rsidR="00EF4474" w:rsidRDefault="00CE40D1">
      <w:pPr>
        <w:snapToGrid w:val="0"/>
        <w:spacing w:line="480" w:lineRule="exact"/>
        <w:ind w:firstLineChars="150" w:firstLine="360"/>
        <w:rPr>
          <w:rFonts w:ascii="宋体" w:hAnsi="宋体"/>
          <w:sz w:val="24"/>
          <w:szCs w:val="24"/>
        </w:rPr>
      </w:pPr>
      <w:r>
        <w:rPr>
          <w:rFonts w:ascii="宋体" w:hAnsi="宋体" w:hint="eastAsia"/>
          <w:sz w:val="24"/>
          <w:szCs w:val="24"/>
        </w:rPr>
        <w:t>（五</w:t>
      </w:r>
      <w:r w:rsidRPr="00902F97">
        <w:rPr>
          <w:rFonts w:ascii="宋体" w:hAnsi="宋体" w:hint="eastAsia"/>
          <w:sz w:val="24"/>
          <w:szCs w:val="24"/>
        </w:rPr>
        <w:t>）超过响应文件截止时间递交的响应文件，恕不接收。</w:t>
      </w:r>
    </w:p>
    <w:p w:rsidR="00EF4474" w:rsidRDefault="00CE40D1">
      <w:pPr>
        <w:snapToGrid w:val="0"/>
        <w:spacing w:line="480" w:lineRule="exact"/>
        <w:ind w:firstLineChars="150" w:firstLine="360"/>
        <w:rPr>
          <w:rFonts w:ascii="宋体" w:hAnsi="宋体"/>
          <w:sz w:val="24"/>
          <w:szCs w:val="24"/>
        </w:rPr>
      </w:pPr>
      <w:r>
        <w:rPr>
          <w:rFonts w:ascii="宋体" w:hAnsi="宋体" w:hint="eastAsia"/>
          <w:sz w:val="24"/>
          <w:szCs w:val="24"/>
        </w:rPr>
        <w:t>（六</w:t>
      </w:r>
      <w:r w:rsidRPr="00902F97">
        <w:rPr>
          <w:rFonts w:ascii="宋体" w:hAnsi="宋体" w:hint="eastAsia"/>
          <w:sz w:val="24"/>
          <w:szCs w:val="24"/>
        </w:rPr>
        <w:t>）谈判费用：无论谈判结果如何，服务商参与本项目谈判的所有费用均应由服务商自行承担。</w:t>
      </w:r>
    </w:p>
    <w:p w:rsidR="00EF4474" w:rsidRDefault="00CE40D1">
      <w:pPr>
        <w:snapToGrid w:val="0"/>
        <w:spacing w:line="480" w:lineRule="exact"/>
        <w:ind w:firstLineChars="150" w:firstLine="360"/>
        <w:rPr>
          <w:rFonts w:ascii="宋体" w:hAnsi="宋体"/>
          <w:sz w:val="24"/>
          <w:szCs w:val="24"/>
        </w:rPr>
      </w:pPr>
      <w:r>
        <w:rPr>
          <w:rFonts w:ascii="宋体" w:hAnsi="宋体" w:hint="eastAsia"/>
          <w:sz w:val="24"/>
          <w:szCs w:val="24"/>
        </w:rPr>
        <w:t>（七</w:t>
      </w:r>
      <w:r w:rsidRPr="00902F97">
        <w:rPr>
          <w:rFonts w:ascii="宋体" w:hAnsi="宋体" w:hint="eastAsia"/>
          <w:sz w:val="24"/>
          <w:szCs w:val="24"/>
        </w:rPr>
        <w:t>）列入失信被执行人、重大税收违法案件当事人名单、政府采购严重违法失信行为记录名单及其他不符合《中华人民共和国政府采购法》第二十二条规定条件的服务商，将拒绝其参与政府采购活动。</w:t>
      </w:r>
    </w:p>
    <w:p w:rsidR="00EF4474" w:rsidRDefault="00CE40D1">
      <w:pPr>
        <w:pStyle w:val="30"/>
        <w:spacing w:before="0" w:after="0" w:line="480" w:lineRule="exact"/>
        <w:rPr>
          <w:rFonts w:ascii="宋体" w:hAnsi="宋体"/>
          <w:sz w:val="24"/>
          <w:szCs w:val="24"/>
        </w:rPr>
      </w:pPr>
      <w:bookmarkStart w:id="33" w:name="_Toc24534313"/>
      <w:bookmarkStart w:id="34" w:name="_Toc25069699"/>
      <w:bookmarkStart w:id="35" w:name="_Toc120691393"/>
      <w:bookmarkEnd w:id="33"/>
      <w:bookmarkEnd w:id="34"/>
      <w:r>
        <w:rPr>
          <w:rFonts w:ascii="宋体" w:hAnsi="宋体" w:hint="eastAsia"/>
          <w:sz w:val="24"/>
          <w:szCs w:val="24"/>
        </w:rPr>
        <w:t>七</w:t>
      </w:r>
      <w:r w:rsidRPr="00902F97">
        <w:rPr>
          <w:rFonts w:ascii="宋体" w:hAnsi="宋体" w:hint="eastAsia"/>
          <w:sz w:val="24"/>
          <w:szCs w:val="24"/>
        </w:rPr>
        <w:t>、联系方式</w:t>
      </w:r>
      <w:bookmarkEnd w:id="35"/>
    </w:p>
    <w:p w:rsidR="00EF4474" w:rsidRDefault="00CE40D1">
      <w:pPr>
        <w:spacing w:line="480" w:lineRule="exact"/>
        <w:ind w:firstLineChars="50" w:firstLine="120"/>
        <w:rPr>
          <w:rFonts w:ascii="宋体" w:hAnsi="宋体"/>
          <w:sz w:val="24"/>
          <w:szCs w:val="24"/>
        </w:rPr>
      </w:pPr>
      <w:r w:rsidRPr="00902F97">
        <w:rPr>
          <w:rFonts w:ascii="宋体" w:hAnsi="宋体" w:hint="eastAsia"/>
          <w:sz w:val="24"/>
          <w:szCs w:val="24"/>
        </w:rPr>
        <w:t>（一）采购人：长江师范学院</w:t>
      </w:r>
      <w:r>
        <w:rPr>
          <w:rFonts w:ascii="宋体" w:hAnsi="宋体" w:hint="eastAsia"/>
          <w:sz w:val="24"/>
          <w:szCs w:val="24"/>
        </w:rPr>
        <w:t>安全管理处</w:t>
      </w:r>
    </w:p>
    <w:p w:rsidR="00EF4474" w:rsidRDefault="00CE40D1">
      <w:pPr>
        <w:snapToGrid w:val="0"/>
        <w:spacing w:line="480" w:lineRule="exact"/>
        <w:ind w:firstLineChars="200" w:firstLine="480"/>
        <w:rPr>
          <w:rFonts w:ascii="宋体" w:hAnsi="宋体"/>
          <w:sz w:val="24"/>
          <w:szCs w:val="24"/>
        </w:rPr>
      </w:pPr>
      <w:r>
        <w:rPr>
          <w:rFonts w:ascii="宋体" w:hAnsi="宋体" w:hint="eastAsia"/>
          <w:sz w:val="24"/>
          <w:szCs w:val="24"/>
        </w:rPr>
        <w:t>现场踏勘</w:t>
      </w:r>
      <w:r w:rsidRPr="00902F97">
        <w:rPr>
          <w:rFonts w:ascii="宋体" w:hAnsi="宋体" w:hint="eastAsia"/>
          <w:sz w:val="24"/>
          <w:szCs w:val="24"/>
        </w:rPr>
        <w:t>联系人：</w:t>
      </w:r>
      <w:r>
        <w:rPr>
          <w:rFonts w:ascii="宋体" w:hAnsi="宋体" w:hint="eastAsia"/>
          <w:sz w:val="24"/>
          <w:szCs w:val="24"/>
        </w:rPr>
        <w:t>官老师</w:t>
      </w:r>
    </w:p>
    <w:p w:rsidR="00EF4474" w:rsidRDefault="00CE40D1">
      <w:pPr>
        <w:snapToGrid w:val="0"/>
        <w:spacing w:line="480" w:lineRule="exact"/>
        <w:ind w:firstLineChars="200" w:firstLine="480"/>
        <w:rPr>
          <w:rFonts w:ascii="宋体" w:hAnsi="宋体"/>
          <w:sz w:val="24"/>
          <w:szCs w:val="24"/>
        </w:rPr>
      </w:pPr>
      <w:r w:rsidRPr="00902F97">
        <w:rPr>
          <w:rFonts w:ascii="宋体" w:hAnsi="宋体" w:hint="eastAsia"/>
          <w:sz w:val="24"/>
          <w:szCs w:val="24"/>
        </w:rPr>
        <w:t>电</w:t>
      </w:r>
      <w:r w:rsidRPr="00902F97">
        <w:rPr>
          <w:rFonts w:ascii="宋体" w:hAnsi="宋体" w:hint="eastAsia"/>
          <w:sz w:val="24"/>
          <w:szCs w:val="24"/>
        </w:rPr>
        <w:t xml:space="preserve">  </w:t>
      </w:r>
      <w:r w:rsidRPr="00902F97">
        <w:rPr>
          <w:rFonts w:ascii="宋体" w:hAnsi="宋体" w:hint="eastAsia"/>
          <w:sz w:val="24"/>
          <w:szCs w:val="24"/>
        </w:rPr>
        <w:t>话：</w:t>
      </w:r>
      <w:r w:rsidRPr="00902F97">
        <w:rPr>
          <w:rFonts w:ascii="宋体" w:hAnsi="宋体" w:hint="eastAsia"/>
          <w:sz w:val="24"/>
          <w:szCs w:val="24"/>
        </w:rPr>
        <w:t>023-7279</w:t>
      </w:r>
      <w:r>
        <w:rPr>
          <w:rFonts w:ascii="宋体" w:hAnsi="宋体" w:hint="eastAsia"/>
          <w:sz w:val="24"/>
          <w:szCs w:val="24"/>
        </w:rPr>
        <w:t>3</w:t>
      </w:r>
      <w:r w:rsidR="005861CD">
        <w:rPr>
          <w:rFonts w:ascii="宋体" w:hAnsi="宋体"/>
          <w:sz w:val="24"/>
          <w:szCs w:val="24"/>
        </w:rPr>
        <w:t>112</w:t>
      </w:r>
      <w:r>
        <w:rPr>
          <w:rFonts w:ascii="宋体" w:hAnsi="宋体" w:hint="eastAsia"/>
          <w:sz w:val="24"/>
          <w:szCs w:val="24"/>
        </w:rPr>
        <w:t xml:space="preserve">    </w:t>
      </w:r>
      <w:r>
        <w:rPr>
          <w:rFonts w:ascii="宋体" w:hAnsi="宋体" w:hint="eastAsia"/>
          <w:sz w:val="24"/>
          <w:szCs w:val="24"/>
        </w:rPr>
        <w:t>手机号：</w:t>
      </w:r>
      <w:r>
        <w:rPr>
          <w:rFonts w:ascii="宋体" w:hAnsi="宋体" w:hint="eastAsia"/>
          <w:sz w:val="24"/>
          <w:szCs w:val="24"/>
        </w:rPr>
        <w:t>1</w:t>
      </w:r>
      <w:r w:rsidR="0023029A">
        <w:rPr>
          <w:rFonts w:ascii="宋体" w:hAnsi="宋体"/>
          <w:sz w:val="24"/>
          <w:szCs w:val="24"/>
        </w:rPr>
        <w:t>3509462912</w:t>
      </w:r>
      <w:r>
        <w:rPr>
          <w:rFonts w:ascii="宋体" w:hAnsi="宋体" w:hint="eastAsia"/>
          <w:sz w:val="24"/>
          <w:szCs w:val="24"/>
        </w:rPr>
        <w:t xml:space="preserve">   </w:t>
      </w:r>
    </w:p>
    <w:p w:rsidR="00EF4474" w:rsidRDefault="00CE40D1">
      <w:pPr>
        <w:snapToGrid w:val="0"/>
        <w:spacing w:line="480" w:lineRule="exact"/>
        <w:ind w:firstLineChars="200" w:firstLine="480"/>
        <w:rPr>
          <w:rFonts w:ascii="宋体" w:hAnsi="宋体"/>
          <w:sz w:val="24"/>
          <w:szCs w:val="24"/>
        </w:rPr>
      </w:pPr>
      <w:r w:rsidRPr="00902F97">
        <w:rPr>
          <w:rFonts w:ascii="宋体" w:hAnsi="宋体" w:hint="eastAsia"/>
          <w:sz w:val="24"/>
          <w:szCs w:val="24"/>
        </w:rPr>
        <w:t>地</w:t>
      </w:r>
      <w:r w:rsidRPr="00902F97">
        <w:rPr>
          <w:rFonts w:ascii="宋体" w:hAnsi="宋体" w:hint="eastAsia"/>
          <w:sz w:val="24"/>
          <w:szCs w:val="24"/>
        </w:rPr>
        <w:t xml:space="preserve">  </w:t>
      </w:r>
      <w:r w:rsidRPr="00902F97">
        <w:rPr>
          <w:rFonts w:ascii="宋体" w:hAnsi="宋体" w:hint="eastAsia"/>
          <w:sz w:val="24"/>
          <w:szCs w:val="24"/>
        </w:rPr>
        <w:t>址：（重庆市涪陵区聚贤大道</w:t>
      </w:r>
      <w:r w:rsidRPr="00902F97">
        <w:rPr>
          <w:rFonts w:ascii="宋体" w:hAnsi="宋体" w:hint="eastAsia"/>
          <w:sz w:val="24"/>
          <w:szCs w:val="24"/>
        </w:rPr>
        <w:t>16</w:t>
      </w:r>
      <w:r w:rsidRPr="00902F97">
        <w:rPr>
          <w:rFonts w:ascii="宋体" w:hAnsi="宋体" w:hint="eastAsia"/>
          <w:sz w:val="24"/>
          <w:szCs w:val="24"/>
        </w:rPr>
        <w:t>号）</w:t>
      </w:r>
    </w:p>
    <w:p w:rsidR="00EF4474" w:rsidRDefault="00EF4474">
      <w:pPr>
        <w:snapToGrid w:val="0"/>
        <w:spacing w:line="360" w:lineRule="auto"/>
        <w:ind w:firstLineChars="200" w:firstLine="480"/>
        <w:rPr>
          <w:rFonts w:ascii="宋体" w:hAnsi="宋体"/>
          <w:b/>
          <w:sz w:val="24"/>
          <w:szCs w:val="24"/>
        </w:rPr>
        <w:sectPr w:rsidR="00EF4474">
          <w:pgSz w:w="11907" w:h="16840"/>
          <w:pgMar w:top="1134" w:right="1418" w:bottom="1134" w:left="1418" w:header="964" w:footer="992" w:gutter="0"/>
          <w:cols w:space="720"/>
          <w:docGrid w:linePitch="312"/>
        </w:sectPr>
      </w:pPr>
    </w:p>
    <w:p w:rsidR="00EF4474" w:rsidRDefault="00CE40D1">
      <w:pPr>
        <w:pStyle w:val="23"/>
        <w:spacing w:line="360" w:lineRule="auto"/>
        <w:jc w:val="center"/>
        <w:rPr>
          <w:rFonts w:ascii="方正小标宋_GBK" w:eastAsia="方正小标宋_GBK" w:hAnsi="宋体"/>
          <w:b w:val="0"/>
          <w:sz w:val="36"/>
          <w:szCs w:val="30"/>
          <w:lang w:eastAsia="zh-CN"/>
        </w:rPr>
      </w:pPr>
      <w:bookmarkStart w:id="36" w:name="_Toc102227313"/>
      <w:bookmarkStart w:id="37" w:name="_Toc24534314"/>
      <w:bookmarkStart w:id="38" w:name="_Toc25069700"/>
      <w:bookmarkStart w:id="39" w:name="_Toc120691394"/>
      <w:bookmarkEnd w:id="36"/>
      <w:bookmarkEnd w:id="37"/>
      <w:bookmarkEnd w:id="38"/>
      <w:r w:rsidRPr="0018465A">
        <w:rPr>
          <w:rFonts w:ascii="方正小标宋_GBK" w:eastAsia="方正小标宋_GBK" w:hAnsi="宋体" w:hint="eastAsia"/>
          <w:b w:val="0"/>
          <w:sz w:val="36"/>
          <w:szCs w:val="30"/>
          <w:lang w:eastAsia="zh-CN"/>
        </w:rPr>
        <w:lastRenderedPageBreak/>
        <w:t xml:space="preserve">第二篇  </w:t>
      </w:r>
      <w:r>
        <w:rPr>
          <w:rFonts w:ascii="方正小标宋_GBK" w:eastAsia="方正小标宋_GBK" w:hAnsi="宋体" w:hint="eastAsia"/>
          <w:b w:val="0"/>
          <w:sz w:val="36"/>
          <w:szCs w:val="30"/>
          <w:lang w:eastAsia="zh-CN"/>
        </w:rPr>
        <w:t>服务商</w:t>
      </w:r>
      <w:r w:rsidRPr="0018465A">
        <w:rPr>
          <w:rFonts w:ascii="方正小标宋_GBK" w:eastAsia="方正小标宋_GBK" w:hAnsi="宋体" w:hint="eastAsia"/>
          <w:b w:val="0"/>
          <w:sz w:val="36"/>
          <w:szCs w:val="30"/>
          <w:lang w:eastAsia="zh-CN"/>
        </w:rPr>
        <w:t>须知</w:t>
      </w:r>
      <w:bookmarkEnd w:id="39"/>
    </w:p>
    <w:p w:rsidR="00EF4474" w:rsidRDefault="00CE40D1">
      <w:pPr>
        <w:pStyle w:val="30"/>
        <w:spacing w:before="0" w:after="0" w:line="480" w:lineRule="exact"/>
        <w:rPr>
          <w:rFonts w:ascii="宋体" w:hAnsi="宋体"/>
          <w:sz w:val="24"/>
          <w:szCs w:val="24"/>
        </w:rPr>
      </w:pPr>
      <w:bookmarkStart w:id="40" w:name="_Toc342913389"/>
      <w:bookmarkStart w:id="41" w:name="_Toc24534315"/>
      <w:bookmarkStart w:id="42" w:name="_Toc25069701"/>
      <w:bookmarkStart w:id="43" w:name="_Toc120691395"/>
      <w:bookmarkEnd w:id="40"/>
      <w:bookmarkEnd w:id="41"/>
      <w:bookmarkEnd w:id="42"/>
      <w:r w:rsidRPr="00902F97">
        <w:rPr>
          <w:rFonts w:ascii="宋体" w:hAnsi="宋体" w:hint="eastAsia"/>
          <w:sz w:val="24"/>
          <w:szCs w:val="24"/>
        </w:rPr>
        <w:t>一、谈判费用</w:t>
      </w:r>
      <w:bookmarkEnd w:id="43"/>
    </w:p>
    <w:p w:rsidR="00EF4474" w:rsidRDefault="00CE40D1">
      <w:pPr>
        <w:pStyle w:val="17"/>
        <w:spacing w:line="480" w:lineRule="exact"/>
        <w:ind w:firstLineChars="200" w:firstLine="480"/>
        <w:rPr>
          <w:rFonts w:hAnsi="宋体"/>
          <w:sz w:val="24"/>
          <w:szCs w:val="24"/>
        </w:rPr>
      </w:pPr>
      <w:r w:rsidRPr="00902F97">
        <w:rPr>
          <w:rFonts w:hAnsi="宋体" w:hint="eastAsia"/>
          <w:sz w:val="24"/>
          <w:szCs w:val="24"/>
        </w:rPr>
        <w:t>参与谈判的服务商应承担其编制响应文件与递交响应文件所涉及的一切费用，不论谈判结果如何，采购人在任何情况下无义务也无责任承担这些费用。</w:t>
      </w:r>
    </w:p>
    <w:p w:rsidR="00EF4474" w:rsidRDefault="00CE40D1">
      <w:pPr>
        <w:pStyle w:val="30"/>
        <w:tabs>
          <w:tab w:val="left" w:pos="2640"/>
        </w:tabs>
        <w:spacing w:before="0" w:after="0" w:line="480" w:lineRule="exact"/>
        <w:rPr>
          <w:rFonts w:ascii="宋体" w:hAnsi="宋体"/>
          <w:sz w:val="24"/>
          <w:szCs w:val="24"/>
        </w:rPr>
      </w:pPr>
      <w:bookmarkStart w:id="44" w:name="_Toc342913391"/>
      <w:bookmarkStart w:id="45" w:name="_Toc24534316"/>
      <w:bookmarkStart w:id="46" w:name="_Toc25069702"/>
      <w:bookmarkStart w:id="47" w:name="_Toc120691396"/>
      <w:bookmarkEnd w:id="44"/>
      <w:bookmarkEnd w:id="45"/>
      <w:bookmarkEnd w:id="46"/>
      <w:r w:rsidRPr="00902F97">
        <w:rPr>
          <w:rFonts w:ascii="宋体" w:hAnsi="宋体" w:hint="eastAsia"/>
          <w:sz w:val="24"/>
          <w:szCs w:val="24"/>
        </w:rPr>
        <w:t>二、竞争性谈判文件</w:t>
      </w:r>
      <w:bookmarkEnd w:id="47"/>
      <w:r w:rsidRPr="00902F97">
        <w:tab/>
      </w:r>
    </w:p>
    <w:p w:rsidR="00EF4474" w:rsidRDefault="00CE40D1">
      <w:pPr>
        <w:snapToGrid w:val="0"/>
        <w:spacing w:line="480" w:lineRule="exact"/>
        <w:ind w:firstLineChars="150" w:firstLine="360"/>
        <w:rPr>
          <w:rFonts w:ascii="宋体" w:hAnsi="宋体"/>
          <w:sz w:val="24"/>
          <w:szCs w:val="24"/>
        </w:rPr>
      </w:pPr>
      <w:r w:rsidRPr="00902F97">
        <w:rPr>
          <w:rFonts w:ascii="宋体" w:hAnsi="宋体" w:hint="eastAsia"/>
          <w:sz w:val="24"/>
          <w:szCs w:val="24"/>
        </w:rPr>
        <w:t>（一）竞争性谈判文件由竞争性谈判邀请书、服务商须知、谈判项目技术需求、谈判项目服务需求、合同草案条款、响应文件格式要求六部分组成。</w:t>
      </w:r>
    </w:p>
    <w:p w:rsidR="00EF4474" w:rsidRDefault="00CE40D1">
      <w:pPr>
        <w:snapToGrid w:val="0"/>
        <w:spacing w:line="480" w:lineRule="exact"/>
        <w:ind w:firstLineChars="150" w:firstLine="360"/>
        <w:rPr>
          <w:rFonts w:ascii="宋体" w:hAnsi="宋体"/>
          <w:sz w:val="24"/>
          <w:szCs w:val="24"/>
        </w:rPr>
      </w:pPr>
      <w:r w:rsidRPr="00902F97">
        <w:rPr>
          <w:rFonts w:ascii="宋体" w:hAnsi="宋体" w:hint="eastAsia"/>
          <w:sz w:val="24"/>
          <w:szCs w:val="24"/>
        </w:rPr>
        <w:t>（二）采购人所作的一切有效的书面通知、修改及补充，都是竞争性谈判文件不可分割的部分。</w:t>
      </w:r>
    </w:p>
    <w:p w:rsidR="00EF4474" w:rsidRDefault="00CE40D1">
      <w:pPr>
        <w:snapToGrid w:val="0"/>
        <w:spacing w:line="480" w:lineRule="exact"/>
        <w:ind w:firstLineChars="150" w:firstLine="360"/>
        <w:rPr>
          <w:rFonts w:ascii="宋体" w:hAnsi="宋体"/>
          <w:sz w:val="24"/>
          <w:szCs w:val="24"/>
        </w:rPr>
      </w:pPr>
      <w:r w:rsidRPr="00902F97">
        <w:rPr>
          <w:rFonts w:ascii="宋体" w:hAnsi="宋体" w:hint="eastAsia"/>
          <w:sz w:val="24"/>
          <w:szCs w:val="24"/>
        </w:rPr>
        <w:t>（三）竞争性谈判文件的解释</w:t>
      </w:r>
    </w:p>
    <w:p w:rsidR="00EF4474" w:rsidRDefault="00CE40D1">
      <w:pPr>
        <w:snapToGrid w:val="0"/>
        <w:spacing w:line="480" w:lineRule="exact"/>
        <w:ind w:firstLineChars="150" w:firstLine="360"/>
        <w:rPr>
          <w:rFonts w:ascii="宋体" w:hAnsi="宋体"/>
          <w:sz w:val="24"/>
          <w:szCs w:val="24"/>
        </w:rPr>
      </w:pPr>
      <w:bookmarkStart w:id="48" w:name="_Toc318159160"/>
      <w:bookmarkStart w:id="49" w:name="_Toc318159349"/>
      <w:bookmarkStart w:id="50" w:name="_Toc318159780"/>
      <w:bookmarkStart w:id="51" w:name="_Toc318166429"/>
      <w:r w:rsidRPr="00902F97">
        <w:rPr>
          <w:rFonts w:ascii="宋体" w:hAnsi="宋体" w:hint="eastAsia"/>
          <w:sz w:val="24"/>
          <w:szCs w:val="24"/>
        </w:rPr>
        <w:t>服务商如对竞争性谈判文件有疑问，必须以书面形式在提交响应文件截止时间</w:t>
      </w:r>
      <w:r w:rsidRPr="00902F97">
        <w:rPr>
          <w:rFonts w:ascii="宋体" w:hAnsi="宋体" w:hint="eastAsia"/>
          <w:sz w:val="24"/>
          <w:szCs w:val="24"/>
        </w:rPr>
        <w:t>1</w:t>
      </w:r>
      <w:r w:rsidRPr="00902F97">
        <w:rPr>
          <w:rFonts w:ascii="宋体" w:hAnsi="宋体" w:hint="eastAsia"/>
          <w:sz w:val="24"/>
          <w:szCs w:val="24"/>
        </w:rPr>
        <w:t>个工作日前向采购人要求澄清，采购人可视具体情况做出处理或答复。如服务商未提出疑问，视为完全理解并同意本竞争性谈判文件。一经进入谈判程序，即视为服务商已详细阅读全部文件资料，完全理解竞争性谈判文件所有条款内容并同意放弃对这方面有不明白及误解的权利。</w:t>
      </w:r>
    </w:p>
    <w:p w:rsidR="00EF4474" w:rsidRDefault="00CE40D1">
      <w:pPr>
        <w:snapToGrid w:val="0"/>
        <w:spacing w:line="480" w:lineRule="exact"/>
        <w:ind w:firstLineChars="150" w:firstLine="360"/>
        <w:rPr>
          <w:rFonts w:ascii="宋体" w:hAnsi="宋体"/>
          <w:sz w:val="24"/>
          <w:szCs w:val="24"/>
        </w:rPr>
      </w:pPr>
      <w:r w:rsidRPr="00902F97">
        <w:rPr>
          <w:rFonts w:ascii="宋体" w:hAnsi="宋体" w:hint="eastAsia"/>
          <w:sz w:val="24"/>
          <w:szCs w:val="24"/>
        </w:rPr>
        <w:t>（四）本竞争性谈判文件中，谈判小组根据与服务商谈判情况可能实质性变动的内容为竞争性谈判文件第三、四、五篇全部内容。</w:t>
      </w:r>
    </w:p>
    <w:p w:rsidR="00EF4474" w:rsidRDefault="00CE40D1">
      <w:pPr>
        <w:pStyle w:val="30"/>
        <w:spacing w:before="0" w:after="0" w:line="480" w:lineRule="exact"/>
        <w:rPr>
          <w:rFonts w:ascii="宋体" w:hAnsi="宋体"/>
          <w:sz w:val="24"/>
          <w:szCs w:val="24"/>
        </w:rPr>
      </w:pPr>
      <w:bookmarkStart w:id="52" w:name="_Toc102227318"/>
      <w:bookmarkStart w:id="53" w:name="_Toc179714297"/>
      <w:bookmarkStart w:id="54" w:name="_Toc342913392"/>
      <w:bookmarkStart w:id="55" w:name="_Toc24534317"/>
      <w:bookmarkStart w:id="56" w:name="_Toc25069703"/>
      <w:bookmarkStart w:id="57" w:name="_Toc120691397"/>
      <w:bookmarkEnd w:id="48"/>
      <w:bookmarkEnd w:id="49"/>
      <w:bookmarkEnd w:id="50"/>
      <w:bookmarkEnd w:id="51"/>
      <w:bookmarkEnd w:id="52"/>
      <w:bookmarkEnd w:id="53"/>
      <w:bookmarkEnd w:id="54"/>
      <w:bookmarkEnd w:id="55"/>
      <w:bookmarkEnd w:id="56"/>
      <w:r w:rsidRPr="00902F97">
        <w:rPr>
          <w:rFonts w:ascii="宋体" w:hAnsi="宋体" w:hint="eastAsia"/>
          <w:sz w:val="24"/>
          <w:szCs w:val="24"/>
        </w:rPr>
        <w:t>三、谈判要求</w:t>
      </w:r>
      <w:bookmarkEnd w:id="57"/>
    </w:p>
    <w:p w:rsidR="00EF4474" w:rsidRDefault="00CE40D1">
      <w:pPr>
        <w:snapToGrid w:val="0"/>
        <w:spacing w:line="480" w:lineRule="exact"/>
        <w:ind w:firstLineChars="150" w:firstLine="360"/>
        <w:rPr>
          <w:rFonts w:ascii="宋体" w:hAnsi="宋体"/>
          <w:sz w:val="24"/>
          <w:szCs w:val="24"/>
        </w:rPr>
      </w:pPr>
      <w:r w:rsidRPr="00902F97">
        <w:rPr>
          <w:rFonts w:ascii="宋体" w:hAnsi="宋体" w:hint="eastAsia"/>
          <w:sz w:val="24"/>
          <w:szCs w:val="24"/>
        </w:rPr>
        <w:t>（一）响应文件</w:t>
      </w:r>
    </w:p>
    <w:p w:rsidR="00EF4474" w:rsidRDefault="00CE40D1">
      <w:pPr>
        <w:spacing w:line="480" w:lineRule="exact"/>
        <w:ind w:firstLineChars="200" w:firstLine="480"/>
        <w:rPr>
          <w:rFonts w:ascii="宋体" w:hAnsi="宋体"/>
          <w:sz w:val="24"/>
          <w:szCs w:val="24"/>
        </w:rPr>
      </w:pPr>
      <w:r w:rsidRPr="00902F97">
        <w:rPr>
          <w:rFonts w:ascii="宋体" w:hAnsi="宋体" w:hint="eastAsia"/>
          <w:sz w:val="24"/>
          <w:szCs w:val="24"/>
        </w:rPr>
        <w:t>服务商应当按照竞争性谈判文件的要求编制响应文件，并对竞争性谈判文件提出的要求和条件作出实质性响应，响应文件原则上采用软面订本，同时应编制完整的页码、目录。</w:t>
      </w:r>
    </w:p>
    <w:p w:rsidR="00EF4474" w:rsidRDefault="00CE40D1">
      <w:pPr>
        <w:spacing w:line="480" w:lineRule="exact"/>
        <w:ind w:firstLineChars="200" w:firstLine="480"/>
        <w:rPr>
          <w:rFonts w:ascii="宋体" w:hAnsi="宋体"/>
          <w:sz w:val="24"/>
          <w:szCs w:val="24"/>
        </w:rPr>
      </w:pPr>
      <w:r w:rsidRPr="00902F97">
        <w:rPr>
          <w:rFonts w:ascii="宋体" w:hAnsi="宋体" w:hint="eastAsia"/>
          <w:sz w:val="24"/>
          <w:szCs w:val="24"/>
        </w:rPr>
        <w:t>1.</w:t>
      </w:r>
      <w:r w:rsidRPr="00902F97">
        <w:rPr>
          <w:rFonts w:ascii="宋体" w:hAnsi="宋体" w:hint="eastAsia"/>
          <w:sz w:val="24"/>
          <w:szCs w:val="24"/>
        </w:rPr>
        <w:t>响应文件组成</w:t>
      </w:r>
    </w:p>
    <w:p w:rsidR="00EF4474" w:rsidRDefault="00CE40D1">
      <w:pPr>
        <w:spacing w:line="480" w:lineRule="exact"/>
        <w:ind w:firstLineChars="200" w:firstLine="480"/>
        <w:rPr>
          <w:rFonts w:ascii="宋体" w:hAnsi="宋体"/>
          <w:sz w:val="24"/>
          <w:szCs w:val="24"/>
        </w:rPr>
      </w:pPr>
      <w:r w:rsidRPr="00902F97">
        <w:rPr>
          <w:rFonts w:ascii="宋体" w:hAnsi="宋体" w:hint="eastAsia"/>
          <w:sz w:val="24"/>
          <w:szCs w:val="24"/>
        </w:rPr>
        <w:t>响应文件由第六篇“响应文件格式要求”规定的部分和服务商所作的一切有效补充、修改和承诺等文件组成，服务商应按照第六篇“响应文件格式”规定的目录顺序组织编写和装订，也可在基本格式基础上对表格进行扩展，未规定格式的由服务商自定格式。</w:t>
      </w:r>
    </w:p>
    <w:p w:rsidR="00EF4474" w:rsidRDefault="00CE40D1">
      <w:pPr>
        <w:spacing w:line="480" w:lineRule="exact"/>
        <w:ind w:firstLineChars="200" w:firstLine="480"/>
        <w:rPr>
          <w:rFonts w:ascii="宋体" w:hAnsi="宋体"/>
          <w:sz w:val="24"/>
          <w:szCs w:val="24"/>
        </w:rPr>
      </w:pPr>
      <w:r w:rsidRPr="00902F97">
        <w:rPr>
          <w:rFonts w:ascii="宋体" w:hAnsi="宋体" w:hint="eastAsia"/>
          <w:sz w:val="24"/>
          <w:szCs w:val="24"/>
        </w:rPr>
        <w:t>2.</w:t>
      </w:r>
      <w:r w:rsidRPr="00902F97">
        <w:rPr>
          <w:rFonts w:ascii="宋体" w:hAnsi="宋体" w:hint="eastAsia"/>
          <w:sz w:val="24"/>
          <w:szCs w:val="24"/>
        </w:rPr>
        <w:t>不接受联合体竞标</w:t>
      </w:r>
    </w:p>
    <w:p w:rsidR="00EF4474" w:rsidRDefault="00CE40D1">
      <w:pPr>
        <w:spacing w:line="480" w:lineRule="exact"/>
        <w:ind w:firstLineChars="200" w:firstLine="480"/>
        <w:rPr>
          <w:rFonts w:ascii="宋体" w:hAnsi="宋体"/>
          <w:sz w:val="24"/>
          <w:szCs w:val="24"/>
        </w:rPr>
      </w:pPr>
      <w:r w:rsidRPr="00902F97">
        <w:rPr>
          <w:rFonts w:ascii="宋体" w:hAnsi="宋体" w:hint="eastAsia"/>
          <w:sz w:val="24"/>
          <w:szCs w:val="24"/>
        </w:rPr>
        <w:t>3.</w:t>
      </w:r>
      <w:r w:rsidRPr="00902F97">
        <w:rPr>
          <w:rFonts w:ascii="宋体" w:hAnsi="宋体" w:hint="eastAsia"/>
          <w:sz w:val="24"/>
          <w:szCs w:val="24"/>
        </w:rPr>
        <w:t>谈判有效期：响应文件及有关承诺文件有效期为谈判开始时间起</w:t>
      </w:r>
      <w:r w:rsidRPr="00902F97">
        <w:rPr>
          <w:rFonts w:ascii="宋体" w:hAnsi="宋体" w:hint="eastAsia"/>
          <w:sz w:val="24"/>
          <w:szCs w:val="24"/>
        </w:rPr>
        <w:t>90</w:t>
      </w:r>
      <w:r w:rsidRPr="00902F97">
        <w:rPr>
          <w:rFonts w:ascii="宋体" w:hAnsi="宋体" w:hint="eastAsia"/>
          <w:sz w:val="24"/>
          <w:szCs w:val="24"/>
        </w:rPr>
        <w:t>天。</w:t>
      </w:r>
    </w:p>
    <w:p w:rsidR="00EF4474" w:rsidRDefault="00CE40D1">
      <w:pPr>
        <w:snapToGrid w:val="0"/>
        <w:spacing w:line="480" w:lineRule="exact"/>
        <w:ind w:firstLineChars="150" w:firstLine="360"/>
        <w:rPr>
          <w:rFonts w:ascii="宋体" w:hAnsi="宋体"/>
          <w:sz w:val="24"/>
          <w:szCs w:val="24"/>
        </w:rPr>
      </w:pPr>
      <w:r w:rsidRPr="00902F97">
        <w:rPr>
          <w:rFonts w:ascii="宋体" w:hAnsi="宋体" w:hint="eastAsia"/>
          <w:sz w:val="24"/>
          <w:szCs w:val="24"/>
        </w:rPr>
        <w:lastRenderedPageBreak/>
        <w:t>（二）保证金</w:t>
      </w:r>
    </w:p>
    <w:p w:rsidR="00EF4474" w:rsidRDefault="00CE40D1">
      <w:pPr>
        <w:spacing w:line="480" w:lineRule="exact"/>
        <w:ind w:firstLineChars="200" w:firstLine="480"/>
        <w:rPr>
          <w:rFonts w:ascii="宋体" w:hAnsi="宋体"/>
          <w:sz w:val="24"/>
          <w:szCs w:val="24"/>
        </w:rPr>
      </w:pPr>
      <w:r w:rsidRPr="00902F97">
        <w:rPr>
          <w:rFonts w:ascii="宋体" w:hAnsi="宋体" w:hint="eastAsia"/>
          <w:sz w:val="24"/>
          <w:szCs w:val="24"/>
        </w:rPr>
        <w:t>1.</w:t>
      </w:r>
      <w:r w:rsidRPr="00902F97">
        <w:rPr>
          <w:rFonts w:ascii="宋体" w:hAnsi="宋体" w:hint="eastAsia"/>
          <w:sz w:val="24"/>
          <w:szCs w:val="24"/>
        </w:rPr>
        <w:t>服务商提交保证金金额和方式详见“</w:t>
      </w:r>
      <w:r w:rsidRPr="00902F97">
        <w:rPr>
          <w:rFonts w:ascii="宋体" w:hAnsi="宋体" w:hint="eastAsia"/>
          <w:b/>
          <w:sz w:val="24"/>
          <w:szCs w:val="24"/>
          <w:u w:val="single"/>
        </w:rPr>
        <w:t>第一篇</w:t>
      </w:r>
      <w:r w:rsidRPr="00902F97">
        <w:rPr>
          <w:rFonts w:ascii="宋体" w:hAnsi="宋体" w:hint="eastAsia"/>
          <w:b/>
          <w:sz w:val="24"/>
          <w:szCs w:val="24"/>
          <w:u w:val="single"/>
        </w:rPr>
        <w:t xml:space="preserve">  </w:t>
      </w:r>
      <w:r w:rsidRPr="00902F97">
        <w:rPr>
          <w:rFonts w:ascii="宋体" w:hAnsi="宋体" w:hint="eastAsia"/>
          <w:b/>
          <w:sz w:val="24"/>
          <w:szCs w:val="24"/>
          <w:u w:val="single"/>
        </w:rPr>
        <w:t>五、保证金”</w:t>
      </w:r>
      <w:r w:rsidRPr="00902F97">
        <w:rPr>
          <w:rFonts w:ascii="宋体" w:hAnsi="宋体" w:hint="eastAsia"/>
          <w:sz w:val="24"/>
          <w:szCs w:val="24"/>
        </w:rPr>
        <w:t>；</w:t>
      </w:r>
    </w:p>
    <w:p w:rsidR="00EF4474" w:rsidRDefault="00CE40D1">
      <w:pPr>
        <w:spacing w:line="480" w:lineRule="exact"/>
        <w:ind w:firstLineChars="200" w:firstLine="480"/>
        <w:rPr>
          <w:rFonts w:ascii="宋体" w:hAnsi="宋体"/>
          <w:sz w:val="24"/>
          <w:szCs w:val="24"/>
        </w:rPr>
      </w:pPr>
      <w:r w:rsidRPr="00902F97">
        <w:rPr>
          <w:rFonts w:ascii="宋体" w:hAnsi="宋体" w:hint="eastAsia"/>
          <w:sz w:val="24"/>
          <w:szCs w:val="24"/>
        </w:rPr>
        <w:t>2.</w:t>
      </w:r>
      <w:r w:rsidRPr="00902F97">
        <w:rPr>
          <w:rFonts w:ascii="宋体" w:hAnsi="宋体" w:hint="eastAsia"/>
          <w:sz w:val="24"/>
          <w:szCs w:val="24"/>
        </w:rPr>
        <w:t>发生以下情况之一者，保证金不予退还：</w:t>
      </w:r>
    </w:p>
    <w:p w:rsidR="00EF4474" w:rsidRDefault="00CE40D1">
      <w:pPr>
        <w:spacing w:line="480" w:lineRule="exact"/>
        <w:ind w:firstLineChars="200" w:firstLine="480"/>
        <w:rPr>
          <w:rFonts w:ascii="宋体" w:hAnsi="宋体"/>
          <w:sz w:val="24"/>
          <w:szCs w:val="24"/>
        </w:rPr>
      </w:pPr>
      <w:r w:rsidRPr="00902F97">
        <w:rPr>
          <w:rFonts w:ascii="宋体" w:hAnsi="宋体" w:hint="eastAsia"/>
          <w:sz w:val="24"/>
          <w:szCs w:val="24"/>
        </w:rPr>
        <w:t>2.1</w:t>
      </w:r>
      <w:r w:rsidRPr="00902F97">
        <w:rPr>
          <w:rFonts w:ascii="宋体" w:hAnsi="宋体" w:hint="eastAsia"/>
          <w:sz w:val="24"/>
          <w:szCs w:val="24"/>
        </w:rPr>
        <w:t>服务商在提交响应文件截止时间后撤回响应文件的；</w:t>
      </w:r>
    </w:p>
    <w:p w:rsidR="00EF4474" w:rsidRDefault="00CE40D1">
      <w:pPr>
        <w:spacing w:line="480" w:lineRule="exact"/>
        <w:ind w:firstLineChars="200" w:firstLine="480"/>
        <w:rPr>
          <w:rFonts w:ascii="宋体" w:hAnsi="宋体"/>
          <w:sz w:val="24"/>
          <w:szCs w:val="24"/>
        </w:rPr>
      </w:pPr>
      <w:r w:rsidRPr="00902F97">
        <w:rPr>
          <w:rFonts w:ascii="宋体" w:hAnsi="宋体" w:hint="eastAsia"/>
          <w:sz w:val="24"/>
          <w:szCs w:val="24"/>
        </w:rPr>
        <w:t>2.2</w:t>
      </w:r>
      <w:r w:rsidRPr="00902F97">
        <w:rPr>
          <w:rFonts w:ascii="宋体" w:hAnsi="宋体" w:hint="eastAsia"/>
          <w:sz w:val="24"/>
          <w:szCs w:val="24"/>
        </w:rPr>
        <w:t>服务商在响应文件中提供虚假材料的；</w:t>
      </w:r>
    </w:p>
    <w:p w:rsidR="00EF4474" w:rsidRDefault="00CE40D1">
      <w:pPr>
        <w:spacing w:line="480" w:lineRule="exact"/>
        <w:ind w:firstLineChars="200" w:firstLine="480"/>
        <w:rPr>
          <w:rFonts w:ascii="宋体" w:hAnsi="宋体"/>
          <w:sz w:val="24"/>
          <w:szCs w:val="24"/>
        </w:rPr>
      </w:pPr>
      <w:r w:rsidRPr="00902F97">
        <w:rPr>
          <w:rFonts w:ascii="宋体" w:hAnsi="宋体" w:hint="eastAsia"/>
          <w:sz w:val="24"/>
          <w:szCs w:val="24"/>
        </w:rPr>
        <w:t>2.3</w:t>
      </w:r>
      <w:r w:rsidRPr="00902F97">
        <w:rPr>
          <w:rFonts w:ascii="宋体" w:hAnsi="宋体" w:hint="eastAsia"/>
          <w:sz w:val="24"/>
          <w:szCs w:val="24"/>
        </w:rPr>
        <w:t>除因不可抗力或竞争性谈判文件认可的情形以外，成交服务商不与采购人签订合同的；</w:t>
      </w:r>
    </w:p>
    <w:p w:rsidR="00EF4474" w:rsidRDefault="00CE40D1">
      <w:pPr>
        <w:spacing w:line="480" w:lineRule="exact"/>
        <w:ind w:firstLineChars="200" w:firstLine="480"/>
        <w:rPr>
          <w:rFonts w:ascii="宋体" w:hAnsi="宋体"/>
          <w:sz w:val="24"/>
          <w:szCs w:val="24"/>
        </w:rPr>
      </w:pPr>
      <w:r w:rsidRPr="00902F97">
        <w:rPr>
          <w:rFonts w:ascii="宋体" w:hAnsi="宋体" w:hint="eastAsia"/>
          <w:sz w:val="24"/>
          <w:szCs w:val="24"/>
        </w:rPr>
        <w:t>2.4</w:t>
      </w:r>
      <w:r w:rsidRPr="00902F97">
        <w:rPr>
          <w:rFonts w:ascii="宋体" w:hAnsi="宋体" w:hint="eastAsia"/>
          <w:sz w:val="24"/>
          <w:szCs w:val="24"/>
        </w:rPr>
        <w:t>服务商与采购人、其他服务商或者采购代理机构恶意串通的；</w:t>
      </w:r>
    </w:p>
    <w:p w:rsidR="00EF4474" w:rsidRDefault="00CE40D1">
      <w:pPr>
        <w:spacing w:line="480" w:lineRule="exact"/>
        <w:ind w:firstLineChars="200" w:firstLine="480"/>
        <w:rPr>
          <w:rFonts w:ascii="宋体" w:hAnsi="宋体"/>
          <w:sz w:val="24"/>
          <w:szCs w:val="24"/>
        </w:rPr>
      </w:pPr>
      <w:r w:rsidRPr="00902F97">
        <w:rPr>
          <w:rFonts w:ascii="宋体" w:hAnsi="宋体" w:hint="eastAsia"/>
          <w:sz w:val="24"/>
          <w:szCs w:val="24"/>
        </w:rPr>
        <w:t>2.5</w:t>
      </w:r>
      <w:r w:rsidRPr="00902F97">
        <w:rPr>
          <w:rFonts w:ascii="宋体" w:hAnsi="宋体" w:hint="eastAsia"/>
          <w:sz w:val="24"/>
          <w:szCs w:val="24"/>
        </w:rPr>
        <w:t>成交服务商不按规定的时间或拒绝按</w:t>
      </w:r>
      <w:r>
        <w:rPr>
          <w:rFonts w:ascii="宋体" w:hAnsi="宋体" w:hint="eastAsia"/>
          <w:sz w:val="24"/>
          <w:szCs w:val="24"/>
        </w:rPr>
        <w:t>招标文件约定的</w:t>
      </w:r>
      <w:r w:rsidRPr="00902F97">
        <w:rPr>
          <w:rFonts w:ascii="宋体" w:hAnsi="宋体" w:hint="eastAsia"/>
          <w:sz w:val="24"/>
          <w:szCs w:val="24"/>
        </w:rPr>
        <w:t>成交状态签订合同（即不按照采购文件确定的合同文本以及采购</w:t>
      </w:r>
      <w:r>
        <w:rPr>
          <w:rFonts w:ascii="宋体" w:hAnsi="宋体" w:hint="eastAsia"/>
          <w:sz w:val="24"/>
          <w:szCs w:val="24"/>
        </w:rPr>
        <w:t>的服务技术要求、采购金额、采购数量</w:t>
      </w:r>
      <w:r w:rsidRPr="00902F97">
        <w:rPr>
          <w:rFonts w:ascii="宋体" w:hAnsi="宋体" w:hint="eastAsia"/>
          <w:sz w:val="24"/>
          <w:szCs w:val="24"/>
        </w:rPr>
        <w:t>和服务要求等事项签订采购合同的）。</w:t>
      </w:r>
    </w:p>
    <w:p w:rsidR="00EF4474" w:rsidRDefault="00CE40D1">
      <w:pPr>
        <w:snapToGrid w:val="0"/>
        <w:spacing w:line="480" w:lineRule="exact"/>
        <w:ind w:firstLineChars="150" w:firstLine="360"/>
        <w:rPr>
          <w:rFonts w:ascii="宋体" w:hAnsi="宋体"/>
          <w:sz w:val="24"/>
          <w:szCs w:val="24"/>
        </w:rPr>
      </w:pPr>
      <w:r w:rsidRPr="00902F97">
        <w:rPr>
          <w:rFonts w:ascii="宋体" w:hAnsi="宋体" w:hint="eastAsia"/>
          <w:sz w:val="24"/>
          <w:szCs w:val="24"/>
        </w:rPr>
        <w:t>（三）报价要求</w:t>
      </w:r>
    </w:p>
    <w:p w:rsidR="00EF4474" w:rsidRDefault="00CE40D1">
      <w:pPr>
        <w:spacing w:line="480" w:lineRule="exact"/>
        <w:ind w:firstLineChars="200" w:firstLine="480"/>
        <w:rPr>
          <w:rFonts w:ascii="宋体" w:hAnsi="宋体"/>
          <w:sz w:val="24"/>
          <w:szCs w:val="24"/>
        </w:rPr>
      </w:pPr>
      <w:r w:rsidRPr="00902F97">
        <w:rPr>
          <w:rFonts w:ascii="宋体" w:hAnsi="宋体" w:hint="eastAsia"/>
          <w:sz w:val="24"/>
          <w:szCs w:val="24"/>
        </w:rPr>
        <w:t>谈判报价包括完成本项目所需的</w:t>
      </w:r>
      <w:r>
        <w:rPr>
          <w:rFonts w:ascii="宋体" w:hAnsi="宋体" w:hint="eastAsia"/>
          <w:sz w:val="24"/>
          <w:szCs w:val="24"/>
        </w:rPr>
        <w:t>技术服务、</w:t>
      </w:r>
      <w:r w:rsidRPr="00902F97">
        <w:rPr>
          <w:rFonts w:ascii="宋体" w:hAnsi="宋体" w:hint="eastAsia"/>
          <w:sz w:val="24"/>
          <w:szCs w:val="24"/>
        </w:rPr>
        <w:t>设备或购买（</w:t>
      </w:r>
      <w:r>
        <w:rPr>
          <w:rFonts w:ascii="宋体" w:hAnsi="宋体" w:hint="eastAsia"/>
          <w:sz w:val="24"/>
          <w:szCs w:val="24"/>
        </w:rPr>
        <w:t>服务的咨询</w:t>
      </w:r>
      <w:r w:rsidRPr="00902F97">
        <w:rPr>
          <w:rFonts w:ascii="宋体" w:hAnsi="宋体" w:hint="eastAsia"/>
          <w:sz w:val="24"/>
          <w:szCs w:val="24"/>
        </w:rPr>
        <w:t>）费、辅材费、运输费、装卸费、安全保险费、人工发放费及各种应纳的税费等所有费用。因成交服务商自身原因造成漏报、少报皆由其自行承担责任，采购人不再补偿。</w:t>
      </w:r>
    </w:p>
    <w:p w:rsidR="00EF4474" w:rsidRDefault="00CE40D1">
      <w:pPr>
        <w:spacing w:line="480" w:lineRule="exact"/>
        <w:ind w:firstLineChars="200" w:firstLine="480"/>
        <w:rPr>
          <w:rFonts w:ascii="宋体" w:hAnsi="宋体"/>
          <w:b/>
          <w:sz w:val="24"/>
          <w:szCs w:val="24"/>
        </w:rPr>
      </w:pPr>
      <w:r w:rsidRPr="007F1F1C">
        <w:rPr>
          <w:rFonts w:ascii="宋体" w:hAnsi="宋体" w:hint="eastAsia"/>
          <w:b/>
          <w:sz w:val="24"/>
          <w:szCs w:val="24"/>
        </w:rPr>
        <w:t>说明：</w:t>
      </w:r>
      <w:r>
        <w:rPr>
          <w:rFonts w:ascii="宋体" w:hAnsi="宋体" w:hint="eastAsia"/>
          <w:b/>
          <w:sz w:val="24"/>
          <w:szCs w:val="24"/>
        </w:rPr>
        <w:t>维保、维修</w:t>
      </w:r>
      <w:r w:rsidRPr="007F1F1C">
        <w:rPr>
          <w:rFonts w:ascii="宋体" w:hAnsi="宋体" w:hint="eastAsia"/>
          <w:b/>
          <w:sz w:val="24"/>
          <w:szCs w:val="24"/>
        </w:rPr>
        <w:t>合同期内，如采购人有新增校舍纳入维保范</w:t>
      </w:r>
      <w:r>
        <w:rPr>
          <w:rFonts w:ascii="宋体" w:hAnsi="宋体" w:hint="eastAsia"/>
          <w:b/>
          <w:sz w:val="24"/>
          <w:szCs w:val="24"/>
        </w:rPr>
        <w:t>围</w:t>
      </w:r>
      <w:r w:rsidRPr="007F1F1C">
        <w:rPr>
          <w:rFonts w:ascii="宋体" w:hAnsi="宋体" w:hint="eastAsia"/>
          <w:b/>
          <w:sz w:val="24"/>
          <w:szCs w:val="24"/>
        </w:rPr>
        <w:t>，投标人必须无条件接受以投标合同单价（投标总价÷合同面积）和采购人签订增补合同（或以该合同价格执行）。</w:t>
      </w:r>
    </w:p>
    <w:p w:rsidR="00EF4474" w:rsidRDefault="00CE40D1">
      <w:pPr>
        <w:snapToGrid w:val="0"/>
        <w:spacing w:line="480" w:lineRule="exact"/>
        <w:ind w:firstLineChars="150" w:firstLine="360"/>
        <w:rPr>
          <w:rFonts w:ascii="宋体" w:hAnsi="宋体"/>
          <w:sz w:val="24"/>
          <w:szCs w:val="24"/>
        </w:rPr>
      </w:pPr>
      <w:r w:rsidRPr="00902F97">
        <w:rPr>
          <w:rFonts w:ascii="宋体" w:hAnsi="宋体" w:hint="eastAsia"/>
          <w:sz w:val="24"/>
          <w:szCs w:val="24"/>
        </w:rPr>
        <w:t>（四）修正错误</w:t>
      </w:r>
    </w:p>
    <w:p w:rsidR="00EF4474" w:rsidRDefault="00CE40D1">
      <w:pPr>
        <w:spacing w:line="480" w:lineRule="exact"/>
        <w:ind w:firstLineChars="200" w:firstLine="480"/>
        <w:rPr>
          <w:rFonts w:ascii="宋体" w:hAnsi="宋体"/>
          <w:sz w:val="24"/>
          <w:szCs w:val="24"/>
        </w:rPr>
      </w:pPr>
      <w:r w:rsidRPr="00902F97">
        <w:rPr>
          <w:rFonts w:ascii="宋体" w:hAnsi="宋体" w:hint="eastAsia"/>
          <w:sz w:val="24"/>
          <w:szCs w:val="24"/>
        </w:rPr>
        <w:t>若服务商所递交的响应文件或最后报价中的价格出现大写金额和小写金额不一致的错误，以大写金额修正为准。</w:t>
      </w:r>
    </w:p>
    <w:p w:rsidR="00EF4474" w:rsidRDefault="00CE40D1">
      <w:pPr>
        <w:spacing w:line="480" w:lineRule="exact"/>
        <w:ind w:firstLineChars="200" w:firstLine="480"/>
        <w:rPr>
          <w:rFonts w:ascii="宋体" w:hAnsi="宋体"/>
          <w:sz w:val="24"/>
          <w:szCs w:val="24"/>
        </w:rPr>
      </w:pPr>
      <w:r w:rsidRPr="00902F97">
        <w:rPr>
          <w:rFonts w:ascii="宋体" w:hAnsi="宋体" w:hint="eastAsia"/>
          <w:sz w:val="24"/>
          <w:szCs w:val="24"/>
        </w:rPr>
        <w:t>谈判小组按上述修正错误的原则及方法修正服务商的报价，服务商同意并签字确认后，修正后的报价对服务商具有约束作用。如果服务商不接受修正后的价格，将失去成为成交服务商的资格。</w:t>
      </w:r>
    </w:p>
    <w:p w:rsidR="00EF4474" w:rsidRDefault="00CE40D1">
      <w:pPr>
        <w:snapToGrid w:val="0"/>
        <w:spacing w:line="480" w:lineRule="exact"/>
        <w:ind w:firstLineChars="150" w:firstLine="360"/>
        <w:rPr>
          <w:rFonts w:ascii="宋体" w:hAnsi="宋体"/>
          <w:sz w:val="24"/>
          <w:szCs w:val="24"/>
        </w:rPr>
      </w:pPr>
      <w:r w:rsidRPr="00902F97">
        <w:rPr>
          <w:rFonts w:ascii="宋体" w:hAnsi="宋体" w:hint="eastAsia"/>
          <w:sz w:val="24"/>
          <w:szCs w:val="24"/>
        </w:rPr>
        <w:t>（五）提交响应文件的份数和签署</w:t>
      </w:r>
    </w:p>
    <w:p w:rsidR="00EF4474" w:rsidRDefault="00CE40D1">
      <w:pPr>
        <w:snapToGrid w:val="0"/>
        <w:spacing w:line="480" w:lineRule="exact"/>
        <w:ind w:firstLineChars="200" w:firstLine="480"/>
        <w:rPr>
          <w:rFonts w:ascii="宋体" w:hAnsi="宋体"/>
          <w:sz w:val="24"/>
          <w:szCs w:val="24"/>
        </w:rPr>
      </w:pPr>
      <w:r w:rsidRPr="00902F97">
        <w:rPr>
          <w:rFonts w:ascii="宋体" w:hAnsi="宋体" w:hint="eastAsia"/>
          <w:sz w:val="24"/>
          <w:szCs w:val="24"/>
        </w:rPr>
        <w:t>1.</w:t>
      </w:r>
      <w:r w:rsidRPr="00902F97">
        <w:rPr>
          <w:rFonts w:ascii="宋体" w:hAnsi="宋体" w:hint="eastAsia"/>
          <w:sz w:val="24"/>
          <w:szCs w:val="24"/>
        </w:rPr>
        <w:t>响应文件一式</w:t>
      </w:r>
      <w:r>
        <w:rPr>
          <w:rFonts w:ascii="宋体" w:hAnsi="宋体" w:hint="eastAsia"/>
          <w:sz w:val="24"/>
          <w:szCs w:val="24"/>
        </w:rPr>
        <w:t>四</w:t>
      </w:r>
      <w:r w:rsidRPr="00902F97">
        <w:rPr>
          <w:rFonts w:ascii="宋体" w:hAnsi="宋体" w:hint="eastAsia"/>
          <w:sz w:val="24"/>
          <w:szCs w:val="24"/>
        </w:rPr>
        <w:t>份，其中正本一份，副本</w:t>
      </w:r>
      <w:r>
        <w:rPr>
          <w:rFonts w:ascii="宋体" w:hAnsi="宋体" w:hint="eastAsia"/>
          <w:sz w:val="24"/>
          <w:szCs w:val="24"/>
        </w:rPr>
        <w:t>二</w:t>
      </w:r>
      <w:r w:rsidRPr="00902F97">
        <w:rPr>
          <w:rFonts w:ascii="宋体" w:hAnsi="宋体" w:hint="eastAsia"/>
          <w:sz w:val="24"/>
          <w:szCs w:val="24"/>
        </w:rPr>
        <w:t>份，电子文档一份（电子文档内容</w:t>
      </w:r>
      <w:r>
        <w:rPr>
          <w:rFonts w:ascii="宋体" w:hAnsi="宋体" w:hint="eastAsia"/>
          <w:sz w:val="24"/>
          <w:szCs w:val="24"/>
        </w:rPr>
        <w:t>应与纸质文件正本一致，如不一致以纸质文件正本为准。采用</w:t>
      </w:r>
      <w:r>
        <w:rPr>
          <w:rFonts w:ascii="宋体" w:hAnsi="宋体" w:hint="eastAsia"/>
          <w:sz w:val="24"/>
          <w:szCs w:val="24"/>
        </w:rPr>
        <w:t>word</w:t>
      </w:r>
      <w:r>
        <w:rPr>
          <w:rFonts w:ascii="宋体" w:hAnsi="宋体" w:hint="eastAsia"/>
          <w:sz w:val="24"/>
          <w:szCs w:val="24"/>
        </w:rPr>
        <w:t>格式文件，用</w:t>
      </w:r>
      <w:r w:rsidRPr="00902F97">
        <w:rPr>
          <w:rFonts w:ascii="宋体" w:hAnsi="宋体" w:hint="eastAsia"/>
          <w:sz w:val="24"/>
          <w:szCs w:val="24"/>
        </w:rPr>
        <w:t>U</w:t>
      </w:r>
      <w:r w:rsidRPr="00902F97">
        <w:rPr>
          <w:rFonts w:ascii="宋体" w:hAnsi="宋体" w:hint="eastAsia"/>
          <w:sz w:val="24"/>
          <w:szCs w:val="24"/>
        </w:rPr>
        <w:t>盘为电子文档载体）；副本可为正本的复印件，应与正本一致，如出现不一致情况以正本为准。</w:t>
      </w:r>
    </w:p>
    <w:p w:rsidR="00EF4474" w:rsidRDefault="00CE40D1">
      <w:pPr>
        <w:snapToGrid w:val="0"/>
        <w:spacing w:line="480" w:lineRule="exact"/>
        <w:ind w:firstLineChars="200" w:firstLine="480"/>
        <w:rPr>
          <w:rFonts w:ascii="宋体" w:hAnsi="宋体"/>
          <w:sz w:val="24"/>
          <w:szCs w:val="24"/>
        </w:rPr>
      </w:pPr>
      <w:r w:rsidRPr="00902F97">
        <w:rPr>
          <w:rFonts w:ascii="宋体" w:hAnsi="宋体" w:hint="eastAsia"/>
          <w:sz w:val="24"/>
          <w:szCs w:val="24"/>
        </w:rPr>
        <w:t>2.</w:t>
      </w:r>
      <w:r w:rsidRPr="00902F97">
        <w:rPr>
          <w:rFonts w:ascii="宋体" w:hAnsi="宋体" w:hint="eastAsia"/>
          <w:sz w:val="24"/>
        </w:rPr>
        <w:t>在响应文件正本中，竞争性谈判文件第六篇响应文件格式中规定签字、盖章的地方</w:t>
      </w:r>
      <w:r w:rsidRPr="00902F97">
        <w:rPr>
          <w:rFonts w:ascii="宋体" w:hAnsi="宋体" w:hint="eastAsia"/>
          <w:sz w:val="24"/>
        </w:rPr>
        <w:lastRenderedPageBreak/>
        <w:t>必须按其规定签字、盖章。</w:t>
      </w:r>
    </w:p>
    <w:p w:rsidR="00EF4474" w:rsidRDefault="00CE40D1">
      <w:pPr>
        <w:snapToGrid w:val="0"/>
        <w:spacing w:line="480" w:lineRule="exact"/>
        <w:ind w:firstLineChars="200" w:firstLine="480"/>
        <w:rPr>
          <w:rFonts w:ascii="宋体" w:hAnsi="宋体"/>
          <w:sz w:val="24"/>
        </w:rPr>
      </w:pPr>
      <w:r w:rsidRPr="00902F97">
        <w:rPr>
          <w:rFonts w:ascii="宋体" w:hAnsi="宋体" w:hint="eastAsia"/>
          <w:sz w:val="24"/>
        </w:rPr>
        <w:t>3.</w:t>
      </w:r>
      <w:r w:rsidRPr="00902F97">
        <w:rPr>
          <w:rFonts w:ascii="宋体" w:hAnsi="宋体" w:hint="eastAsia"/>
          <w:sz w:val="24"/>
        </w:rPr>
        <w:t>若服务商对响应文件的错处作必要修改，则应在修改处加盖服务商公章或由法定代表人或法定代表人授权代表签字确认。</w:t>
      </w:r>
    </w:p>
    <w:p w:rsidR="00EF4474" w:rsidRDefault="00CE40D1">
      <w:pPr>
        <w:snapToGrid w:val="0"/>
        <w:spacing w:line="480" w:lineRule="exact"/>
        <w:ind w:firstLineChars="200" w:firstLine="480"/>
        <w:rPr>
          <w:rFonts w:ascii="宋体" w:hAnsi="宋体"/>
          <w:sz w:val="24"/>
        </w:rPr>
      </w:pPr>
      <w:r w:rsidRPr="00902F97">
        <w:rPr>
          <w:rFonts w:ascii="宋体" w:hAnsi="宋体" w:hint="eastAsia"/>
          <w:sz w:val="24"/>
        </w:rPr>
        <w:t>4.</w:t>
      </w:r>
      <w:r w:rsidRPr="00902F97">
        <w:rPr>
          <w:rFonts w:ascii="宋体" w:hAnsi="宋体" w:hint="eastAsia"/>
          <w:sz w:val="24"/>
        </w:rPr>
        <w:t>电报、电话、传真形式的响应文件概不接受。</w:t>
      </w:r>
    </w:p>
    <w:p w:rsidR="00EF4474" w:rsidRDefault="00CE40D1">
      <w:pPr>
        <w:snapToGrid w:val="0"/>
        <w:spacing w:line="480" w:lineRule="exact"/>
        <w:ind w:firstLineChars="150" w:firstLine="360"/>
        <w:rPr>
          <w:rFonts w:ascii="宋体" w:hAnsi="宋体"/>
          <w:sz w:val="24"/>
          <w:szCs w:val="24"/>
        </w:rPr>
      </w:pPr>
      <w:r w:rsidRPr="00902F97">
        <w:rPr>
          <w:rFonts w:ascii="宋体" w:hAnsi="宋体" w:hint="eastAsia"/>
          <w:sz w:val="24"/>
          <w:szCs w:val="24"/>
        </w:rPr>
        <w:t>（六）响应文件的递交</w:t>
      </w:r>
    </w:p>
    <w:p w:rsidR="00EF4474" w:rsidRDefault="00CE40D1">
      <w:pPr>
        <w:pStyle w:val="aff4"/>
        <w:spacing w:line="480" w:lineRule="exact"/>
        <w:ind w:firstLineChars="200" w:firstLine="480"/>
        <w:rPr>
          <w:rFonts w:hAnsi="宋体"/>
          <w:sz w:val="24"/>
        </w:rPr>
      </w:pPr>
      <w:r w:rsidRPr="00902F97">
        <w:rPr>
          <w:rFonts w:hAnsi="宋体" w:hint="eastAsia"/>
          <w:sz w:val="24"/>
        </w:rPr>
        <w:t>1.</w:t>
      </w:r>
      <w:r w:rsidRPr="00902F97">
        <w:rPr>
          <w:rFonts w:hAnsi="宋体" w:hint="eastAsia"/>
          <w:sz w:val="24"/>
        </w:rPr>
        <w:t>响应文件的密封与标记</w:t>
      </w:r>
    </w:p>
    <w:p w:rsidR="00EF4474" w:rsidRDefault="00CE40D1">
      <w:pPr>
        <w:pStyle w:val="aff4"/>
        <w:spacing w:line="480" w:lineRule="exact"/>
        <w:ind w:firstLineChars="200" w:firstLine="480"/>
        <w:rPr>
          <w:rFonts w:hAnsi="宋体"/>
          <w:sz w:val="24"/>
        </w:rPr>
      </w:pPr>
      <w:r w:rsidRPr="00902F97">
        <w:rPr>
          <w:rFonts w:hAnsi="宋体" w:hint="eastAsia"/>
          <w:sz w:val="24"/>
        </w:rPr>
        <w:t>1.1</w:t>
      </w:r>
      <w:r w:rsidRPr="00902F97">
        <w:rPr>
          <w:rFonts w:hAnsi="宋体" w:hint="eastAsia"/>
          <w:sz w:val="24"/>
        </w:rPr>
        <w:t>响应文件的正本、副本以及电子文档均应</w:t>
      </w:r>
      <w:r>
        <w:rPr>
          <w:rFonts w:hAnsi="宋体" w:hint="eastAsia"/>
          <w:sz w:val="24"/>
        </w:rPr>
        <w:t>分别</w:t>
      </w:r>
      <w:r w:rsidRPr="00902F97">
        <w:rPr>
          <w:rFonts w:hAnsi="宋体" w:hint="eastAsia"/>
          <w:sz w:val="24"/>
        </w:rPr>
        <w:t>密封送达谈判</w:t>
      </w:r>
      <w:r>
        <w:rPr>
          <w:rFonts w:hAnsi="宋体" w:hint="eastAsia"/>
          <w:sz w:val="24"/>
        </w:rPr>
        <w:t>地点，</w:t>
      </w:r>
      <w:r w:rsidRPr="00902F97">
        <w:rPr>
          <w:rFonts w:hAnsi="宋体" w:hint="eastAsia"/>
          <w:sz w:val="24"/>
        </w:rPr>
        <w:t>封套上注明项目名称、服务商名称</w:t>
      </w:r>
      <w:r>
        <w:rPr>
          <w:rFonts w:hAnsi="宋体" w:hint="eastAsia"/>
          <w:sz w:val="24"/>
        </w:rPr>
        <w:t>并</w:t>
      </w:r>
      <w:r w:rsidRPr="00902F97">
        <w:rPr>
          <w:rFonts w:hAnsi="宋体" w:hint="eastAsia"/>
          <w:sz w:val="24"/>
        </w:rPr>
        <w:t>应在封套上注明“正本”、“副本”、“电子文档”字样。</w:t>
      </w:r>
    </w:p>
    <w:p w:rsidR="00EF4474" w:rsidRDefault="00CE40D1">
      <w:pPr>
        <w:pStyle w:val="aff4"/>
        <w:spacing w:line="480" w:lineRule="exact"/>
        <w:ind w:firstLineChars="200" w:firstLine="480"/>
        <w:rPr>
          <w:rFonts w:hAnsi="宋体"/>
          <w:sz w:val="24"/>
        </w:rPr>
      </w:pPr>
      <w:r w:rsidRPr="00902F97">
        <w:rPr>
          <w:rFonts w:hAnsi="宋体" w:hint="eastAsia"/>
          <w:sz w:val="24"/>
        </w:rPr>
        <w:t>1.2</w:t>
      </w:r>
      <w:r w:rsidRPr="00902F97">
        <w:rPr>
          <w:rFonts w:hAnsi="宋体" w:hint="eastAsia"/>
          <w:sz w:val="24"/>
        </w:rPr>
        <w:t>封套的封口处应加盖服务商公章或由法定代表人授权代表签字。</w:t>
      </w:r>
    </w:p>
    <w:p w:rsidR="00EF4474" w:rsidRDefault="00CE40D1">
      <w:pPr>
        <w:snapToGrid w:val="0"/>
        <w:spacing w:line="480" w:lineRule="exact"/>
        <w:ind w:firstLineChars="200" w:firstLine="480"/>
        <w:rPr>
          <w:rFonts w:ascii="宋体" w:hAnsi="宋体"/>
          <w:sz w:val="24"/>
        </w:rPr>
      </w:pPr>
      <w:r>
        <w:rPr>
          <w:rFonts w:ascii="宋体" w:hAnsi="宋体" w:hint="eastAsia"/>
          <w:sz w:val="24"/>
        </w:rPr>
        <w:t>2</w:t>
      </w:r>
      <w:r w:rsidRPr="00902F97">
        <w:rPr>
          <w:rFonts w:ascii="宋体" w:hAnsi="宋体" w:hint="eastAsia"/>
          <w:sz w:val="24"/>
        </w:rPr>
        <w:t>.</w:t>
      </w:r>
      <w:r w:rsidRPr="00902F97">
        <w:rPr>
          <w:rFonts w:ascii="宋体" w:hAnsi="宋体" w:hint="eastAsia"/>
          <w:sz w:val="24"/>
        </w:rPr>
        <w:t>如果未按上述规定进行密封和标记，采购人对响应文件误投、丢失或提前拆封不负责任</w:t>
      </w:r>
      <w:r w:rsidRPr="00902F97">
        <w:rPr>
          <w:rFonts w:ascii="宋体" w:hAnsi="宋体" w:hint="eastAsia"/>
          <w:sz w:val="24"/>
          <w:szCs w:val="24"/>
        </w:rPr>
        <w:t>。</w:t>
      </w:r>
    </w:p>
    <w:p w:rsidR="00EF4474" w:rsidRDefault="00CE40D1">
      <w:pPr>
        <w:snapToGrid w:val="0"/>
        <w:spacing w:line="480" w:lineRule="exact"/>
        <w:ind w:firstLineChars="150" w:firstLine="360"/>
        <w:rPr>
          <w:rFonts w:ascii="宋体" w:hAnsi="宋体"/>
          <w:sz w:val="24"/>
          <w:szCs w:val="24"/>
        </w:rPr>
      </w:pPr>
      <w:r w:rsidRPr="00902F97">
        <w:rPr>
          <w:rFonts w:ascii="宋体" w:hAnsi="宋体" w:hint="eastAsia"/>
          <w:sz w:val="24"/>
          <w:szCs w:val="24"/>
        </w:rPr>
        <w:t>（七）响应文件语言：简体中文</w:t>
      </w:r>
    </w:p>
    <w:p w:rsidR="00EF4474" w:rsidRDefault="00CE40D1">
      <w:pPr>
        <w:snapToGrid w:val="0"/>
        <w:spacing w:line="480" w:lineRule="exact"/>
        <w:ind w:firstLineChars="150" w:firstLine="360"/>
        <w:rPr>
          <w:rFonts w:ascii="宋体" w:hAnsi="宋体"/>
          <w:sz w:val="24"/>
          <w:szCs w:val="24"/>
        </w:rPr>
      </w:pPr>
      <w:r w:rsidRPr="00902F97">
        <w:rPr>
          <w:rFonts w:ascii="宋体" w:hAnsi="宋体" w:hint="eastAsia"/>
          <w:sz w:val="24"/>
          <w:szCs w:val="24"/>
        </w:rPr>
        <w:t>（八）服务商参与人员</w:t>
      </w:r>
    </w:p>
    <w:p w:rsidR="00EF4474" w:rsidRDefault="00CE40D1">
      <w:pPr>
        <w:snapToGrid w:val="0"/>
        <w:spacing w:line="480" w:lineRule="exact"/>
        <w:ind w:firstLineChars="200" w:firstLine="480"/>
        <w:rPr>
          <w:rFonts w:ascii="宋体" w:hAnsi="宋体"/>
          <w:sz w:val="24"/>
          <w:szCs w:val="24"/>
        </w:rPr>
      </w:pPr>
      <w:r w:rsidRPr="00902F97">
        <w:rPr>
          <w:rFonts w:ascii="宋体" w:hAnsi="宋体" w:hint="eastAsia"/>
          <w:sz w:val="24"/>
          <w:szCs w:val="24"/>
        </w:rPr>
        <w:t>各服务商应当派</w:t>
      </w:r>
      <w:r w:rsidRPr="00902F97">
        <w:rPr>
          <w:rFonts w:ascii="宋体" w:hAnsi="宋体" w:hint="eastAsia"/>
          <w:sz w:val="24"/>
          <w:szCs w:val="24"/>
        </w:rPr>
        <w:t>1-2</w:t>
      </w:r>
      <w:r w:rsidRPr="00902F97">
        <w:rPr>
          <w:rFonts w:ascii="宋体" w:hAnsi="宋体" w:hint="eastAsia"/>
          <w:sz w:val="24"/>
          <w:szCs w:val="24"/>
        </w:rPr>
        <w:t>名代表参与谈判，至少</w:t>
      </w:r>
      <w:r w:rsidRPr="00902F97">
        <w:rPr>
          <w:rFonts w:ascii="宋体" w:hAnsi="宋体" w:hint="eastAsia"/>
          <w:sz w:val="24"/>
          <w:szCs w:val="24"/>
        </w:rPr>
        <w:t>1</w:t>
      </w:r>
      <w:r w:rsidRPr="00902F97">
        <w:rPr>
          <w:rFonts w:ascii="宋体" w:hAnsi="宋体" w:hint="eastAsia"/>
          <w:sz w:val="24"/>
          <w:szCs w:val="24"/>
        </w:rPr>
        <w:t>人应为法定代表人或具有法定代表人授权委托书的授权代表。</w:t>
      </w:r>
    </w:p>
    <w:p w:rsidR="00EF4474" w:rsidRDefault="00CE40D1">
      <w:pPr>
        <w:snapToGrid w:val="0"/>
        <w:spacing w:line="480" w:lineRule="exact"/>
        <w:ind w:firstLineChars="150" w:firstLine="360"/>
        <w:rPr>
          <w:rFonts w:ascii="宋体" w:hAnsi="宋体"/>
          <w:sz w:val="24"/>
          <w:szCs w:val="24"/>
        </w:rPr>
      </w:pPr>
      <w:r w:rsidRPr="00902F97">
        <w:rPr>
          <w:rFonts w:ascii="宋体" w:hAnsi="宋体" w:hint="eastAsia"/>
          <w:sz w:val="24"/>
          <w:szCs w:val="24"/>
        </w:rPr>
        <w:t>（九）无效谈判</w:t>
      </w:r>
    </w:p>
    <w:p w:rsidR="00EF4474" w:rsidRDefault="00CE40D1">
      <w:pPr>
        <w:snapToGrid w:val="0"/>
        <w:spacing w:line="480" w:lineRule="exact"/>
        <w:ind w:firstLineChars="200" w:firstLine="480"/>
        <w:rPr>
          <w:rFonts w:ascii="宋体" w:hAnsi="宋体"/>
          <w:sz w:val="24"/>
          <w:szCs w:val="24"/>
        </w:rPr>
      </w:pPr>
      <w:r w:rsidRPr="00902F97">
        <w:rPr>
          <w:rFonts w:ascii="宋体" w:hAnsi="宋体" w:hint="eastAsia"/>
          <w:sz w:val="24"/>
          <w:szCs w:val="24"/>
        </w:rPr>
        <w:t>服务商发生以下条款情况之一者，视为无效谈判，其响应文件将被拒绝：</w:t>
      </w:r>
    </w:p>
    <w:p w:rsidR="00EF4474" w:rsidRDefault="00CE40D1">
      <w:pPr>
        <w:snapToGrid w:val="0"/>
        <w:spacing w:line="480" w:lineRule="exact"/>
        <w:ind w:firstLineChars="200" w:firstLine="480"/>
        <w:rPr>
          <w:rFonts w:ascii="宋体" w:hAnsi="宋体"/>
          <w:sz w:val="24"/>
          <w:szCs w:val="24"/>
        </w:rPr>
      </w:pPr>
      <w:r w:rsidRPr="00902F97">
        <w:rPr>
          <w:rFonts w:ascii="宋体" w:hAnsi="宋体" w:hint="eastAsia"/>
          <w:sz w:val="24"/>
          <w:szCs w:val="24"/>
        </w:rPr>
        <w:t>1.</w:t>
      </w:r>
      <w:r w:rsidRPr="00902F97">
        <w:rPr>
          <w:rFonts w:ascii="宋体" w:hAnsi="宋体" w:hint="eastAsia"/>
          <w:sz w:val="24"/>
          <w:szCs w:val="24"/>
        </w:rPr>
        <w:t>服务商不符合规定的基本资格条件和特定资格条件的；</w:t>
      </w:r>
    </w:p>
    <w:p w:rsidR="00EF4474" w:rsidRDefault="00CE40D1">
      <w:pPr>
        <w:snapToGrid w:val="0"/>
        <w:spacing w:line="480" w:lineRule="exact"/>
        <w:ind w:firstLineChars="200" w:firstLine="480"/>
        <w:rPr>
          <w:rFonts w:ascii="宋体" w:hAnsi="宋体"/>
          <w:sz w:val="24"/>
          <w:szCs w:val="24"/>
        </w:rPr>
      </w:pPr>
      <w:r w:rsidRPr="00902F97">
        <w:rPr>
          <w:rFonts w:ascii="宋体" w:hAnsi="宋体" w:hint="eastAsia"/>
          <w:sz w:val="24"/>
          <w:szCs w:val="24"/>
        </w:rPr>
        <w:t>2.</w:t>
      </w:r>
      <w:r w:rsidRPr="00902F97">
        <w:rPr>
          <w:rFonts w:ascii="宋体" w:hAnsi="宋体" w:hint="eastAsia"/>
          <w:sz w:val="24"/>
          <w:szCs w:val="24"/>
        </w:rPr>
        <w:t>服务商的法定代表人或其授权代表未参加谈判；</w:t>
      </w:r>
    </w:p>
    <w:p w:rsidR="00EF4474" w:rsidRDefault="00CE40D1">
      <w:pPr>
        <w:snapToGrid w:val="0"/>
        <w:spacing w:line="480" w:lineRule="exact"/>
        <w:ind w:firstLineChars="200" w:firstLine="480"/>
        <w:rPr>
          <w:rFonts w:ascii="宋体" w:hAnsi="宋体"/>
          <w:sz w:val="24"/>
          <w:szCs w:val="24"/>
        </w:rPr>
      </w:pPr>
      <w:r w:rsidRPr="00902F97">
        <w:rPr>
          <w:rFonts w:ascii="宋体" w:hAnsi="宋体" w:hint="eastAsia"/>
          <w:sz w:val="24"/>
          <w:szCs w:val="24"/>
        </w:rPr>
        <w:t>3.</w:t>
      </w:r>
      <w:r w:rsidRPr="00902F97">
        <w:rPr>
          <w:rFonts w:ascii="宋体" w:hAnsi="宋体" w:hint="eastAsia"/>
          <w:sz w:val="24"/>
          <w:szCs w:val="24"/>
        </w:rPr>
        <w:t>服务商未在保证金到账截止时间前提交足额保证金的；</w:t>
      </w:r>
    </w:p>
    <w:p w:rsidR="00EF4474" w:rsidRDefault="00CE40D1">
      <w:pPr>
        <w:snapToGrid w:val="0"/>
        <w:spacing w:line="480" w:lineRule="exact"/>
        <w:ind w:firstLineChars="200" w:firstLine="480"/>
        <w:rPr>
          <w:rFonts w:ascii="宋体" w:hAnsi="宋体"/>
          <w:sz w:val="24"/>
          <w:szCs w:val="24"/>
        </w:rPr>
      </w:pPr>
      <w:r w:rsidRPr="00902F97">
        <w:rPr>
          <w:rFonts w:ascii="宋体" w:hAnsi="宋体" w:hint="eastAsia"/>
          <w:sz w:val="24"/>
          <w:szCs w:val="24"/>
        </w:rPr>
        <w:t>4.</w:t>
      </w:r>
      <w:r w:rsidRPr="00902F97">
        <w:rPr>
          <w:rFonts w:ascii="宋体" w:hAnsi="宋体" w:hint="eastAsia"/>
          <w:sz w:val="24"/>
          <w:szCs w:val="24"/>
        </w:rPr>
        <w:t>服务商所提交的响应文件不按规定签字、盖章的；</w:t>
      </w:r>
    </w:p>
    <w:p w:rsidR="00EF4474" w:rsidRDefault="00CE40D1">
      <w:pPr>
        <w:snapToGrid w:val="0"/>
        <w:spacing w:line="480" w:lineRule="exact"/>
        <w:ind w:firstLineChars="200" w:firstLine="480"/>
        <w:rPr>
          <w:rFonts w:ascii="宋体" w:hAnsi="宋体"/>
          <w:sz w:val="24"/>
          <w:szCs w:val="24"/>
        </w:rPr>
      </w:pPr>
      <w:r w:rsidRPr="00902F97">
        <w:rPr>
          <w:rFonts w:ascii="宋体" w:hAnsi="宋体" w:hint="eastAsia"/>
          <w:sz w:val="24"/>
          <w:szCs w:val="24"/>
        </w:rPr>
        <w:t>5.</w:t>
      </w:r>
      <w:r w:rsidRPr="00902F97">
        <w:rPr>
          <w:rFonts w:ascii="宋体" w:hAnsi="宋体" w:hint="eastAsia"/>
          <w:sz w:val="24"/>
          <w:szCs w:val="24"/>
        </w:rPr>
        <w:t>服务商的最后报价超过采购预算的；</w:t>
      </w:r>
    </w:p>
    <w:p w:rsidR="00EF4474" w:rsidRDefault="00CE40D1">
      <w:pPr>
        <w:snapToGrid w:val="0"/>
        <w:spacing w:line="480" w:lineRule="exact"/>
        <w:ind w:firstLineChars="200" w:firstLine="480"/>
        <w:rPr>
          <w:rFonts w:ascii="宋体" w:hAnsi="宋体"/>
          <w:sz w:val="24"/>
          <w:szCs w:val="24"/>
        </w:rPr>
      </w:pPr>
      <w:r w:rsidRPr="00902F97">
        <w:rPr>
          <w:rFonts w:ascii="宋体" w:hAnsi="宋体" w:hint="eastAsia"/>
          <w:sz w:val="24"/>
          <w:szCs w:val="24"/>
        </w:rPr>
        <w:t>6.</w:t>
      </w:r>
      <w:r w:rsidRPr="00902F97">
        <w:rPr>
          <w:rFonts w:ascii="宋体" w:hAnsi="宋体" w:hint="eastAsia"/>
          <w:sz w:val="24"/>
          <w:szCs w:val="24"/>
        </w:rPr>
        <w:t>服务商响应文件内容有与国家现行法律法规相违背的内容，或附有采购人无法接受条件的。</w:t>
      </w:r>
    </w:p>
    <w:p w:rsidR="00EF4474" w:rsidRDefault="00CE40D1">
      <w:pPr>
        <w:snapToGrid w:val="0"/>
        <w:spacing w:line="480" w:lineRule="exact"/>
        <w:ind w:firstLineChars="200" w:firstLine="480"/>
        <w:rPr>
          <w:rFonts w:ascii="宋体" w:hAnsi="宋体"/>
          <w:sz w:val="24"/>
          <w:szCs w:val="24"/>
        </w:rPr>
      </w:pPr>
      <w:r w:rsidRPr="00902F97">
        <w:rPr>
          <w:rFonts w:ascii="宋体" w:hAnsi="宋体" w:hint="eastAsia"/>
          <w:sz w:val="24"/>
          <w:szCs w:val="24"/>
        </w:rPr>
        <w:t>7.</w:t>
      </w:r>
      <w:r w:rsidRPr="00902F97">
        <w:rPr>
          <w:rFonts w:ascii="宋体" w:hAnsi="宋体" w:hint="eastAsia"/>
          <w:sz w:val="24"/>
          <w:szCs w:val="24"/>
        </w:rPr>
        <w:t>单位负责人为同一人或者存在直接控股、管理关系的不同服务商，</w:t>
      </w:r>
      <w:r w:rsidRPr="00902F97">
        <w:rPr>
          <w:rFonts w:ascii="宋体" w:hAnsi="宋体"/>
          <w:sz w:val="24"/>
          <w:szCs w:val="24"/>
        </w:rPr>
        <w:t>参加同一合同项</w:t>
      </w:r>
      <w:r w:rsidRPr="00902F97">
        <w:rPr>
          <w:rFonts w:ascii="宋体" w:hAnsi="宋体" w:hint="eastAsia"/>
          <w:sz w:val="24"/>
          <w:szCs w:val="24"/>
        </w:rPr>
        <w:t>（分包）</w:t>
      </w:r>
      <w:r w:rsidRPr="00902F97">
        <w:rPr>
          <w:rFonts w:ascii="宋体" w:hAnsi="宋体"/>
          <w:sz w:val="24"/>
          <w:szCs w:val="24"/>
        </w:rPr>
        <w:t>下政府采购活动</w:t>
      </w:r>
      <w:r w:rsidRPr="00902F97">
        <w:rPr>
          <w:rFonts w:ascii="宋体" w:hAnsi="宋体" w:hint="eastAsia"/>
          <w:sz w:val="24"/>
          <w:szCs w:val="24"/>
        </w:rPr>
        <w:t>的；</w:t>
      </w:r>
    </w:p>
    <w:p w:rsidR="00EF4474" w:rsidRDefault="00CE40D1">
      <w:pPr>
        <w:snapToGrid w:val="0"/>
        <w:spacing w:line="480" w:lineRule="exact"/>
        <w:ind w:firstLineChars="200" w:firstLine="480"/>
        <w:rPr>
          <w:rFonts w:ascii="宋体" w:hAnsi="宋体"/>
          <w:sz w:val="24"/>
          <w:szCs w:val="24"/>
        </w:rPr>
      </w:pPr>
      <w:r w:rsidRPr="00902F97">
        <w:rPr>
          <w:rFonts w:ascii="宋体" w:hAnsi="宋体" w:hint="eastAsia"/>
          <w:sz w:val="24"/>
          <w:szCs w:val="24"/>
        </w:rPr>
        <w:t>8.</w:t>
      </w:r>
      <w:r w:rsidRPr="00902F97">
        <w:rPr>
          <w:rFonts w:ascii="宋体" w:hAnsi="宋体" w:hint="eastAsia"/>
          <w:sz w:val="24"/>
          <w:szCs w:val="24"/>
        </w:rPr>
        <w:t>为采购项目提供整体设计、规范编制或者项目管理、监理、检测等服务的服务商再参加该采购项目的其他采购活动的；</w:t>
      </w:r>
    </w:p>
    <w:p w:rsidR="00EF4474" w:rsidRDefault="00CE40D1">
      <w:pPr>
        <w:snapToGrid w:val="0"/>
        <w:spacing w:line="480" w:lineRule="exact"/>
        <w:ind w:firstLineChars="200" w:firstLine="480"/>
        <w:rPr>
          <w:rFonts w:ascii="宋体" w:hAnsi="宋体"/>
          <w:sz w:val="24"/>
          <w:szCs w:val="24"/>
        </w:rPr>
      </w:pPr>
      <w:r w:rsidRPr="00902F97">
        <w:rPr>
          <w:rFonts w:ascii="宋体" w:hAnsi="宋体" w:hint="eastAsia"/>
          <w:sz w:val="24"/>
          <w:szCs w:val="24"/>
        </w:rPr>
        <w:t>9.</w:t>
      </w:r>
      <w:r w:rsidRPr="00902F97">
        <w:rPr>
          <w:rFonts w:ascii="宋体" w:hAnsi="宋体" w:hint="eastAsia"/>
          <w:sz w:val="24"/>
          <w:szCs w:val="24"/>
        </w:rPr>
        <w:t>同一</w:t>
      </w:r>
      <w:r w:rsidRPr="00902F97">
        <w:rPr>
          <w:rFonts w:ascii="宋体" w:hAnsi="宋体"/>
          <w:sz w:val="24"/>
          <w:szCs w:val="24"/>
        </w:rPr>
        <w:t>合同项</w:t>
      </w:r>
      <w:r w:rsidRPr="00902F97">
        <w:rPr>
          <w:rFonts w:ascii="宋体" w:hAnsi="宋体" w:hint="eastAsia"/>
          <w:sz w:val="24"/>
          <w:szCs w:val="24"/>
        </w:rPr>
        <w:t>（分包）</w:t>
      </w:r>
      <w:r w:rsidRPr="00902F97">
        <w:rPr>
          <w:rFonts w:ascii="宋体" w:hAnsi="宋体"/>
          <w:sz w:val="24"/>
          <w:szCs w:val="24"/>
        </w:rPr>
        <w:t>下</w:t>
      </w:r>
      <w:r w:rsidRPr="00902F97">
        <w:rPr>
          <w:rFonts w:ascii="宋体" w:hAnsi="宋体" w:hint="eastAsia"/>
          <w:sz w:val="24"/>
          <w:szCs w:val="24"/>
        </w:rPr>
        <w:t>的货物，制造商参与谈判的，再委托代理商参与谈判的；</w:t>
      </w:r>
    </w:p>
    <w:p w:rsidR="00EF4474" w:rsidRDefault="00CE40D1">
      <w:pPr>
        <w:snapToGrid w:val="0"/>
        <w:spacing w:line="480" w:lineRule="exact"/>
        <w:ind w:firstLineChars="200" w:firstLine="480"/>
        <w:rPr>
          <w:rFonts w:ascii="宋体" w:hAnsi="宋体"/>
          <w:sz w:val="24"/>
          <w:szCs w:val="24"/>
        </w:rPr>
      </w:pPr>
      <w:r w:rsidRPr="00902F97">
        <w:rPr>
          <w:rFonts w:ascii="宋体" w:hAnsi="宋体" w:hint="eastAsia"/>
          <w:sz w:val="24"/>
          <w:szCs w:val="24"/>
        </w:rPr>
        <w:lastRenderedPageBreak/>
        <w:t>10.</w:t>
      </w:r>
      <w:r w:rsidRPr="00902F97">
        <w:rPr>
          <w:rFonts w:ascii="宋体" w:hAnsi="宋体" w:hint="eastAsia"/>
          <w:sz w:val="24"/>
          <w:szCs w:val="24"/>
        </w:rPr>
        <w:t>服务商被列入失信被执行人、重大税收违法案件当事人名单、政府采购严重违法失信行为记录名单及其他不符合《中华人民共和国政府采购法》第二十二条规定条件的。</w:t>
      </w:r>
    </w:p>
    <w:p w:rsidR="00EF4474" w:rsidRDefault="00CE40D1">
      <w:pPr>
        <w:spacing w:line="480" w:lineRule="exact"/>
        <w:ind w:firstLineChars="200" w:firstLine="480"/>
        <w:rPr>
          <w:rFonts w:ascii="宋体" w:hAnsi="宋体"/>
          <w:sz w:val="24"/>
          <w:szCs w:val="24"/>
        </w:rPr>
      </w:pPr>
      <w:r>
        <w:rPr>
          <w:rFonts w:ascii="宋体" w:hAnsi="宋体" w:hint="eastAsia"/>
          <w:sz w:val="24"/>
          <w:szCs w:val="24"/>
        </w:rPr>
        <w:t>（十）</w:t>
      </w:r>
      <w:r w:rsidRPr="00902F97">
        <w:rPr>
          <w:rFonts w:ascii="宋体" w:hAnsi="宋体" w:hint="eastAsia"/>
          <w:sz w:val="24"/>
          <w:szCs w:val="24"/>
        </w:rPr>
        <w:t>采购账户信息：</w:t>
      </w:r>
    </w:p>
    <w:p w:rsidR="00A9423C" w:rsidRPr="00A9423C" w:rsidRDefault="00A9423C" w:rsidP="00A9423C">
      <w:pPr>
        <w:pStyle w:val="1"/>
        <w:spacing w:line="360" w:lineRule="auto"/>
        <w:ind w:firstLineChars="200" w:firstLine="480"/>
        <w:rPr>
          <w:rFonts w:ascii="等线" w:hAnsi="等线" w:cs="等线"/>
          <w:b/>
          <w:bCs/>
          <w:color w:val="000000"/>
          <w:sz w:val="24"/>
          <w:szCs w:val="24"/>
        </w:rPr>
      </w:pPr>
      <w:bookmarkStart w:id="58" w:name="_Toc102227319"/>
      <w:bookmarkStart w:id="59" w:name="_Toc179714298"/>
      <w:bookmarkStart w:id="60" w:name="_Toc342913393"/>
      <w:bookmarkStart w:id="61" w:name="_Toc24534318"/>
      <w:bookmarkStart w:id="62" w:name="_Toc25069704"/>
      <w:bookmarkStart w:id="63" w:name="_Toc120691398"/>
      <w:bookmarkEnd w:id="58"/>
      <w:bookmarkEnd w:id="59"/>
      <w:bookmarkEnd w:id="60"/>
      <w:bookmarkEnd w:id="61"/>
      <w:bookmarkEnd w:id="62"/>
      <w:r w:rsidRPr="00A9423C">
        <w:rPr>
          <w:rFonts w:ascii="等线" w:hAnsi="等线" w:cs="等线" w:hint="eastAsia"/>
          <w:color w:val="000000"/>
          <w:sz w:val="24"/>
          <w:szCs w:val="24"/>
        </w:rPr>
        <w:t>单位名称：长江师范学院</w:t>
      </w:r>
    </w:p>
    <w:p w:rsidR="00A9423C" w:rsidRPr="00A9423C" w:rsidRDefault="00A9423C" w:rsidP="00A9423C">
      <w:pPr>
        <w:spacing w:line="360" w:lineRule="auto"/>
        <w:ind w:firstLineChars="200" w:firstLine="480"/>
        <w:rPr>
          <w:rFonts w:ascii="等线" w:hAnsi="等线" w:cs="等线"/>
          <w:color w:val="000000"/>
          <w:sz w:val="24"/>
          <w:szCs w:val="24"/>
        </w:rPr>
      </w:pPr>
      <w:r w:rsidRPr="00A9423C">
        <w:rPr>
          <w:rFonts w:ascii="等线" w:hAnsi="等线" w:cs="等线" w:hint="eastAsia"/>
          <w:color w:val="000000"/>
          <w:sz w:val="24"/>
          <w:szCs w:val="24"/>
        </w:rPr>
        <w:t>注册地址：重庆市涪陵区（李渡马鞍）聚贤大道1</w:t>
      </w:r>
      <w:r w:rsidRPr="00A9423C">
        <w:rPr>
          <w:rFonts w:ascii="等线" w:hAnsi="等线" w:cs="等线"/>
          <w:color w:val="000000"/>
          <w:sz w:val="24"/>
          <w:szCs w:val="24"/>
        </w:rPr>
        <w:t>6</w:t>
      </w:r>
      <w:r w:rsidRPr="00A9423C">
        <w:rPr>
          <w:rFonts w:ascii="等线" w:hAnsi="等线" w:cs="等线" w:hint="eastAsia"/>
          <w:color w:val="000000"/>
          <w:sz w:val="24"/>
          <w:szCs w:val="24"/>
        </w:rPr>
        <w:t>号</w:t>
      </w:r>
    </w:p>
    <w:p w:rsidR="00A9423C" w:rsidRPr="00A9423C" w:rsidRDefault="00A9423C" w:rsidP="00A9423C">
      <w:pPr>
        <w:pStyle w:val="1"/>
        <w:spacing w:line="360" w:lineRule="auto"/>
        <w:ind w:firstLineChars="200" w:firstLine="480"/>
        <w:rPr>
          <w:rFonts w:ascii="等线" w:hAnsi="等线" w:cs="等线"/>
          <w:b/>
          <w:bCs/>
          <w:color w:val="000000"/>
          <w:sz w:val="24"/>
          <w:szCs w:val="24"/>
        </w:rPr>
      </w:pPr>
      <w:r w:rsidRPr="00A9423C">
        <w:rPr>
          <w:rFonts w:ascii="等线" w:hAnsi="等线" w:cs="等线" w:hint="eastAsia"/>
          <w:color w:val="000000"/>
          <w:sz w:val="24"/>
          <w:szCs w:val="24"/>
        </w:rPr>
        <w:t>纳税人识别号：1</w:t>
      </w:r>
      <w:r w:rsidRPr="00A9423C">
        <w:rPr>
          <w:rFonts w:ascii="等线" w:hAnsi="等线" w:cs="等线"/>
          <w:color w:val="000000"/>
          <w:sz w:val="24"/>
          <w:szCs w:val="24"/>
        </w:rPr>
        <w:t>2500000709410568Y</w:t>
      </w:r>
    </w:p>
    <w:p w:rsidR="00A9423C" w:rsidRPr="00A9423C" w:rsidRDefault="00A9423C" w:rsidP="00A9423C">
      <w:pPr>
        <w:spacing w:line="360" w:lineRule="auto"/>
        <w:ind w:firstLineChars="200" w:firstLine="480"/>
        <w:rPr>
          <w:rFonts w:ascii="等线" w:hAnsi="等线" w:cs="等线"/>
          <w:color w:val="000000"/>
          <w:sz w:val="24"/>
          <w:szCs w:val="24"/>
        </w:rPr>
      </w:pPr>
      <w:r w:rsidRPr="00A9423C">
        <w:rPr>
          <w:rFonts w:ascii="等线" w:hAnsi="等线" w:cs="等线" w:hint="eastAsia"/>
          <w:color w:val="000000"/>
          <w:sz w:val="24"/>
          <w:szCs w:val="24"/>
        </w:rPr>
        <w:t>基本账户开户银行：重庆农村商业银行涪陵支行李渡分理处</w:t>
      </w:r>
    </w:p>
    <w:p w:rsidR="00A9423C" w:rsidRPr="00A9423C" w:rsidRDefault="00A9423C" w:rsidP="00A9423C">
      <w:pPr>
        <w:pStyle w:val="1"/>
        <w:spacing w:line="360" w:lineRule="auto"/>
        <w:ind w:firstLineChars="200" w:firstLine="480"/>
        <w:rPr>
          <w:rFonts w:ascii="等线" w:hAnsi="等线" w:cs="等线"/>
          <w:b/>
          <w:bCs/>
          <w:color w:val="000000"/>
          <w:sz w:val="24"/>
          <w:szCs w:val="24"/>
        </w:rPr>
      </w:pPr>
      <w:r w:rsidRPr="00A9423C">
        <w:rPr>
          <w:rFonts w:ascii="等线" w:hAnsi="等线" w:cs="等线" w:hint="eastAsia"/>
          <w:color w:val="000000"/>
          <w:sz w:val="24"/>
          <w:szCs w:val="24"/>
        </w:rPr>
        <w:t>银行账号：2</w:t>
      </w:r>
      <w:r w:rsidRPr="00A9423C">
        <w:rPr>
          <w:rFonts w:ascii="等线" w:hAnsi="等线" w:cs="等线"/>
          <w:color w:val="000000"/>
          <w:sz w:val="24"/>
          <w:szCs w:val="24"/>
        </w:rPr>
        <w:t>406080120010001028</w:t>
      </w:r>
    </w:p>
    <w:p w:rsidR="00EF4474" w:rsidRDefault="00CE40D1">
      <w:pPr>
        <w:pStyle w:val="30"/>
        <w:spacing w:before="0" w:after="0" w:line="480" w:lineRule="exact"/>
        <w:rPr>
          <w:rFonts w:ascii="宋体" w:hAnsi="宋体"/>
          <w:sz w:val="24"/>
          <w:szCs w:val="24"/>
        </w:rPr>
      </w:pPr>
      <w:r w:rsidRPr="00902F97">
        <w:rPr>
          <w:rFonts w:ascii="宋体" w:hAnsi="宋体" w:hint="eastAsia"/>
          <w:sz w:val="24"/>
          <w:szCs w:val="24"/>
        </w:rPr>
        <w:t>四、谈判程序</w:t>
      </w:r>
      <w:bookmarkEnd w:id="63"/>
    </w:p>
    <w:p w:rsidR="00EF4474" w:rsidRDefault="00CE40D1">
      <w:pPr>
        <w:spacing w:line="480" w:lineRule="exact"/>
        <w:ind w:firstLineChars="150" w:firstLine="360"/>
        <w:rPr>
          <w:rFonts w:ascii="宋体" w:hAnsi="宋体"/>
          <w:sz w:val="24"/>
          <w:szCs w:val="24"/>
        </w:rPr>
      </w:pPr>
      <w:r w:rsidRPr="00902F97">
        <w:rPr>
          <w:rFonts w:ascii="宋体" w:hAnsi="宋体" w:hint="eastAsia"/>
          <w:sz w:val="24"/>
          <w:szCs w:val="24"/>
        </w:rPr>
        <w:t>（一）谈判按竞争性谈判文件规定的时间和地点进行。服务商须有法定代表人或其授权代表参加并签到。</w:t>
      </w:r>
    </w:p>
    <w:p w:rsidR="00EF4474" w:rsidRDefault="00CE40D1">
      <w:pPr>
        <w:spacing w:line="480" w:lineRule="exact"/>
        <w:ind w:firstLineChars="150" w:firstLine="360"/>
        <w:rPr>
          <w:rFonts w:ascii="宋体" w:hAnsi="宋体"/>
          <w:sz w:val="24"/>
          <w:szCs w:val="24"/>
        </w:rPr>
      </w:pPr>
      <w:r w:rsidRPr="00902F97">
        <w:rPr>
          <w:rFonts w:ascii="宋体" w:hAnsi="宋体" w:hint="eastAsia"/>
          <w:sz w:val="24"/>
          <w:szCs w:val="24"/>
        </w:rPr>
        <w:t>（二）竞争性谈判以抽签的形式确定谈判顺序，由本项目谈判小组分别与各服务商进行谈判。在正式谈判前，对各服务商的资格条件、响应文件的有效性、完整性和响应程度进行审查，各服务商只有在完全符合谈判要求的前提下，才能参与正式谈判，审查的内容如下：</w:t>
      </w:r>
    </w:p>
    <w:p w:rsidR="00EF4474" w:rsidRDefault="00CE40D1">
      <w:pPr>
        <w:snapToGrid w:val="0"/>
        <w:spacing w:after="120" w:line="480" w:lineRule="exact"/>
        <w:ind w:firstLineChars="200" w:firstLine="480"/>
        <w:rPr>
          <w:rFonts w:ascii="宋体" w:hAnsi="宋体"/>
          <w:kern w:val="0"/>
          <w:sz w:val="24"/>
          <w:szCs w:val="24"/>
        </w:rPr>
      </w:pPr>
      <w:r w:rsidRPr="00902F97">
        <w:rPr>
          <w:rFonts w:ascii="宋体" w:hAnsi="宋体" w:hint="eastAsia"/>
          <w:kern w:val="0"/>
          <w:sz w:val="24"/>
          <w:szCs w:val="24"/>
        </w:rPr>
        <w:t>1.</w:t>
      </w:r>
      <w:r w:rsidRPr="00902F97">
        <w:rPr>
          <w:rFonts w:ascii="宋体" w:hAnsi="宋体" w:hint="eastAsia"/>
          <w:kern w:val="0"/>
          <w:sz w:val="24"/>
          <w:szCs w:val="24"/>
        </w:rPr>
        <w:t>资格性检查。依据法律法规和竞争性谈判文件的规定，对响应文件中的资格证明、保证金等进行审查，以确定服务商是否具备谈判资格。资格性检查资料表如下：</w:t>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676"/>
        <w:gridCol w:w="709"/>
        <w:gridCol w:w="4679"/>
        <w:gridCol w:w="3564"/>
      </w:tblGrid>
      <w:tr w:rsidR="00EF4474" w:rsidRPr="005A21FC">
        <w:trPr>
          <w:trHeight w:val="359"/>
        </w:trPr>
        <w:tc>
          <w:tcPr>
            <w:tcW w:w="676" w:type="dxa"/>
            <w:vAlign w:val="center"/>
          </w:tcPr>
          <w:p w:rsidR="00EF4474" w:rsidRPr="005A21FC" w:rsidRDefault="00CE40D1">
            <w:pPr>
              <w:spacing w:line="240" w:lineRule="exact"/>
              <w:jc w:val="center"/>
              <w:rPr>
                <w:rFonts w:ascii="宋体" w:hAnsi="宋体"/>
                <w:b/>
                <w:kern w:val="0"/>
                <w:sz w:val="21"/>
                <w:szCs w:val="21"/>
              </w:rPr>
            </w:pPr>
            <w:r w:rsidRPr="005A21FC">
              <w:rPr>
                <w:rFonts w:ascii="宋体" w:hAnsi="宋体" w:hint="eastAsia"/>
                <w:b/>
                <w:kern w:val="0"/>
                <w:sz w:val="21"/>
                <w:szCs w:val="21"/>
              </w:rPr>
              <w:t>序号</w:t>
            </w:r>
          </w:p>
        </w:tc>
        <w:tc>
          <w:tcPr>
            <w:tcW w:w="5388" w:type="dxa"/>
            <w:gridSpan w:val="2"/>
            <w:vAlign w:val="center"/>
          </w:tcPr>
          <w:p w:rsidR="00EF4474" w:rsidRPr="005A21FC" w:rsidRDefault="00CE40D1">
            <w:pPr>
              <w:spacing w:line="240" w:lineRule="exact"/>
              <w:jc w:val="center"/>
              <w:rPr>
                <w:rFonts w:ascii="宋体" w:hAnsi="宋体"/>
                <w:b/>
                <w:kern w:val="0"/>
                <w:sz w:val="21"/>
                <w:szCs w:val="21"/>
              </w:rPr>
            </w:pPr>
            <w:r w:rsidRPr="005A21FC">
              <w:rPr>
                <w:rFonts w:ascii="宋体" w:hAnsi="宋体" w:hint="eastAsia"/>
                <w:b/>
                <w:kern w:val="0"/>
                <w:sz w:val="21"/>
                <w:szCs w:val="21"/>
              </w:rPr>
              <w:t>检查因素</w:t>
            </w:r>
          </w:p>
        </w:tc>
        <w:tc>
          <w:tcPr>
            <w:tcW w:w="3564" w:type="dxa"/>
            <w:vAlign w:val="center"/>
          </w:tcPr>
          <w:p w:rsidR="00EF4474" w:rsidRPr="005A21FC" w:rsidRDefault="00CE40D1">
            <w:pPr>
              <w:spacing w:line="240" w:lineRule="exact"/>
              <w:jc w:val="center"/>
              <w:rPr>
                <w:rFonts w:ascii="宋体" w:hAnsi="宋体"/>
                <w:b/>
                <w:kern w:val="0"/>
                <w:sz w:val="21"/>
                <w:szCs w:val="21"/>
              </w:rPr>
            </w:pPr>
            <w:r w:rsidRPr="005A21FC">
              <w:rPr>
                <w:rFonts w:ascii="宋体" w:hAnsi="宋体" w:hint="eastAsia"/>
                <w:b/>
                <w:kern w:val="0"/>
                <w:sz w:val="21"/>
                <w:szCs w:val="21"/>
              </w:rPr>
              <w:t>检查内容</w:t>
            </w:r>
          </w:p>
        </w:tc>
      </w:tr>
      <w:tr w:rsidR="00EF4474" w:rsidRPr="005A21FC">
        <w:trPr>
          <w:cantSplit/>
          <w:trHeight w:val="2109"/>
        </w:trPr>
        <w:tc>
          <w:tcPr>
            <w:tcW w:w="676" w:type="dxa"/>
            <w:vMerge w:val="restart"/>
            <w:vAlign w:val="center"/>
          </w:tcPr>
          <w:p w:rsidR="00EF4474" w:rsidRPr="005A21FC" w:rsidRDefault="00CE40D1">
            <w:pPr>
              <w:spacing w:line="240" w:lineRule="exact"/>
              <w:jc w:val="center"/>
              <w:rPr>
                <w:rFonts w:ascii="宋体" w:hAnsi="宋体"/>
                <w:sz w:val="21"/>
                <w:szCs w:val="21"/>
              </w:rPr>
            </w:pPr>
            <w:r w:rsidRPr="005A21FC">
              <w:rPr>
                <w:rFonts w:ascii="宋体" w:hAnsi="宋体" w:hint="eastAsia"/>
                <w:sz w:val="21"/>
                <w:szCs w:val="21"/>
              </w:rPr>
              <w:t>1</w:t>
            </w:r>
          </w:p>
        </w:tc>
        <w:tc>
          <w:tcPr>
            <w:tcW w:w="709" w:type="dxa"/>
            <w:vMerge w:val="restart"/>
            <w:vAlign w:val="center"/>
          </w:tcPr>
          <w:p w:rsidR="00EF4474" w:rsidRPr="005A21FC" w:rsidRDefault="00CE40D1">
            <w:pPr>
              <w:spacing w:line="240" w:lineRule="exact"/>
              <w:rPr>
                <w:rFonts w:ascii="宋体" w:hAnsi="宋体"/>
                <w:sz w:val="21"/>
                <w:szCs w:val="21"/>
              </w:rPr>
            </w:pPr>
            <w:r w:rsidRPr="005A21FC">
              <w:rPr>
                <w:rFonts w:ascii="宋体" w:hAnsi="宋体" w:hint="eastAsia"/>
                <w:sz w:val="21"/>
                <w:szCs w:val="21"/>
              </w:rPr>
              <w:t>服务商</w:t>
            </w:r>
            <w:r w:rsidRPr="005A21FC">
              <w:rPr>
                <w:rFonts w:ascii="宋体" w:hAnsi="宋体" w:hint="eastAsia"/>
                <w:sz w:val="21"/>
                <w:szCs w:val="21"/>
                <w:lang w:val="zh-CN"/>
              </w:rPr>
              <w:t>应符合的基本资格条件</w:t>
            </w:r>
          </w:p>
        </w:tc>
        <w:tc>
          <w:tcPr>
            <w:tcW w:w="4679" w:type="dxa"/>
            <w:vAlign w:val="center"/>
          </w:tcPr>
          <w:p w:rsidR="00EF4474" w:rsidRPr="005A21FC" w:rsidRDefault="00CE40D1">
            <w:pPr>
              <w:spacing w:line="240" w:lineRule="exact"/>
              <w:rPr>
                <w:rFonts w:ascii="宋体" w:hAnsi="宋体"/>
                <w:sz w:val="21"/>
                <w:szCs w:val="21"/>
              </w:rPr>
            </w:pPr>
            <w:r w:rsidRPr="005A21FC">
              <w:rPr>
                <w:rFonts w:ascii="宋体" w:hAnsi="宋体" w:hint="eastAsia"/>
                <w:sz w:val="21"/>
                <w:szCs w:val="21"/>
              </w:rPr>
              <w:t>（</w:t>
            </w:r>
            <w:r w:rsidRPr="005A21FC">
              <w:rPr>
                <w:rFonts w:ascii="宋体" w:hAnsi="宋体" w:hint="eastAsia"/>
                <w:sz w:val="21"/>
                <w:szCs w:val="21"/>
              </w:rPr>
              <w:t>1</w:t>
            </w:r>
            <w:r w:rsidRPr="005A21FC">
              <w:rPr>
                <w:rFonts w:ascii="宋体" w:hAnsi="宋体" w:hint="eastAsia"/>
                <w:sz w:val="21"/>
                <w:szCs w:val="21"/>
              </w:rPr>
              <w:t>）具有独立承担民事责任的能力</w:t>
            </w:r>
          </w:p>
        </w:tc>
        <w:tc>
          <w:tcPr>
            <w:tcW w:w="3564" w:type="dxa"/>
            <w:vAlign w:val="center"/>
          </w:tcPr>
          <w:p w:rsidR="00EF4474" w:rsidRPr="005A21FC" w:rsidRDefault="00CE40D1">
            <w:pPr>
              <w:spacing w:line="240" w:lineRule="exact"/>
              <w:rPr>
                <w:rFonts w:ascii="宋体" w:hAnsi="宋体"/>
                <w:sz w:val="21"/>
                <w:szCs w:val="21"/>
              </w:rPr>
            </w:pPr>
            <w:r w:rsidRPr="005A21FC">
              <w:rPr>
                <w:rFonts w:ascii="宋体" w:hAnsi="宋体" w:hint="eastAsia"/>
                <w:sz w:val="21"/>
                <w:szCs w:val="21"/>
              </w:rPr>
              <w:t>服务商法人营业执照（副本）或事业单位法人证书（副本）或个体工商户营业执照或有效的自然人身份证明、组织机构代码证复印件（注①）；</w:t>
            </w:r>
            <w:r w:rsidRPr="005A21FC">
              <w:rPr>
                <w:rFonts w:ascii="宋体" w:hAnsi="宋体" w:hint="eastAsia"/>
                <w:sz w:val="21"/>
                <w:szCs w:val="21"/>
              </w:rPr>
              <w:t xml:space="preserve"> </w:t>
            </w:r>
          </w:p>
          <w:p w:rsidR="00EF4474" w:rsidRPr="005A21FC" w:rsidRDefault="00CE40D1">
            <w:pPr>
              <w:spacing w:line="240" w:lineRule="exact"/>
              <w:rPr>
                <w:rFonts w:ascii="宋体" w:hAnsi="宋体"/>
                <w:sz w:val="21"/>
                <w:szCs w:val="21"/>
              </w:rPr>
            </w:pPr>
            <w:r w:rsidRPr="005A21FC">
              <w:rPr>
                <w:rFonts w:ascii="宋体" w:hAnsi="宋体" w:hint="eastAsia"/>
                <w:sz w:val="21"/>
                <w:szCs w:val="21"/>
              </w:rPr>
              <w:t>服务商法定代表人身份证明和法定代表人授权代表委托书。不具有独立法人的分公司、办事处等分支机构不能参加谈判。</w:t>
            </w:r>
          </w:p>
        </w:tc>
      </w:tr>
      <w:tr w:rsidR="00EF4474" w:rsidRPr="005A21FC">
        <w:trPr>
          <w:cantSplit/>
          <w:trHeight w:val="1273"/>
        </w:trPr>
        <w:tc>
          <w:tcPr>
            <w:tcW w:w="676" w:type="dxa"/>
            <w:vMerge/>
            <w:vAlign w:val="center"/>
          </w:tcPr>
          <w:p w:rsidR="00EF4474" w:rsidRPr="005A21FC" w:rsidRDefault="00EF4474">
            <w:pPr>
              <w:spacing w:line="240" w:lineRule="exact"/>
              <w:jc w:val="center"/>
              <w:rPr>
                <w:rFonts w:ascii="宋体" w:hAnsi="宋体"/>
                <w:sz w:val="21"/>
                <w:szCs w:val="21"/>
              </w:rPr>
            </w:pPr>
          </w:p>
        </w:tc>
        <w:tc>
          <w:tcPr>
            <w:tcW w:w="709" w:type="dxa"/>
            <w:vMerge/>
            <w:vAlign w:val="center"/>
          </w:tcPr>
          <w:p w:rsidR="00EF4474" w:rsidRPr="005A21FC" w:rsidRDefault="00EF4474">
            <w:pPr>
              <w:spacing w:line="240" w:lineRule="exact"/>
              <w:rPr>
                <w:rFonts w:ascii="宋体" w:hAnsi="宋体"/>
                <w:sz w:val="21"/>
                <w:szCs w:val="21"/>
                <w:lang w:val="zh-CN"/>
              </w:rPr>
            </w:pPr>
          </w:p>
        </w:tc>
        <w:tc>
          <w:tcPr>
            <w:tcW w:w="4679" w:type="dxa"/>
            <w:vAlign w:val="center"/>
          </w:tcPr>
          <w:p w:rsidR="00EF4474" w:rsidRPr="005A21FC" w:rsidRDefault="00CE40D1">
            <w:pPr>
              <w:spacing w:line="240" w:lineRule="exact"/>
              <w:rPr>
                <w:rFonts w:ascii="宋体" w:hAnsi="宋体"/>
                <w:sz w:val="21"/>
                <w:szCs w:val="21"/>
                <w:lang w:val="zh-CN"/>
              </w:rPr>
            </w:pPr>
            <w:r w:rsidRPr="005A21FC">
              <w:rPr>
                <w:rFonts w:ascii="宋体" w:hAnsi="宋体" w:hint="eastAsia"/>
                <w:sz w:val="21"/>
                <w:szCs w:val="21"/>
                <w:lang w:val="zh-CN"/>
              </w:rPr>
              <w:t>（</w:t>
            </w:r>
            <w:r w:rsidRPr="005A21FC">
              <w:rPr>
                <w:rFonts w:ascii="宋体" w:hAnsi="宋体" w:hint="eastAsia"/>
                <w:sz w:val="21"/>
                <w:szCs w:val="21"/>
                <w:lang w:val="zh-CN"/>
              </w:rPr>
              <w:t>2</w:t>
            </w:r>
            <w:r w:rsidRPr="005A21FC">
              <w:rPr>
                <w:rFonts w:ascii="宋体" w:hAnsi="宋体" w:hint="eastAsia"/>
                <w:sz w:val="21"/>
                <w:szCs w:val="21"/>
                <w:lang w:val="zh-CN"/>
              </w:rPr>
              <w:t>）</w:t>
            </w:r>
            <w:r w:rsidRPr="005A21FC">
              <w:rPr>
                <w:rFonts w:ascii="宋体" w:hAnsi="宋体" w:hint="eastAsia"/>
                <w:sz w:val="21"/>
                <w:szCs w:val="21"/>
              </w:rPr>
              <w:t>具有良好的商业信誉和健全的财务会计制度</w:t>
            </w:r>
          </w:p>
        </w:tc>
        <w:tc>
          <w:tcPr>
            <w:tcW w:w="3564" w:type="dxa"/>
            <w:vAlign w:val="center"/>
          </w:tcPr>
          <w:p w:rsidR="00EF4474" w:rsidRPr="005A21FC" w:rsidRDefault="00CE40D1">
            <w:pPr>
              <w:spacing w:line="240" w:lineRule="exact"/>
              <w:rPr>
                <w:rFonts w:ascii="宋体" w:hAnsi="宋体"/>
                <w:sz w:val="21"/>
                <w:szCs w:val="21"/>
              </w:rPr>
            </w:pPr>
            <w:r w:rsidRPr="005A21FC">
              <w:rPr>
                <w:rFonts w:ascii="宋体" w:hAnsi="宋体" w:hint="eastAsia"/>
                <w:sz w:val="21"/>
                <w:szCs w:val="21"/>
              </w:rPr>
              <w:t>提供上一年度财务状况报告（表）复印件，本年度新成立的公司提供提交响应文件截止时间前一个月的财务状况报告（表）复印件。（新成立公司不足一个月的除外）</w:t>
            </w:r>
          </w:p>
        </w:tc>
      </w:tr>
      <w:tr w:rsidR="00EF4474" w:rsidRPr="005A21FC">
        <w:trPr>
          <w:cantSplit/>
          <w:trHeight w:val="428"/>
        </w:trPr>
        <w:tc>
          <w:tcPr>
            <w:tcW w:w="676" w:type="dxa"/>
            <w:vMerge/>
            <w:vAlign w:val="center"/>
          </w:tcPr>
          <w:p w:rsidR="00EF4474" w:rsidRPr="005A21FC" w:rsidRDefault="00EF4474">
            <w:pPr>
              <w:spacing w:line="240" w:lineRule="exact"/>
              <w:jc w:val="center"/>
              <w:rPr>
                <w:rFonts w:ascii="宋体" w:hAnsi="宋体"/>
                <w:sz w:val="21"/>
                <w:szCs w:val="21"/>
              </w:rPr>
            </w:pPr>
          </w:p>
        </w:tc>
        <w:tc>
          <w:tcPr>
            <w:tcW w:w="709" w:type="dxa"/>
            <w:vMerge/>
            <w:vAlign w:val="center"/>
          </w:tcPr>
          <w:p w:rsidR="00EF4474" w:rsidRPr="005A21FC" w:rsidRDefault="00EF4474">
            <w:pPr>
              <w:spacing w:line="240" w:lineRule="exact"/>
              <w:rPr>
                <w:rFonts w:ascii="宋体" w:hAnsi="宋体"/>
                <w:sz w:val="21"/>
                <w:szCs w:val="21"/>
                <w:lang w:val="zh-CN"/>
              </w:rPr>
            </w:pPr>
          </w:p>
        </w:tc>
        <w:tc>
          <w:tcPr>
            <w:tcW w:w="4679" w:type="dxa"/>
            <w:vAlign w:val="center"/>
          </w:tcPr>
          <w:p w:rsidR="00EF4474" w:rsidRPr="005A21FC" w:rsidRDefault="00CE40D1">
            <w:pPr>
              <w:spacing w:line="240" w:lineRule="exact"/>
              <w:rPr>
                <w:rFonts w:ascii="宋体" w:hAnsi="宋体"/>
                <w:sz w:val="21"/>
                <w:szCs w:val="21"/>
                <w:lang w:val="zh-CN"/>
              </w:rPr>
            </w:pPr>
            <w:r w:rsidRPr="005A21FC">
              <w:rPr>
                <w:rFonts w:ascii="宋体" w:hAnsi="宋体" w:hint="eastAsia"/>
                <w:sz w:val="21"/>
                <w:szCs w:val="21"/>
                <w:lang w:val="zh-CN"/>
              </w:rPr>
              <w:t>（</w:t>
            </w:r>
            <w:r w:rsidRPr="005A21FC">
              <w:rPr>
                <w:rFonts w:ascii="宋体" w:hAnsi="宋体" w:hint="eastAsia"/>
                <w:sz w:val="21"/>
                <w:szCs w:val="21"/>
                <w:lang w:val="zh-CN"/>
              </w:rPr>
              <w:t>3</w:t>
            </w:r>
            <w:r w:rsidRPr="005A21FC">
              <w:rPr>
                <w:rFonts w:ascii="宋体" w:hAnsi="宋体" w:hint="eastAsia"/>
                <w:sz w:val="21"/>
                <w:szCs w:val="21"/>
                <w:lang w:val="zh-CN"/>
              </w:rPr>
              <w:t>）具有履行合同所必需的设备和专业技术能力</w:t>
            </w:r>
          </w:p>
        </w:tc>
        <w:tc>
          <w:tcPr>
            <w:tcW w:w="3564" w:type="dxa"/>
            <w:vAlign w:val="center"/>
          </w:tcPr>
          <w:p w:rsidR="00EF4474" w:rsidRPr="005A21FC" w:rsidRDefault="00CE40D1">
            <w:pPr>
              <w:spacing w:line="240" w:lineRule="exact"/>
              <w:rPr>
                <w:rFonts w:ascii="宋体" w:hAnsi="宋体"/>
                <w:sz w:val="21"/>
                <w:szCs w:val="21"/>
              </w:rPr>
            </w:pPr>
            <w:r w:rsidRPr="005A21FC">
              <w:rPr>
                <w:rFonts w:ascii="宋体" w:hAnsi="宋体" w:hint="eastAsia"/>
                <w:sz w:val="21"/>
                <w:szCs w:val="21"/>
              </w:rPr>
              <w:t>服务商提供书面声明</w:t>
            </w:r>
          </w:p>
        </w:tc>
      </w:tr>
      <w:tr w:rsidR="00EF4474" w:rsidRPr="005A21FC">
        <w:trPr>
          <w:cantSplit/>
          <w:trHeight w:val="548"/>
        </w:trPr>
        <w:tc>
          <w:tcPr>
            <w:tcW w:w="676" w:type="dxa"/>
            <w:vMerge/>
            <w:vAlign w:val="center"/>
          </w:tcPr>
          <w:p w:rsidR="00EF4474" w:rsidRPr="005A21FC" w:rsidRDefault="00EF4474">
            <w:pPr>
              <w:spacing w:line="240" w:lineRule="exact"/>
              <w:jc w:val="center"/>
              <w:rPr>
                <w:rFonts w:ascii="宋体" w:hAnsi="宋体"/>
                <w:sz w:val="21"/>
                <w:szCs w:val="21"/>
              </w:rPr>
            </w:pPr>
          </w:p>
        </w:tc>
        <w:tc>
          <w:tcPr>
            <w:tcW w:w="709" w:type="dxa"/>
            <w:vMerge/>
            <w:vAlign w:val="center"/>
          </w:tcPr>
          <w:p w:rsidR="00EF4474" w:rsidRPr="005A21FC" w:rsidRDefault="00EF4474">
            <w:pPr>
              <w:spacing w:line="240" w:lineRule="exact"/>
              <w:rPr>
                <w:rFonts w:ascii="宋体" w:hAnsi="宋体"/>
                <w:sz w:val="21"/>
                <w:szCs w:val="21"/>
                <w:lang w:val="zh-CN"/>
              </w:rPr>
            </w:pPr>
          </w:p>
        </w:tc>
        <w:tc>
          <w:tcPr>
            <w:tcW w:w="4679" w:type="dxa"/>
            <w:vAlign w:val="center"/>
          </w:tcPr>
          <w:p w:rsidR="00EF4474" w:rsidRPr="005A21FC" w:rsidRDefault="00CE40D1">
            <w:pPr>
              <w:spacing w:line="240" w:lineRule="exact"/>
              <w:rPr>
                <w:rFonts w:ascii="宋体" w:hAnsi="宋体"/>
                <w:sz w:val="21"/>
                <w:szCs w:val="21"/>
                <w:lang w:val="zh-CN"/>
              </w:rPr>
            </w:pPr>
            <w:r w:rsidRPr="005A21FC">
              <w:rPr>
                <w:rFonts w:ascii="宋体" w:hAnsi="宋体" w:hint="eastAsia"/>
                <w:sz w:val="21"/>
                <w:szCs w:val="21"/>
                <w:lang w:val="zh-CN"/>
              </w:rPr>
              <w:t>（</w:t>
            </w:r>
            <w:r w:rsidRPr="005A21FC">
              <w:rPr>
                <w:rFonts w:ascii="宋体" w:hAnsi="宋体" w:hint="eastAsia"/>
                <w:sz w:val="21"/>
                <w:szCs w:val="21"/>
                <w:lang w:val="zh-CN"/>
              </w:rPr>
              <w:t>4</w:t>
            </w:r>
            <w:r w:rsidRPr="005A21FC">
              <w:rPr>
                <w:rFonts w:ascii="宋体" w:hAnsi="宋体" w:hint="eastAsia"/>
                <w:sz w:val="21"/>
                <w:szCs w:val="21"/>
                <w:lang w:val="zh-CN"/>
              </w:rPr>
              <w:t>）有依法缴纳税收和社会保障金的良好记录</w:t>
            </w:r>
          </w:p>
        </w:tc>
        <w:tc>
          <w:tcPr>
            <w:tcW w:w="3564" w:type="dxa"/>
            <w:vAlign w:val="center"/>
          </w:tcPr>
          <w:p w:rsidR="00EF4474" w:rsidRPr="005A21FC" w:rsidRDefault="00CE40D1">
            <w:pPr>
              <w:spacing w:line="240" w:lineRule="exact"/>
              <w:rPr>
                <w:rFonts w:ascii="宋体" w:hAnsi="宋体"/>
                <w:sz w:val="21"/>
                <w:szCs w:val="21"/>
              </w:rPr>
            </w:pPr>
            <w:r w:rsidRPr="005A21FC">
              <w:rPr>
                <w:rFonts w:ascii="宋体" w:hAnsi="宋体" w:hint="eastAsia"/>
                <w:sz w:val="21"/>
                <w:szCs w:val="21"/>
              </w:rPr>
              <w:t>税务登记证（副本）复印件（注①），税收和社会保险缴纳证明材料</w:t>
            </w:r>
          </w:p>
        </w:tc>
      </w:tr>
      <w:tr w:rsidR="00EF4474" w:rsidRPr="005A21FC">
        <w:trPr>
          <w:cantSplit/>
        </w:trPr>
        <w:tc>
          <w:tcPr>
            <w:tcW w:w="676" w:type="dxa"/>
            <w:vMerge/>
            <w:vAlign w:val="center"/>
          </w:tcPr>
          <w:p w:rsidR="00EF4474" w:rsidRPr="005A21FC" w:rsidRDefault="00EF4474">
            <w:pPr>
              <w:spacing w:line="240" w:lineRule="exact"/>
              <w:jc w:val="center"/>
              <w:rPr>
                <w:rFonts w:ascii="宋体" w:hAnsi="宋体"/>
                <w:sz w:val="21"/>
                <w:szCs w:val="21"/>
              </w:rPr>
            </w:pPr>
          </w:p>
        </w:tc>
        <w:tc>
          <w:tcPr>
            <w:tcW w:w="709" w:type="dxa"/>
            <w:vMerge/>
            <w:vAlign w:val="center"/>
          </w:tcPr>
          <w:p w:rsidR="00EF4474" w:rsidRPr="005A21FC" w:rsidRDefault="00EF4474">
            <w:pPr>
              <w:spacing w:line="240" w:lineRule="exact"/>
              <w:rPr>
                <w:rFonts w:ascii="宋体" w:hAnsi="宋体"/>
                <w:sz w:val="21"/>
                <w:szCs w:val="21"/>
                <w:lang w:val="zh-CN"/>
              </w:rPr>
            </w:pPr>
          </w:p>
        </w:tc>
        <w:tc>
          <w:tcPr>
            <w:tcW w:w="4679" w:type="dxa"/>
            <w:vAlign w:val="center"/>
          </w:tcPr>
          <w:p w:rsidR="00EF4474" w:rsidRPr="005A21FC" w:rsidRDefault="00CE40D1">
            <w:pPr>
              <w:snapToGrid w:val="0"/>
              <w:spacing w:line="520" w:lineRule="exact"/>
              <w:rPr>
                <w:rFonts w:ascii="宋体" w:hAnsi="宋体"/>
                <w:sz w:val="21"/>
                <w:szCs w:val="21"/>
              </w:rPr>
            </w:pPr>
            <w:r w:rsidRPr="005A21FC">
              <w:rPr>
                <w:rFonts w:ascii="宋体" w:hAnsi="宋体" w:hint="eastAsia"/>
                <w:sz w:val="21"/>
                <w:szCs w:val="21"/>
              </w:rPr>
              <w:t>（</w:t>
            </w:r>
            <w:r w:rsidRPr="005A21FC">
              <w:rPr>
                <w:rFonts w:ascii="宋体" w:hAnsi="宋体" w:hint="eastAsia"/>
                <w:sz w:val="21"/>
                <w:szCs w:val="21"/>
              </w:rPr>
              <w:t>5</w:t>
            </w:r>
            <w:r w:rsidRPr="005A21FC">
              <w:rPr>
                <w:rFonts w:ascii="宋体" w:hAnsi="宋体" w:hint="eastAsia"/>
                <w:sz w:val="21"/>
                <w:szCs w:val="21"/>
              </w:rPr>
              <w:t>）谈判服务商必须签署并加盖本单位公章的廉洁承诺书和在参加政府采购活动前三年内，在经营活动中没有重大违法记录（注②）；</w:t>
            </w:r>
          </w:p>
        </w:tc>
        <w:tc>
          <w:tcPr>
            <w:tcW w:w="3564" w:type="dxa"/>
            <w:vAlign w:val="center"/>
          </w:tcPr>
          <w:p w:rsidR="00EF4474" w:rsidRPr="005A21FC" w:rsidRDefault="00CE40D1">
            <w:pPr>
              <w:spacing w:line="240" w:lineRule="exact"/>
              <w:rPr>
                <w:rFonts w:ascii="宋体" w:hAnsi="宋体"/>
                <w:sz w:val="21"/>
                <w:szCs w:val="21"/>
              </w:rPr>
            </w:pPr>
            <w:r w:rsidRPr="005A21FC">
              <w:rPr>
                <w:rFonts w:ascii="宋体" w:hAnsi="宋体" w:hint="eastAsia"/>
                <w:sz w:val="21"/>
                <w:szCs w:val="21"/>
              </w:rPr>
              <w:t>1.</w:t>
            </w:r>
            <w:r w:rsidRPr="005A21FC">
              <w:rPr>
                <w:rFonts w:ascii="宋体" w:hAnsi="宋体" w:hint="eastAsia"/>
                <w:sz w:val="21"/>
                <w:szCs w:val="21"/>
              </w:rPr>
              <w:t>服务商提供廉洁承诺书（见格式文件）；</w:t>
            </w:r>
          </w:p>
          <w:p w:rsidR="00EF4474" w:rsidRPr="005A21FC" w:rsidRDefault="00CE40D1">
            <w:pPr>
              <w:spacing w:line="240" w:lineRule="exact"/>
              <w:rPr>
                <w:rFonts w:ascii="宋体" w:hAnsi="宋体"/>
                <w:sz w:val="21"/>
                <w:szCs w:val="21"/>
              </w:rPr>
            </w:pPr>
            <w:r w:rsidRPr="005A21FC">
              <w:rPr>
                <w:rFonts w:ascii="宋体" w:hAnsi="宋体" w:hint="eastAsia"/>
                <w:sz w:val="21"/>
                <w:szCs w:val="21"/>
              </w:rPr>
              <w:t xml:space="preserve">2. </w:t>
            </w:r>
            <w:r w:rsidRPr="005A21FC">
              <w:rPr>
                <w:rFonts w:ascii="宋体" w:hAnsi="宋体" w:hint="eastAsia"/>
                <w:sz w:val="21"/>
                <w:szCs w:val="21"/>
              </w:rPr>
              <w:t>服务商提供信用中国网站（</w:t>
            </w:r>
            <w:hyperlink r:id="rId12" w:history="1">
              <w:r w:rsidRPr="005A21FC">
                <w:rPr>
                  <w:rStyle w:val="ae"/>
                  <w:rFonts w:ascii="宋体" w:hAnsi="宋体" w:hint="eastAsia"/>
                  <w:color w:val="000000"/>
                  <w:sz w:val="21"/>
                  <w:szCs w:val="21"/>
                </w:rPr>
                <w:t>www.creditchina.gov.cn</w:t>
              </w:r>
            </w:hyperlink>
            <w:r w:rsidRPr="005A21FC">
              <w:rPr>
                <w:rFonts w:ascii="宋体" w:hAnsi="宋体" w:hint="eastAsia"/>
                <w:sz w:val="21"/>
                <w:szCs w:val="21"/>
              </w:rPr>
              <w:t>）以下内容的查询结果网页打印件并加盖服务商公章（查询信息为服务商名称）</w:t>
            </w:r>
          </w:p>
          <w:p w:rsidR="00EF4474" w:rsidRPr="005A21FC" w:rsidRDefault="00CE40D1">
            <w:pPr>
              <w:spacing w:line="240" w:lineRule="exact"/>
              <w:rPr>
                <w:rFonts w:ascii="宋体" w:hAnsi="宋体"/>
                <w:sz w:val="21"/>
                <w:szCs w:val="21"/>
              </w:rPr>
            </w:pPr>
            <w:r w:rsidRPr="005A21FC">
              <w:rPr>
                <w:rFonts w:ascii="宋体" w:hAnsi="宋体" w:hint="eastAsia"/>
                <w:sz w:val="21"/>
                <w:szCs w:val="21"/>
              </w:rPr>
              <w:t>2.1</w:t>
            </w:r>
            <w:r w:rsidRPr="005A21FC">
              <w:rPr>
                <w:rFonts w:ascii="宋体" w:hAnsi="宋体" w:hint="eastAsia"/>
                <w:sz w:val="21"/>
                <w:szCs w:val="21"/>
              </w:rPr>
              <w:t>“信用信息”查询结果；</w:t>
            </w:r>
          </w:p>
          <w:p w:rsidR="00EF4474" w:rsidRPr="005A21FC" w:rsidRDefault="00CE40D1">
            <w:pPr>
              <w:spacing w:line="240" w:lineRule="exact"/>
              <w:rPr>
                <w:rFonts w:ascii="宋体" w:hAnsi="宋体"/>
                <w:sz w:val="21"/>
                <w:szCs w:val="21"/>
              </w:rPr>
            </w:pPr>
            <w:r w:rsidRPr="005A21FC">
              <w:rPr>
                <w:rFonts w:ascii="宋体" w:hAnsi="宋体" w:hint="eastAsia"/>
                <w:sz w:val="21"/>
                <w:szCs w:val="21"/>
              </w:rPr>
              <w:t>2.2</w:t>
            </w:r>
            <w:r w:rsidRPr="005A21FC">
              <w:rPr>
                <w:rFonts w:ascii="宋体" w:hAnsi="宋体" w:hint="eastAsia"/>
                <w:sz w:val="21"/>
                <w:szCs w:val="21"/>
              </w:rPr>
              <w:t>“失信被执行人”查询结果；</w:t>
            </w:r>
          </w:p>
          <w:p w:rsidR="00EF4474" w:rsidRPr="005A21FC" w:rsidRDefault="00CE40D1">
            <w:pPr>
              <w:spacing w:line="240" w:lineRule="exact"/>
              <w:rPr>
                <w:rFonts w:ascii="宋体" w:hAnsi="宋体"/>
                <w:sz w:val="21"/>
                <w:szCs w:val="21"/>
              </w:rPr>
            </w:pPr>
            <w:r w:rsidRPr="005A21FC">
              <w:rPr>
                <w:rFonts w:ascii="宋体" w:hAnsi="宋体" w:hint="eastAsia"/>
                <w:sz w:val="21"/>
                <w:szCs w:val="21"/>
              </w:rPr>
              <w:t>2.3</w:t>
            </w:r>
            <w:r w:rsidRPr="005A21FC">
              <w:rPr>
                <w:rFonts w:ascii="宋体" w:hAnsi="宋体" w:hint="eastAsia"/>
                <w:sz w:val="21"/>
                <w:szCs w:val="21"/>
              </w:rPr>
              <w:t>“重大税收违法案件当事人名单”查询结果；</w:t>
            </w:r>
          </w:p>
          <w:p w:rsidR="00EF4474" w:rsidRPr="005A21FC" w:rsidRDefault="00CE40D1">
            <w:pPr>
              <w:spacing w:line="240" w:lineRule="exact"/>
              <w:rPr>
                <w:rFonts w:ascii="宋体" w:hAnsi="宋体"/>
                <w:sz w:val="21"/>
                <w:szCs w:val="21"/>
              </w:rPr>
            </w:pPr>
            <w:r w:rsidRPr="005A21FC">
              <w:rPr>
                <w:rFonts w:ascii="宋体" w:hAnsi="宋体" w:hint="eastAsia"/>
                <w:sz w:val="21"/>
                <w:szCs w:val="21"/>
              </w:rPr>
              <w:t>2.4</w:t>
            </w:r>
            <w:r w:rsidRPr="005A21FC">
              <w:rPr>
                <w:rFonts w:ascii="宋体" w:hAnsi="宋体" w:hint="eastAsia"/>
                <w:sz w:val="21"/>
                <w:szCs w:val="21"/>
              </w:rPr>
              <w:t>“政府行政许可与行政处罚”查询结果。</w:t>
            </w:r>
          </w:p>
          <w:p w:rsidR="00EF4474" w:rsidRPr="005A21FC" w:rsidRDefault="00CE40D1">
            <w:pPr>
              <w:spacing w:line="240" w:lineRule="exact"/>
              <w:rPr>
                <w:rFonts w:ascii="宋体" w:hAnsi="宋体"/>
                <w:sz w:val="21"/>
                <w:szCs w:val="21"/>
              </w:rPr>
            </w:pPr>
            <w:r w:rsidRPr="005A21FC">
              <w:rPr>
                <w:rFonts w:ascii="宋体" w:hAnsi="宋体" w:hint="eastAsia"/>
                <w:sz w:val="21"/>
                <w:szCs w:val="21"/>
              </w:rPr>
              <w:t xml:space="preserve">3. </w:t>
            </w:r>
            <w:r w:rsidRPr="005A21FC">
              <w:rPr>
                <w:rFonts w:ascii="宋体" w:hAnsi="宋体" w:hint="eastAsia"/>
                <w:sz w:val="21"/>
                <w:szCs w:val="21"/>
              </w:rPr>
              <w:t>中国政府采购网（</w:t>
            </w:r>
            <w:r w:rsidRPr="005A21FC">
              <w:rPr>
                <w:rFonts w:ascii="宋体" w:hAnsi="宋体" w:hint="eastAsia"/>
                <w:sz w:val="21"/>
                <w:szCs w:val="21"/>
              </w:rPr>
              <w:t>www.ccgp.gov.cn</w:t>
            </w:r>
            <w:r w:rsidRPr="005A21FC">
              <w:rPr>
                <w:rFonts w:ascii="宋体" w:hAnsi="宋体" w:hint="eastAsia"/>
                <w:sz w:val="21"/>
                <w:szCs w:val="21"/>
              </w:rPr>
              <w:t>）“政府采购严重违法失信行为记录名单”查询结果，提供查询结果网页打印件并加盖服务商公章</w:t>
            </w:r>
          </w:p>
          <w:p w:rsidR="00EF4474" w:rsidRPr="005A21FC" w:rsidRDefault="00CE40D1">
            <w:pPr>
              <w:spacing w:line="240" w:lineRule="exact"/>
              <w:rPr>
                <w:rFonts w:ascii="宋体" w:hAnsi="宋体"/>
                <w:sz w:val="21"/>
                <w:szCs w:val="21"/>
              </w:rPr>
            </w:pPr>
            <w:r w:rsidRPr="005A21FC">
              <w:rPr>
                <w:rFonts w:ascii="宋体" w:hAnsi="宋体" w:hint="eastAsia"/>
                <w:sz w:val="21"/>
                <w:szCs w:val="21"/>
              </w:rPr>
              <w:t>4.</w:t>
            </w:r>
            <w:r w:rsidRPr="005A21FC">
              <w:rPr>
                <w:rFonts w:ascii="宋体" w:hAnsi="宋体" w:hint="eastAsia"/>
                <w:sz w:val="21"/>
                <w:szCs w:val="21"/>
              </w:rPr>
              <w:t>以上查询时间为本项目采购公告发布之日起至提交响应文件截止时间前。（网页打印件应显示查询时间；若网页打印件未显示查询时间，服务商应自行标注查询时间）</w:t>
            </w:r>
          </w:p>
        </w:tc>
      </w:tr>
      <w:tr w:rsidR="00EF4474" w:rsidRPr="005A21FC">
        <w:trPr>
          <w:cantSplit/>
          <w:trHeight w:val="363"/>
        </w:trPr>
        <w:tc>
          <w:tcPr>
            <w:tcW w:w="676" w:type="dxa"/>
            <w:vMerge/>
            <w:vAlign w:val="center"/>
          </w:tcPr>
          <w:p w:rsidR="00EF4474" w:rsidRPr="005A21FC" w:rsidRDefault="00EF4474">
            <w:pPr>
              <w:spacing w:line="240" w:lineRule="exact"/>
              <w:jc w:val="center"/>
              <w:rPr>
                <w:rFonts w:ascii="宋体" w:hAnsi="宋体"/>
                <w:sz w:val="21"/>
                <w:szCs w:val="21"/>
              </w:rPr>
            </w:pPr>
          </w:p>
        </w:tc>
        <w:tc>
          <w:tcPr>
            <w:tcW w:w="709" w:type="dxa"/>
            <w:vMerge/>
            <w:vAlign w:val="center"/>
          </w:tcPr>
          <w:p w:rsidR="00EF4474" w:rsidRPr="005A21FC" w:rsidRDefault="00EF4474">
            <w:pPr>
              <w:spacing w:line="240" w:lineRule="exact"/>
              <w:rPr>
                <w:rFonts w:ascii="宋体" w:hAnsi="宋体"/>
                <w:sz w:val="21"/>
                <w:szCs w:val="21"/>
                <w:lang w:val="zh-CN"/>
              </w:rPr>
            </w:pPr>
          </w:p>
        </w:tc>
        <w:tc>
          <w:tcPr>
            <w:tcW w:w="4679" w:type="dxa"/>
            <w:vAlign w:val="center"/>
          </w:tcPr>
          <w:p w:rsidR="00EF4474" w:rsidRPr="005A21FC" w:rsidRDefault="00CE40D1">
            <w:pPr>
              <w:spacing w:line="240" w:lineRule="exact"/>
              <w:rPr>
                <w:rFonts w:ascii="宋体" w:hAnsi="宋体"/>
                <w:sz w:val="21"/>
                <w:szCs w:val="21"/>
              </w:rPr>
            </w:pPr>
            <w:r w:rsidRPr="005A21FC">
              <w:rPr>
                <w:rFonts w:ascii="宋体" w:hAnsi="宋体" w:hint="eastAsia"/>
                <w:sz w:val="21"/>
                <w:szCs w:val="21"/>
              </w:rPr>
              <w:t>（</w:t>
            </w:r>
            <w:r w:rsidRPr="005A21FC">
              <w:rPr>
                <w:rFonts w:ascii="宋体" w:hAnsi="宋体" w:hint="eastAsia"/>
                <w:sz w:val="21"/>
                <w:szCs w:val="21"/>
              </w:rPr>
              <w:t>6</w:t>
            </w:r>
            <w:r w:rsidRPr="005A21FC">
              <w:rPr>
                <w:rFonts w:ascii="宋体" w:hAnsi="宋体" w:hint="eastAsia"/>
                <w:sz w:val="21"/>
                <w:szCs w:val="21"/>
              </w:rPr>
              <w:t>）法律、行政法规规定的其他条件</w:t>
            </w:r>
          </w:p>
        </w:tc>
        <w:tc>
          <w:tcPr>
            <w:tcW w:w="3564" w:type="dxa"/>
            <w:vAlign w:val="center"/>
          </w:tcPr>
          <w:p w:rsidR="00EF4474" w:rsidRPr="005A21FC" w:rsidRDefault="00CE40D1">
            <w:pPr>
              <w:spacing w:line="240" w:lineRule="exact"/>
              <w:rPr>
                <w:rFonts w:ascii="宋体" w:hAnsi="宋体"/>
                <w:sz w:val="21"/>
                <w:szCs w:val="21"/>
              </w:rPr>
            </w:pPr>
            <w:r w:rsidRPr="005A21FC">
              <w:rPr>
                <w:rFonts w:ascii="宋体" w:hAnsi="宋体" w:hint="eastAsia"/>
                <w:sz w:val="21"/>
                <w:szCs w:val="21"/>
              </w:rPr>
              <w:t>招标文件第一篇</w:t>
            </w:r>
            <w:r w:rsidRPr="005A21FC">
              <w:rPr>
                <w:rFonts w:ascii="宋体" w:hAnsi="宋体" w:hint="eastAsia"/>
                <w:sz w:val="21"/>
                <w:szCs w:val="21"/>
              </w:rPr>
              <w:t xml:space="preserve"> </w:t>
            </w:r>
            <w:r w:rsidRPr="005A21FC">
              <w:rPr>
                <w:rFonts w:ascii="宋体" w:hAnsi="宋体" w:hint="eastAsia"/>
                <w:sz w:val="21"/>
                <w:szCs w:val="21"/>
              </w:rPr>
              <w:t>第三条</w:t>
            </w:r>
            <w:r w:rsidRPr="005A21FC">
              <w:rPr>
                <w:rFonts w:ascii="宋体" w:hAnsi="宋体" w:hint="eastAsia"/>
                <w:sz w:val="21"/>
                <w:szCs w:val="21"/>
              </w:rPr>
              <w:t xml:space="preserve"> </w:t>
            </w:r>
            <w:r w:rsidRPr="005A21FC">
              <w:rPr>
                <w:rFonts w:ascii="宋体" w:hAnsi="宋体" w:hint="eastAsia"/>
                <w:sz w:val="21"/>
                <w:szCs w:val="21"/>
              </w:rPr>
              <w:t>谈判资格</w:t>
            </w:r>
          </w:p>
        </w:tc>
      </w:tr>
      <w:tr w:rsidR="00EF4474" w:rsidRPr="005A21FC">
        <w:trPr>
          <w:trHeight w:val="281"/>
        </w:trPr>
        <w:tc>
          <w:tcPr>
            <w:tcW w:w="676" w:type="dxa"/>
            <w:vAlign w:val="center"/>
          </w:tcPr>
          <w:p w:rsidR="00EF4474" w:rsidRPr="005A21FC" w:rsidRDefault="00CE40D1">
            <w:pPr>
              <w:spacing w:line="240" w:lineRule="exact"/>
              <w:jc w:val="center"/>
              <w:rPr>
                <w:rFonts w:ascii="宋体" w:hAnsi="宋体"/>
                <w:sz w:val="21"/>
                <w:szCs w:val="21"/>
              </w:rPr>
            </w:pPr>
            <w:r w:rsidRPr="005A21FC">
              <w:rPr>
                <w:rFonts w:ascii="宋体" w:hAnsi="宋体" w:hint="eastAsia"/>
                <w:sz w:val="21"/>
                <w:szCs w:val="21"/>
              </w:rPr>
              <w:t>2</w:t>
            </w:r>
          </w:p>
        </w:tc>
        <w:tc>
          <w:tcPr>
            <w:tcW w:w="5388" w:type="dxa"/>
            <w:gridSpan w:val="2"/>
            <w:vAlign w:val="center"/>
          </w:tcPr>
          <w:p w:rsidR="00EF4474" w:rsidRPr="005A21FC" w:rsidRDefault="00CE40D1">
            <w:pPr>
              <w:spacing w:line="240" w:lineRule="exact"/>
              <w:rPr>
                <w:rFonts w:ascii="宋体" w:hAnsi="宋体"/>
                <w:sz w:val="21"/>
                <w:szCs w:val="21"/>
              </w:rPr>
            </w:pPr>
            <w:r w:rsidRPr="005A21FC">
              <w:rPr>
                <w:rFonts w:ascii="宋体" w:hAnsi="宋体" w:hint="eastAsia"/>
                <w:sz w:val="21"/>
                <w:szCs w:val="21"/>
              </w:rPr>
              <w:t>特定资格条件</w:t>
            </w:r>
          </w:p>
        </w:tc>
        <w:tc>
          <w:tcPr>
            <w:tcW w:w="3564" w:type="dxa"/>
            <w:vAlign w:val="center"/>
          </w:tcPr>
          <w:p w:rsidR="00EF4474" w:rsidRPr="005A21FC" w:rsidRDefault="00CE40D1">
            <w:pPr>
              <w:spacing w:line="240" w:lineRule="exact"/>
              <w:rPr>
                <w:rFonts w:ascii="宋体" w:hAnsi="宋体"/>
                <w:sz w:val="21"/>
                <w:szCs w:val="21"/>
              </w:rPr>
            </w:pPr>
            <w:r w:rsidRPr="005A21FC">
              <w:rPr>
                <w:rFonts w:ascii="宋体" w:hAnsi="宋体" w:hint="eastAsia"/>
                <w:sz w:val="21"/>
                <w:szCs w:val="21"/>
              </w:rPr>
              <w:t>招标文件第一篇</w:t>
            </w:r>
            <w:r w:rsidRPr="005A21FC">
              <w:rPr>
                <w:rFonts w:ascii="宋体" w:hAnsi="宋体" w:hint="eastAsia"/>
                <w:sz w:val="21"/>
                <w:szCs w:val="21"/>
              </w:rPr>
              <w:t xml:space="preserve"> </w:t>
            </w:r>
            <w:r w:rsidRPr="005A21FC">
              <w:rPr>
                <w:rFonts w:ascii="宋体" w:hAnsi="宋体" w:hint="eastAsia"/>
                <w:sz w:val="21"/>
                <w:szCs w:val="21"/>
              </w:rPr>
              <w:t>第三条</w:t>
            </w:r>
            <w:r w:rsidRPr="005A21FC">
              <w:rPr>
                <w:rFonts w:ascii="宋体" w:hAnsi="宋体" w:hint="eastAsia"/>
                <w:sz w:val="21"/>
                <w:szCs w:val="21"/>
              </w:rPr>
              <w:t xml:space="preserve"> </w:t>
            </w:r>
            <w:r w:rsidRPr="005A21FC">
              <w:rPr>
                <w:rFonts w:ascii="宋体" w:hAnsi="宋体" w:hint="eastAsia"/>
                <w:sz w:val="21"/>
                <w:szCs w:val="21"/>
              </w:rPr>
              <w:t>谈判资格</w:t>
            </w:r>
            <w:r w:rsidRPr="005A21FC">
              <w:rPr>
                <w:rFonts w:ascii="宋体" w:hAnsi="宋体" w:hint="eastAsia"/>
                <w:sz w:val="21"/>
                <w:szCs w:val="21"/>
              </w:rPr>
              <w:t xml:space="preserve"> </w:t>
            </w:r>
            <w:r w:rsidRPr="005A21FC">
              <w:rPr>
                <w:rFonts w:ascii="宋体" w:hAnsi="宋体" w:hint="eastAsia"/>
                <w:sz w:val="21"/>
                <w:szCs w:val="21"/>
              </w:rPr>
              <w:t>特定资格</w:t>
            </w:r>
          </w:p>
        </w:tc>
      </w:tr>
      <w:tr w:rsidR="00EF4474" w:rsidRPr="005A21FC">
        <w:tc>
          <w:tcPr>
            <w:tcW w:w="676" w:type="dxa"/>
            <w:vAlign w:val="center"/>
          </w:tcPr>
          <w:p w:rsidR="00EF4474" w:rsidRPr="005A21FC" w:rsidRDefault="00CE40D1">
            <w:pPr>
              <w:spacing w:line="240" w:lineRule="exact"/>
              <w:jc w:val="center"/>
              <w:rPr>
                <w:rFonts w:ascii="宋体" w:hAnsi="宋体"/>
                <w:sz w:val="21"/>
                <w:szCs w:val="21"/>
              </w:rPr>
            </w:pPr>
            <w:r w:rsidRPr="005A21FC">
              <w:rPr>
                <w:rFonts w:ascii="宋体" w:hAnsi="宋体" w:hint="eastAsia"/>
                <w:sz w:val="21"/>
                <w:szCs w:val="21"/>
              </w:rPr>
              <w:t>3</w:t>
            </w:r>
          </w:p>
        </w:tc>
        <w:tc>
          <w:tcPr>
            <w:tcW w:w="5388" w:type="dxa"/>
            <w:gridSpan w:val="2"/>
            <w:vAlign w:val="center"/>
          </w:tcPr>
          <w:p w:rsidR="00EF4474" w:rsidRPr="005A21FC" w:rsidRDefault="00CE40D1">
            <w:pPr>
              <w:spacing w:line="240" w:lineRule="exact"/>
              <w:rPr>
                <w:rFonts w:ascii="宋体" w:hAnsi="宋体"/>
                <w:sz w:val="21"/>
                <w:szCs w:val="21"/>
              </w:rPr>
            </w:pPr>
            <w:r w:rsidRPr="005A21FC">
              <w:rPr>
                <w:rFonts w:ascii="宋体" w:hAnsi="宋体" w:hint="eastAsia"/>
                <w:sz w:val="21"/>
                <w:szCs w:val="21"/>
              </w:rPr>
              <w:t>保证金</w:t>
            </w:r>
          </w:p>
        </w:tc>
        <w:tc>
          <w:tcPr>
            <w:tcW w:w="3564" w:type="dxa"/>
            <w:vAlign w:val="center"/>
          </w:tcPr>
          <w:p w:rsidR="00EF4474" w:rsidRPr="005A21FC" w:rsidRDefault="00CE40D1">
            <w:pPr>
              <w:spacing w:line="240" w:lineRule="exact"/>
              <w:rPr>
                <w:rFonts w:ascii="宋体" w:hAnsi="宋体"/>
                <w:sz w:val="21"/>
                <w:szCs w:val="21"/>
              </w:rPr>
            </w:pPr>
            <w:r w:rsidRPr="005A21FC">
              <w:rPr>
                <w:rFonts w:ascii="宋体" w:hAnsi="宋体" w:hint="eastAsia"/>
                <w:sz w:val="21"/>
                <w:szCs w:val="21"/>
              </w:rPr>
              <w:t>保证金到账截止时间前提交足额缴纳保证金</w:t>
            </w:r>
          </w:p>
        </w:tc>
      </w:tr>
    </w:tbl>
    <w:p w:rsidR="00EF4474" w:rsidRDefault="00CE40D1">
      <w:pPr>
        <w:snapToGrid w:val="0"/>
        <w:spacing w:line="480" w:lineRule="exact"/>
        <w:ind w:firstLineChars="200" w:firstLine="480"/>
        <w:rPr>
          <w:rFonts w:ascii="宋体" w:hAnsi="宋体"/>
          <w:kern w:val="0"/>
          <w:sz w:val="24"/>
          <w:szCs w:val="24"/>
        </w:rPr>
      </w:pPr>
      <w:r w:rsidRPr="00902F97">
        <w:rPr>
          <w:rFonts w:ascii="宋体" w:hAnsi="宋体" w:hint="eastAsia"/>
          <w:kern w:val="0"/>
          <w:sz w:val="24"/>
          <w:szCs w:val="24"/>
        </w:rPr>
        <w:t>注：</w:t>
      </w:r>
    </w:p>
    <w:p w:rsidR="00EF4474" w:rsidRDefault="00CE40D1">
      <w:pPr>
        <w:snapToGrid w:val="0"/>
        <w:spacing w:line="480" w:lineRule="exact"/>
        <w:ind w:firstLineChars="200" w:firstLine="480"/>
        <w:rPr>
          <w:rFonts w:ascii="宋体" w:hAnsi="宋体"/>
          <w:kern w:val="0"/>
          <w:sz w:val="24"/>
          <w:szCs w:val="24"/>
        </w:rPr>
      </w:pPr>
      <w:r w:rsidRPr="00902F97">
        <w:rPr>
          <w:rFonts w:ascii="宋体" w:hAnsi="宋体" w:hint="eastAsia"/>
          <w:kern w:val="0"/>
          <w:sz w:val="24"/>
          <w:szCs w:val="24"/>
        </w:rPr>
        <w:t>①服务商按“三证合一”登记制度办理营业执照的，组织机构代码证和税务登记证（副本）以服务商所提供的营业执照（副本）复印件为准。</w:t>
      </w:r>
    </w:p>
    <w:p w:rsidR="00EF4474" w:rsidRDefault="00CE40D1">
      <w:pPr>
        <w:snapToGrid w:val="0"/>
        <w:spacing w:line="480" w:lineRule="exact"/>
        <w:ind w:firstLineChars="200" w:firstLine="480"/>
        <w:rPr>
          <w:rFonts w:ascii="宋体" w:hAnsi="宋体"/>
          <w:kern w:val="0"/>
          <w:sz w:val="24"/>
          <w:szCs w:val="24"/>
        </w:rPr>
      </w:pPr>
      <w:r w:rsidRPr="00902F97">
        <w:rPr>
          <w:rFonts w:ascii="宋体" w:hAnsi="宋体" w:hint="eastAsia"/>
          <w:kern w:val="0"/>
          <w:sz w:val="24"/>
          <w:szCs w:val="24"/>
        </w:rPr>
        <w:t>②根据《</w:t>
      </w:r>
      <w:r w:rsidRPr="00902F97">
        <w:rPr>
          <w:rFonts w:ascii="宋体" w:hAnsi="宋体"/>
          <w:kern w:val="0"/>
          <w:sz w:val="24"/>
          <w:szCs w:val="24"/>
        </w:rPr>
        <w:t>中华人民共和国政府采购法实施条例</w:t>
      </w:r>
      <w:r w:rsidRPr="00902F97">
        <w:rPr>
          <w:rFonts w:ascii="宋体" w:hAnsi="宋体" w:hint="eastAsia"/>
          <w:kern w:val="0"/>
          <w:sz w:val="24"/>
          <w:szCs w:val="24"/>
        </w:rPr>
        <w:t>》第十九条“参加政府采购活动前三年内，在经营活动中没有重大违法记录”中“重大违法记录”</w:t>
      </w:r>
      <w:r w:rsidRPr="00902F97">
        <w:rPr>
          <w:rFonts w:ascii="宋体" w:hAnsi="宋体"/>
          <w:kern w:val="0"/>
          <w:sz w:val="24"/>
          <w:szCs w:val="24"/>
        </w:rPr>
        <w:t>，是指服务商因违法经营受到刑事处罚或者责令停产停业、吊销许可证或者执照、较大数额罚款等行政处罚。</w:t>
      </w:r>
    </w:p>
    <w:p w:rsidR="00EF4474" w:rsidRDefault="00CE40D1">
      <w:pPr>
        <w:snapToGrid w:val="0"/>
        <w:spacing w:after="120" w:line="480" w:lineRule="exact"/>
        <w:ind w:firstLineChars="200" w:firstLine="480"/>
        <w:rPr>
          <w:rFonts w:ascii="宋体" w:hAnsi="宋体"/>
          <w:kern w:val="0"/>
          <w:sz w:val="24"/>
          <w:szCs w:val="24"/>
        </w:rPr>
      </w:pPr>
      <w:r w:rsidRPr="00902F97">
        <w:rPr>
          <w:rFonts w:ascii="宋体" w:hAnsi="宋体" w:hint="eastAsia"/>
          <w:kern w:val="0"/>
          <w:sz w:val="24"/>
          <w:szCs w:val="24"/>
        </w:rPr>
        <w:t>2.</w:t>
      </w:r>
      <w:r w:rsidRPr="00902F97">
        <w:rPr>
          <w:rFonts w:ascii="宋体" w:hAnsi="宋体" w:hint="eastAsia"/>
          <w:kern w:val="0"/>
          <w:sz w:val="24"/>
          <w:szCs w:val="24"/>
        </w:rPr>
        <w:t>符合性检查。依据竞争性谈判文件的规定，从响应文件的有效性、完整性和对竞争性谈判文件的响应程度进行审查，以确定是否对竞争性谈判文件的实质性要求作出响应。符合性检查资料表如下：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1560"/>
        <w:gridCol w:w="1984"/>
        <w:gridCol w:w="5409"/>
      </w:tblGrid>
      <w:tr w:rsidR="00EF4474" w:rsidRPr="005A21FC">
        <w:trPr>
          <w:trHeight w:val="321"/>
        </w:trPr>
        <w:tc>
          <w:tcPr>
            <w:tcW w:w="675" w:type="dxa"/>
            <w:vAlign w:val="center"/>
          </w:tcPr>
          <w:p w:rsidR="00EF4474" w:rsidRPr="005A21FC" w:rsidRDefault="00CE40D1">
            <w:pPr>
              <w:spacing w:line="240" w:lineRule="exact"/>
              <w:jc w:val="center"/>
              <w:rPr>
                <w:rFonts w:ascii="宋体" w:hAnsi="宋体"/>
                <w:b/>
                <w:kern w:val="0"/>
                <w:sz w:val="21"/>
                <w:szCs w:val="21"/>
              </w:rPr>
            </w:pPr>
            <w:r w:rsidRPr="005A21FC">
              <w:rPr>
                <w:rFonts w:ascii="宋体" w:hAnsi="宋体" w:hint="eastAsia"/>
                <w:b/>
                <w:kern w:val="0"/>
                <w:sz w:val="21"/>
                <w:szCs w:val="21"/>
              </w:rPr>
              <w:t>序号</w:t>
            </w:r>
          </w:p>
        </w:tc>
        <w:tc>
          <w:tcPr>
            <w:tcW w:w="3544" w:type="dxa"/>
            <w:gridSpan w:val="2"/>
            <w:vAlign w:val="center"/>
          </w:tcPr>
          <w:p w:rsidR="00EF4474" w:rsidRPr="005A21FC" w:rsidRDefault="00CE40D1">
            <w:pPr>
              <w:spacing w:line="240" w:lineRule="exact"/>
              <w:jc w:val="center"/>
              <w:rPr>
                <w:rFonts w:ascii="宋体" w:hAnsi="宋体"/>
                <w:b/>
                <w:kern w:val="0"/>
                <w:sz w:val="21"/>
                <w:szCs w:val="21"/>
              </w:rPr>
            </w:pPr>
            <w:r w:rsidRPr="005A21FC">
              <w:rPr>
                <w:rFonts w:ascii="宋体" w:hAnsi="宋体" w:hint="eastAsia"/>
                <w:b/>
                <w:kern w:val="0"/>
                <w:sz w:val="21"/>
                <w:szCs w:val="21"/>
              </w:rPr>
              <w:t>评审因素</w:t>
            </w:r>
          </w:p>
        </w:tc>
        <w:tc>
          <w:tcPr>
            <w:tcW w:w="5409" w:type="dxa"/>
            <w:vAlign w:val="center"/>
          </w:tcPr>
          <w:p w:rsidR="00EF4474" w:rsidRPr="005A21FC" w:rsidRDefault="00CE40D1">
            <w:pPr>
              <w:spacing w:line="240" w:lineRule="exact"/>
              <w:jc w:val="center"/>
              <w:rPr>
                <w:rFonts w:ascii="宋体" w:hAnsi="宋体"/>
                <w:b/>
                <w:kern w:val="0"/>
                <w:sz w:val="21"/>
                <w:szCs w:val="21"/>
              </w:rPr>
            </w:pPr>
            <w:r w:rsidRPr="005A21FC">
              <w:rPr>
                <w:rFonts w:ascii="宋体" w:hAnsi="宋体" w:hint="eastAsia"/>
                <w:b/>
                <w:kern w:val="0"/>
                <w:sz w:val="21"/>
                <w:szCs w:val="21"/>
              </w:rPr>
              <w:t>评审标准</w:t>
            </w:r>
          </w:p>
        </w:tc>
      </w:tr>
      <w:tr w:rsidR="00EF4474" w:rsidRPr="005A21FC">
        <w:trPr>
          <w:cantSplit/>
          <w:trHeight w:val="384"/>
        </w:trPr>
        <w:tc>
          <w:tcPr>
            <w:tcW w:w="675" w:type="dxa"/>
            <w:vMerge w:val="restart"/>
            <w:vAlign w:val="center"/>
          </w:tcPr>
          <w:p w:rsidR="00EF4474" w:rsidRPr="005A21FC" w:rsidRDefault="00CE40D1">
            <w:pPr>
              <w:spacing w:line="240" w:lineRule="exact"/>
              <w:jc w:val="center"/>
              <w:rPr>
                <w:rFonts w:ascii="宋体" w:hAnsi="宋体"/>
                <w:kern w:val="0"/>
                <w:sz w:val="21"/>
                <w:szCs w:val="21"/>
              </w:rPr>
            </w:pPr>
            <w:r w:rsidRPr="005A21FC">
              <w:rPr>
                <w:rFonts w:ascii="宋体" w:hAnsi="宋体" w:hint="eastAsia"/>
                <w:kern w:val="0"/>
                <w:sz w:val="21"/>
                <w:szCs w:val="21"/>
              </w:rPr>
              <w:t>1</w:t>
            </w:r>
          </w:p>
        </w:tc>
        <w:tc>
          <w:tcPr>
            <w:tcW w:w="1560" w:type="dxa"/>
            <w:vMerge w:val="restart"/>
            <w:vAlign w:val="center"/>
          </w:tcPr>
          <w:p w:rsidR="00EF4474" w:rsidRPr="005A21FC" w:rsidRDefault="00CE40D1">
            <w:pPr>
              <w:spacing w:line="240" w:lineRule="exact"/>
              <w:rPr>
                <w:rFonts w:ascii="宋体" w:hAnsi="宋体"/>
                <w:kern w:val="0"/>
                <w:sz w:val="21"/>
                <w:szCs w:val="21"/>
              </w:rPr>
            </w:pPr>
            <w:r w:rsidRPr="005A21FC">
              <w:rPr>
                <w:rFonts w:ascii="宋体" w:hAnsi="宋体" w:hint="eastAsia"/>
                <w:kern w:val="0"/>
                <w:sz w:val="21"/>
                <w:szCs w:val="21"/>
              </w:rPr>
              <w:t>有效性审查</w:t>
            </w:r>
          </w:p>
        </w:tc>
        <w:tc>
          <w:tcPr>
            <w:tcW w:w="1984" w:type="dxa"/>
            <w:vAlign w:val="center"/>
          </w:tcPr>
          <w:p w:rsidR="00EF4474" w:rsidRPr="005A21FC" w:rsidRDefault="00CE40D1">
            <w:pPr>
              <w:spacing w:line="240" w:lineRule="exact"/>
              <w:rPr>
                <w:rFonts w:ascii="宋体" w:hAnsi="宋体"/>
                <w:sz w:val="21"/>
                <w:szCs w:val="21"/>
              </w:rPr>
            </w:pPr>
            <w:r w:rsidRPr="005A21FC">
              <w:rPr>
                <w:rFonts w:ascii="宋体" w:hAnsi="宋体" w:hint="eastAsia"/>
                <w:sz w:val="21"/>
                <w:szCs w:val="21"/>
              </w:rPr>
              <w:t>响应文件签署</w:t>
            </w:r>
          </w:p>
        </w:tc>
        <w:tc>
          <w:tcPr>
            <w:tcW w:w="5409" w:type="dxa"/>
            <w:vAlign w:val="center"/>
          </w:tcPr>
          <w:p w:rsidR="00EF4474" w:rsidRPr="005A21FC" w:rsidRDefault="00CE40D1">
            <w:pPr>
              <w:spacing w:line="240" w:lineRule="exact"/>
              <w:rPr>
                <w:rFonts w:ascii="宋体" w:hAnsi="宋体"/>
                <w:sz w:val="21"/>
                <w:szCs w:val="21"/>
              </w:rPr>
            </w:pPr>
            <w:r w:rsidRPr="005A21FC">
              <w:rPr>
                <w:rFonts w:ascii="宋体" w:hAnsi="宋体" w:hint="eastAsia"/>
                <w:sz w:val="21"/>
                <w:szCs w:val="21"/>
              </w:rPr>
              <w:t>响应文件上法定代表人或其授权代表人的签字齐全。</w:t>
            </w:r>
          </w:p>
        </w:tc>
      </w:tr>
      <w:tr w:rsidR="00EF4474" w:rsidRPr="005A21FC">
        <w:trPr>
          <w:cantSplit/>
          <w:trHeight w:val="389"/>
        </w:trPr>
        <w:tc>
          <w:tcPr>
            <w:tcW w:w="675" w:type="dxa"/>
            <w:vMerge/>
            <w:vAlign w:val="center"/>
          </w:tcPr>
          <w:p w:rsidR="00EF4474" w:rsidRPr="005A21FC" w:rsidRDefault="00EF4474">
            <w:pPr>
              <w:spacing w:line="240" w:lineRule="exact"/>
              <w:jc w:val="center"/>
              <w:rPr>
                <w:rFonts w:ascii="宋体" w:hAnsi="宋体"/>
                <w:kern w:val="0"/>
                <w:sz w:val="21"/>
                <w:szCs w:val="21"/>
              </w:rPr>
            </w:pPr>
          </w:p>
        </w:tc>
        <w:tc>
          <w:tcPr>
            <w:tcW w:w="1560" w:type="dxa"/>
            <w:vMerge/>
            <w:vAlign w:val="center"/>
          </w:tcPr>
          <w:p w:rsidR="00EF4474" w:rsidRPr="005A21FC" w:rsidRDefault="00EF4474">
            <w:pPr>
              <w:spacing w:line="240" w:lineRule="exact"/>
              <w:rPr>
                <w:rFonts w:ascii="宋体" w:hAnsi="宋体"/>
                <w:kern w:val="0"/>
                <w:sz w:val="21"/>
                <w:szCs w:val="21"/>
              </w:rPr>
            </w:pPr>
          </w:p>
        </w:tc>
        <w:tc>
          <w:tcPr>
            <w:tcW w:w="1984" w:type="dxa"/>
            <w:vAlign w:val="center"/>
          </w:tcPr>
          <w:p w:rsidR="00EF4474" w:rsidRPr="005A21FC" w:rsidRDefault="00CE40D1">
            <w:pPr>
              <w:spacing w:line="240" w:lineRule="exact"/>
              <w:rPr>
                <w:rFonts w:ascii="宋体" w:hAnsi="宋体"/>
                <w:sz w:val="21"/>
                <w:szCs w:val="21"/>
              </w:rPr>
            </w:pPr>
            <w:r w:rsidRPr="005A21FC">
              <w:rPr>
                <w:rFonts w:ascii="宋体" w:hAnsi="宋体" w:hint="eastAsia"/>
                <w:sz w:val="21"/>
                <w:szCs w:val="21"/>
              </w:rPr>
              <w:t>法定代表人身份证明及授权委托书</w:t>
            </w:r>
          </w:p>
        </w:tc>
        <w:tc>
          <w:tcPr>
            <w:tcW w:w="5409" w:type="dxa"/>
            <w:vAlign w:val="center"/>
          </w:tcPr>
          <w:p w:rsidR="00EF4474" w:rsidRPr="005A21FC" w:rsidRDefault="00CE40D1">
            <w:pPr>
              <w:spacing w:line="240" w:lineRule="exact"/>
              <w:rPr>
                <w:rFonts w:ascii="宋体" w:hAnsi="宋体"/>
                <w:sz w:val="21"/>
                <w:szCs w:val="21"/>
              </w:rPr>
            </w:pPr>
            <w:r w:rsidRPr="005A21FC">
              <w:rPr>
                <w:rFonts w:ascii="宋体" w:hAnsi="宋体" w:hint="eastAsia"/>
                <w:sz w:val="21"/>
                <w:szCs w:val="21"/>
              </w:rPr>
              <w:t>法定代表人身份证明及授权委托书有效，符合竞争性谈判文件规定的格式，签字或盖章齐全。</w:t>
            </w:r>
          </w:p>
        </w:tc>
      </w:tr>
      <w:tr w:rsidR="00EF4474" w:rsidRPr="005A21FC">
        <w:trPr>
          <w:cantSplit/>
          <w:trHeight w:val="386"/>
        </w:trPr>
        <w:tc>
          <w:tcPr>
            <w:tcW w:w="675" w:type="dxa"/>
            <w:vMerge/>
            <w:vAlign w:val="center"/>
          </w:tcPr>
          <w:p w:rsidR="00EF4474" w:rsidRPr="005A21FC" w:rsidRDefault="00EF4474">
            <w:pPr>
              <w:spacing w:line="240" w:lineRule="exact"/>
              <w:jc w:val="center"/>
              <w:rPr>
                <w:rFonts w:ascii="宋体" w:hAnsi="宋体"/>
                <w:kern w:val="0"/>
                <w:sz w:val="21"/>
                <w:szCs w:val="21"/>
              </w:rPr>
            </w:pPr>
          </w:p>
        </w:tc>
        <w:tc>
          <w:tcPr>
            <w:tcW w:w="1560" w:type="dxa"/>
            <w:vMerge/>
            <w:vAlign w:val="center"/>
          </w:tcPr>
          <w:p w:rsidR="00EF4474" w:rsidRPr="005A21FC" w:rsidRDefault="00EF4474">
            <w:pPr>
              <w:spacing w:line="240" w:lineRule="exact"/>
              <w:rPr>
                <w:rFonts w:ascii="宋体" w:hAnsi="宋体"/>
                <w:kern w:val="0"/>
                <w:sz w:val="21"/>
                <w:szCs w:val="21"/>
              </w:rPr>
            </w:pPr>
          </w:p>
        </w:tc>
        <w:tc>
          <w:tcPr>
            <w:tcW w:w="1984" w:type="dxa"/>
            <w:vAlign w:val="center"/>
          </w:tcPr>
          <w:p w:rsidR="00EF4474" w:rsidRPr="005A21FC" w:rsidRDefault="00CE40D1">
            <w:pPr>
              <w:spacing w:line="240" w:lineRule="exact"/>
              <w:rPr>
                <w:rFonts w:ascii="宋体" w:hAnsi="宋体"/>
                <w:sz w:val="21"/>
                <w:szCs w:val="21"/>
              </w:rPr>
            </w:pPr>
            <w:r w:rsidRPr="005A21FC">
              <w:rPr>
                <w:rFonts w:ascii="宋体" w:hAnsi="宋体" w:hint="eastAsia"/>
                <w:sz w:val="21"/>
                <w:szCs w:val="21"/>
              </w:rPr>
              <w:t>响应</w:t>
            </w:r>
            <w:r w:rsidRPr="005A21FC">
              <w:rPr>
                <w:rFonts w:ascii="宋体" w:hAnsi="宋体" w:hint="eastAsia"/>
                <w:sz w:val="21"/>
                <w:szCs w:val="21"/>
                <w:lang w:val="zh-CN"/>
              </w:rPr>
              <w:t>方案</w:t>
            </w:r>
          </w:p>
        </w:tc>
        <w:tc>
          <w:tcPr>
            <w:tcW w:w="5409" w:type="dxa"/>
            <w:vAlign w:val="center"/>
          </w:tcPr>
          <w:p w:rsidR="00EF4474" w:rsidRPr="005A21FC" w:rsidRDefault="00CE40D1">
            <w:pPr>
              <w:spacing w:line="240" w:lineRule="exact"/>
              <w:rPr>
                <w:rFonts w:ascii="宋体" w:hAnsi="宋体"/>
                <w:sz w:val="21"/>
                <w:szCs w:val="21"/>
                <w:lang w:val="zh-CN"/>
              </w:rPr>
            </w:pPr>
            <w:r w:rsidRPr="005A21FC">
              <w:rPr>
                <w:rFonts w:ascii="宋体" w:hAnsi="宋体" w:hint="eastAsia"/>
                <w:sz w:val="21"/>
                <w:szCs w:val="21"/>
                <w:lang w:val="zh-CN"/>
              </w:rPr>
              <w:t>每个分包只能有一个</w:t>
            </w:r>
            <w:r w:rsidRPr="005A21FC">
              <w:rPr>
                <w:rFonts w:ascii="宋体" w:hAnsi="宋体" w:hint="eastAsia"/>
                <w:sz w:val="21"/>
                <w:szCs w:val="21"/>
              </w:rPr>
              <w:t>响应</w:t>
            </w:r>
            <w:r w:rsidRPr="005A21FC">
              <w:rPr>
                <w:rFonts w:ascii="宋体" w:hAnsi="宋体" w:hint="eastAsia"/>
                <w:sz w:val="21"/>
                <w:szCs w:val="21"/>
                <w:lang w:val="zh-CN"/>
              </w:rPr>
              <w:t>方案。</w:t>
            </w:r>
          </w:p>
        </w:tc>
      </w:tr>
      <w:tr w:rsidR="00EF4474" w:rsidRPr="005A21FC">
        <w:trPr>
          <w:cantSplit/>
          <w:trHeight w:val="70"/>
        </w:trPr>
        <w:tc>
          <w:tcPr>
            <w:tcW w:w="675" w:type="dxa"/>
            <w:vMerge/>
            <w:vAlign w:val="center"/>
          </w:tcPr>
          <w:p w:rsidR="00EF4474" w:rsidRPr="005A21FC" w:rsidRDefault="00EF4474">
            <w:pPr>
              <w:spacing w:line="240" w:lineRule="exact"/>
              <w:jc w:val="center"/>
              <w:rPr>
                <w:rFonts w:ascii="宋体" w:hAnsi="宋体"/>
                <w:kern w:val="0"/>
                <w:sz w:val="21"/>
                <w:szCs w:val="21"/>
              </w:rPr>
            </w:pPr>
          </w:p>
        </w:tc>
        <w:tc>
          <w:tcPr>
            <w:tcW w:w="1560" w:type="dxa"/>
            <w:vMerge/>
            <w:vAlign w:val="center"/>
          </w:tcPr>
          <w:p w:rsidR="00EF4474" w:rsidRPr="005A21FC" w:rsidRDefault="00EF4474">
            <w:pPr>
              <w:spacing w:line="240" w:lineRule="exact"/>
              <w:rPr>
                <w:rFonts w:ascii="宋体" w:hAnsi="宋体"/>
                <w:kern w:val="0"/>
                <w:sz w:val="21"/>
                <w:szCs w:val="21"/>
              </w:rPr>
            </w:pPr>
          </w:p>
        </w:tc>
        <w:tc>
          <w:tcPr>
            <w:tcW w:w="1984" w:type="dxa"/>
            <w:vAlign w:val="center"/>
          </w:tcPr>
          <w:p w:rsidR="00EF4474" w:rsidRPr="005A21FC" w:rsidRDefault="00CE40D1">
            <w:pPr>
              <w:spacing w:line="240" w:lineRule="exact"/>
              <w:rPr>
                <w:rFonts w:ascii="宋体" w:hAnsi="宋体"/>
                <w:sz w:val="21"/>
                <w:szCs w:val="21"/>
              </w:rPr>
            </w:pPr>
            <w:r w:rsidRPr="005A21FC">
              <w:rPr>
                <w:rFonts w:ascii="宋体" w:hAnsi="宋体" w:hint="eastAsia"/>
                <w:sz w:val="21"/>
                <w:szCs w:val="21"/>
              </w:rPr>
              <w:t>报价唯一</w:t>
            </w:r>
          </w:p>
        </w:tc>
        <w:tc>
          <w:tcPr>
            <w:tcW w:w="5409" w:type="dxa"/>
            <w:vAlign w:val="center"/>
          </w:tcPr>
          <w:p w:rsidR="00EF4474" w:rsidRPr="005A21FC" w:rsidRDefault="00CE40D1">
            <w:pPr>
              <w:spacing w:line="240" w:lineRule="exact"/>
              <w:rPr>
                <w:rFonts w:ascii="宋体" w:hAnsi="宋体"/>
                <w:sz w:val="21"/>
                <w:szCs w:val="21"/>
              </w:rPr>
            </w:pPr>
            <w:r w:rsidRPr="005A21FC">
              <w:rPr>
                <w:rFonts w:ascii="宋体" w:hAnsi="宋体" w:hint="eastAsia"/>
                <w:sz w:val="21"/>
                <w:szCs w:val="21"/>
              </w:rPr>
              <w:t>只能有一个有效报价，不得提交选择性报价。</w:t>
            </w:r>
          </w:p>
        </w:tc>
      </w:tr>
      <w:tr w:rsidR="00EF4474" w:rsidRPr="005A21FC">
        <w:trPr>
          <w:cantSplit/>
          <w:trHeight w:val="408"/>
        </w:trPr>
        <w:tc>
          <w:tcPr>
            <w:tcW w:w="675" w:type="dxa"/>
            <w:vMerge w:val="restart"/>
            <w:vAlign w:val="center"/>
          </w:tcPr>
          <w:p w:rsidR="00EF4474" w:rsidRPr="005A21FC" w:rsidRDefault="00CE40D1">
            <w:pPr>
              <w:spacing w:line="240" w:lineRule="exact"/>
              <w:jc w:val="center"/>
              <w:rPr>
                <w:rFonts w:ascii="宋体" w:hAnsi="宋体"/>
                <w:kern w:val="0"/>
                <w:sz w:val="21"/>
                <w:szCs w:val="21"/>
              </w:rPr>
            </w:pPr>
            <w:r w:rsidRPr="005A21FC">
              <w:rPr>
                <w:rFonts w:ascii="宋体" w:hAnsi="宋体" w:hint="eastAsia"/>
                <w:kern w:val="0"/>
                <w:sz w:val="21"/>
                <w:szCs w:val="21"/>
              </w:rPr>
              <w:t>2</w:t>
            </w:r>
          </w:p>
        </w:tc>
        <w:tc>
          <w:tcPr>
            <w:tcW w:w="1560" w:type="dxa"/>
            <w:vMerge w:val="restart"/>
            <w:vAlign w:val="center"/>
          </w:tcPr>
          <w:p w:rsidR="00EF4474" w:rsidRPr="005A21FC" w:rsidRDefault="00CE40D1">
            <w:pPr>
              <w:spacing w:line="240" w:lineRule="exact"/>
              <w:rPr>
                <w:rFonts w:ascii="宋体" w:hAnsi="宋体"/>
                <w:kern w:val="0"/>
                <w:sz w:val="21"/>
                <w:szCs w:val="21"/>
              </w:rPr>
            </w:pPr>
            <w:r w:rsidRPr="005A21FC">
              <w:rPr>
                <w:rFonts w:ascii="宋体" w:hAnsi="宋体" w:hint="eastAsia"/>
                <w:kern w:val="0"/>
                <w:sz w:val="21"/>
                <w:szCs w:val="21"/>
              </w:rPr>
              <w:t>完整性审查</w:t>
            </w:r>
          </w:p>
        </w:tc>
        <w:tc>
          <w:tcPr>
            <w:tcW w:w="1984" w:type="dxa"/>
            <w:vAlign w:val="center"/>
          </w:tcPr>
          <w:p w:rsidR="00EF4474" w:rsidRPr="005A21FC" w:rsidRDefault="00CE40D1">
            <w:pPr>
              <w:spacing w:line="240" w:lineRule="exact"/>
              <w:rPr>
                <w:rFonts w:ascii="宋体" w:hAnsi="宋体"/>
                <w:sz w:val="21"/>
                <w:szCs w:val="21"/>
              </w:rPr>
            </w:pPr>
            <w:r w:rsidRPr="005A21FC">
              <w:rPr>
                <w:rFonts w:ascii="宋体" w:hAnsi="宋体" w:hint="eastAsia"/>
                <w:sz w:val="21"/>
                <w:szCs w:val="21"/>
              </w:rPr>
              <w:t>响应</w:t>
            </w:r>
            <w:r w:rsidRPr="005A21FC">
              <w:rPr>
                <w:rFonts w:ascii="宋体" w:hAnsi="宋体" w:hint="eastAsia"/>
                <w:sz w:val="21"/>
                <w:szCs w:val="21"/>
                <w:lang w:val="zh-CN"/>
              </w:rPr>
              <w:t>文件份数</w:t>
            </w:r>
          </w:p>
        </w:tc>
        <w:tc>
          <w:tcPr>
            <w:tcW w:w="5409" w:type="dxa"/>
            <w:vAlign w:val="center"/>
          </w:tcPr>
          <w:p w:rsidR="00EF4474" w:rsidRPr="005A21FC" w:rsidRDefault="00CE40D1">
            <w:pPr>
              <w:spacing w:line="240" w:lineRule="exact"/>
              <w:rPr>
                <w:rFonts w:ascii="宋体" w:hAnsi="宋体"/>
                <w:sz w:val="21"/>
                <w:szCs w:val="21"/>
              </w:rPr>
            </w:pPr>
            <w:r w:rsidRPr="005A21FC">
              <w:rPr>
                <w:rFonts w:ascii="宋体" w:hAnsi="宋体" w:hint="eastAsia"/>
                <w:sz w:val="21"/>
                <w:szCs w:val="21"/>
              </w:rPr>
              <w:t>响应</w:t>
            </w:r>
            <w:r w:rsidRPr="005A21FC">
              <w:rPr>
                <w:rFonts w:ascii="宋体" w:hAnsi="宋体" w:hint="eastAsia"/>
                <w:sz w:val="21"/>
                <w:szCs w:val="21"/>
                <w:lang w:val="zh-CN"/>
              </w:rPr>
              <w:t>文件正、副本数量（含电子文档）符合</w:t>
            </w:r>
            <w:r w:rsidRPr="005A21FC">
              <w:rPr>
                <w:rFonts w:ascii="宋体" w:hAnsi="宋体" w:hint="eastAsia"/>
                <w:sz w:val="21"/>
                <w:szCs w:val="21"/>
              </w:rPr>
              <w:t>竞争性谈判</w:t>
            </w:r>
            <w:r w:rsidRPr="005A21FC">
              <w:rPr>
                <w:rFonts w:ascii="宋体" w:hAnsi="宋体" w:hint="eastAsia"/>
                <w:sz w:val="21"/>
                <w:szCs w:val="21"/>
                <w:lang w:val="zh-CN"/>
              </w:rPr>
              <w:t>文件要求。</w:t>
            </w:r>
          </w:p>
        </w:tc>
      </w:tr>
      <w:tr w:rsidR="00EF4474" w:rsidRPr="005A21FC">
        <w:trPr>
          <w:cantSplit/>
          <w:trHeight w:val="427"/>
        </w:trPr>
        <w:tc>
          <w:tcPr>
            <w:tcW w:w="675" w:type="dxa"/>
            <w:vMerge/>
            <w:vAlign w:val="center"/>
          </w:tcPr>
          <w:p w:rsidR="00EF4474" w:rsidRPr="005A21FC" w:rsidRDefault="00EF4474">
            <w:pPr>
              <w:spacing w:line="240" w:lineRule="exact"/>
              <w:jc w:val="center"/>
              <w:rPr>
                <w:rFonts w:ascii="宋体" w:hAnsi="宋体"/>
                <w:kern w:val="0"/>
                <w:sz w:val="21"/>
                <w:szCs w:val="21"/>
              </w:rPr>
            </w:pPr>
          </w:p>
        </w:tc>
        <w:tc>
          <w:tcPr>
            <w:tcW w:w="1560" w:type="dxa"/>
            <w:vMerge/>
            <w:vAlign w:val="center"/>
          </w:tcPr>
          <w:p w:rsidR="00EF4474" w:rsidRPr="005A21FC" w:rsidRDefault="00EF4474">
            <w:pPr>
              <w:spacing w:line="240" w:lineRule="exact"/>
              <w:rPr>
                <w:rFonts w:ascii="宋体" w:hAnsi="宋体"/>
                <w:kern w:val="0"/>
                <w:sz w:val="21"/>
                <w:szCs w:val="21"/>
              </w:rPr>
            </w:pPr>
          </w:p>
        </w:tc>
        <w:tc>
          <w:tcPr>
            <w:tcW w:w="1984" w:type="dxa"/>
            <w:vAlign w:val="center"/>
          </w:tcPr>
          <w:p w:rsidR="00EF4474" w:rsidRPr="005A21FC" w:rsidRDefault="00CE40D1">
            <w:pPr>
              <w:spacing w:line="240" w:lineRule="exact"/>
              <w:rPr>
                <w:rFonts w:ascii="宋体" w:hAnsi="宋体"/>
                <w:sz w:val="21"/>
                <w:szCs w:val="21"/>
              </w:rPr>
            </w:pPr>
            <w:r w:rsidRPr="005A21FC">
              <w:rPr>
                <w:rFonts w:ascii="宋体" w:hAnsi="宋体" w:hint="eastAsia"/>
                <w:sz w:val="21"/>
                <w:szCs w:val="21"/>
              </w:rPr>
              <w:t>响应</w:t>
            </w:r>
            <w:r w:rsidRPr="005A21FC">
              <w:rPr>
                <w:rFonts w:ascii="宋体" w:hAnsi="宋体" w:hint="eastAsia"/>
                <w:sz w:val="21"/>
                <w:szCs w:val="21"/>
                <w:lang w:val="zh-CN"/>
              </w:rPr>
              <w:t>文件内容</w:t>
            </w:r>
          </w:p>
        </w:tc>
        <w:tc>
          <w:tcPr>
            <w:tcW w:w="5409" w:type="dxa"/>
            <w:vAlign w:val="center"/>
          </w:tcPr>
          <w:p w:rsidR="00EF4474" w:rsidRPr="005A21FC" w:rsidRDefault="00CE40D1">
            <w:pPr>
              <w:spacing w:line="240" w:lineRule="exact"/>
              <w:rPr>
                <w:rFonts w:ascii="宋体" w:hAnsi="宋体"/>
                <w:sz w:val="21"/>
                <w:szCs w:val="21"/>
              </w:rPr>
            </w:pPr>
            <w:r w:rsidRPr="005A21FC">
              <w:rPr>
                <w:rFonts w:ascii="宋体" w:hAnsi="宋体" w:hint="eastAsia"/>
                <w:sz w:val="21"/>
                <w:szCs w:val="21"/>
              </w:rPr>
              <w:t>响应</w:t>
            </w:r>
            <w:r w:rsidRPr="005A21FC">
              <w:rPr>
                <w:rFonts w:ascii="宋体" w:hAnsi="宋体" w:hint="eastAsia"/>
                <w:sz w:val="21"/>
                <w:szCs w:val="21"/>
                <w:lang w:val="zh-CN"/>
              </w:rPr>
              <w:t>文件内容齐全、无遗漏。</w:t>
            </w:r>
          </w:p>
        </w:tc>
      </w:tr>
      <w:tr w:rsidR="00EF4474" w:rsidRPr="005A21FC">
        <w:trPr>
          <w:cantSplit/>
          <w:trHeight w:val="405"/>
        </w:trPr>
        <w:tc>
          <w:tcPr>
            <w:tcW w:w="675" w:type="dxa"/>
            <w:vMerge w:val="restart"/>
            <w:vAlign w:val="center"/>
          </w:tcPr>
          <w:p w:rsidR="00EF4474" w:rsidRPr="005A21FC" w:rsidRDefault="00CE40D1">
            <w:pPr>
              <w:spacing w:line="240" w:lineRule="exact"/>
              <w:jc w:val="center"/>
              <w:rPr>
                <w:rFonts w:ascii="宋体" w:hAnsi="宋体"/>
                <w:kern w:val="0"/>
                <w:sz w:val="21"/>
                <w:szCs w:val="21"/>
              </w:rPr>
            </w:pPr>
            <w:r w:rsidRPr="005A21FC">
              <w:rPr>
                <w:rFonts w:ascii="宋体" w:hAnsi="宋体" w:hint="eastAsia"/>
                <w:kern w:val="0"/>
                <w:sz w:val="21"/>
                <w:szCs w:val="21"/>
              </w:rPr>
              <w:lastRenderedPageBreak/>
              <w:t>3</w:t>
            </w:r>
          </w:p>
        </w:tc>
        <w:tc>
          <w:tcPr>
            <w:tcW w:w="1560" w:type="dxa"/>
            <w:vMerge w:val="restart"/>
            <w:vAlign w:val="center"/>
          </w:tcPr>
          <w:p w:rsidR="00EF4474" w:rsidRPr="005A21FC" w:rsidRDefault="00CE40D1">
            <w:pPr>
              <w:spacing w:line="240" w:lineRule="exact"/>
              <w:rPr>
                <w:rFonts w:ascii="宋体" w:hAnsi="宋体"/>
                <w:kern w:val="0"/>
                <w:sz w:val="21"/>
                <w:szCs w:val="21"/>
              </w:rPr>
            </w:pPr>
            <w:r w:rsidRPr="005A21FC">
              <w:rPr>
                <w:rFonts w:ascii="宋体" w:hAnsi="宋体" w:hint="eastAsia"/>
                <w:kern w:val="0"/>
                <w:sz w:val="21"/>
                <w:szCs w:val="21"/>
              </w:rPr>
              <w:t>竞争性谈判文件的响应程度审查</w:t>
            </w:r>
          </w:p>
        </w:tc>
        <w:tc>
          <w:tcPr>
            <w:tcW w:w="1984" w:type="dxa"/>
            <w:vAlign w:val="center"/>
          </w:tcPr>
          <w:p w:rsidR="00EF4474" w:rsidRPr="005A21FC" w:rsidRDefault="00CE40D1">
            <w:pPr>
              <w:spacing w:line="240" w:lineRule="exact"/>
              <w:rPr>
                <w:rFonts w:ascii="宋体" w:hAnsi="宋体"/>
                <w:kern w:val="0"/>
                <w:sz w:val="21"/>
                <w:szCs w:val="21"/>
              </w:rPr>
            </w:pPr>
            <w:r w:rsidRPr="005A21FC">
              <w:rPr>
                <w:rFonts w:ascii="宋体" w:hAnsi="宋体" w:hint="eastAsia"/>
                <w:kern w:val="0"/>
                <w:sz w:val="21"/>
                <w:szCs w:val="21"/>
              </w:rPr>
              <w:t>响应文件内容</w:t>
            </w:r>
          </w:p>
        </w:tc>
        <w:tc>
          <w:tcPr>
            <w:tcW w:w="5409" w:type="dxa"/>
            <w:vAlign w:val="center"/>
          </w:tcPr>
          <w:p w:rsidR="00EF4474" w:rsidRPr="005A21FC" w:rsidRDefault="00CE40D1">
            <w:pPr>
              <w:pStyle w:val="af6"/>
              <w:spacing w:line="240" w:lineRule="exact"/>
              <w:rPr>
                <w:rFonts w:ascii="宋体" w:hAnsi="宋体"/>
                <w:kern w:val="0"/>
                <w:sz w:val="21"/>
                <w:szCs w:val="21"/>
                <w:lang w:eastAsia="zh-CN"/>
              </w:rPr>
            </w:pPr>
            <w:r w:rsidRPr="005A21FC">
              <w:rPr>
                <w:rFonts w:ascii="宋体" w:hAnsi="宋体" w:hint="eastAsia"/>
                <w:kern w:val="0"/>
                <w:sz w:val="21"/>
                <w:szCs w:val="21"/>
                <w:lang w:eastAsia="zh-CN"/>
              </w:rPr>
              <w:t>对竞争性谈判文件第三篇规定的谈判内容作出响应。</w:t>
            </w:r>
          </w:p>
        </w:tc>
      </w:tr>
      <w:tr w:rsidR="00EF4474" w:rsidRPr="005A21FC">
        <w:trPr>
          <w:cantSplit/>
          <w:trHeight w:val="397"/>
        </w:trPr>
        <w:tc>
          <w:tcPr>
            <w:tcW w:w="675" w:type="dxa"/>
            <w:vMerge/>
            <w:vAlign w:val="center"/>
          </w:tcPr>
          <w:p w:rsidR="00EF4474" w:rsidRPr="005A21FC" w:rsidRDefault="00EF4474">
            <w:pPr>
              <w:spacing w:line="240" w:lineRule="exact"/>
              <w:jc w:val="center"/>
              <w:rPr>
                <w:rFonts w:ascii="宋体" w:hAnsi="宋体"/>
                <w:kern w:val="0"/>
                <w:sz w:val="21"/>
                <w:szCs w:val="21"/>
              </w:rPr>
            </w:pPr>
          </w:p>
        </w:tc>
        <w:tc>
          <w:tcPr>
            <w:tcW w:w="1560" w:type="dxa"/>
            <w:vMerge/>
            <w:vAlign w:val="center"/>
          </w:tcPr>
          <w:p w:rsidR="00EF4474" w:rsidRPr="005A21FC" w:rsidRDefault="00EF4474">
            <w:pPr>
              <w:spacing w:line="240" w:lineRule="exact"/>
              <w:rPr>
                <w:rFonts w:ascii="宋体" w:hAnsi="宋体"/>
                <w:sz w:val="21"/>
                <w:szCs w:val="21"/>
                <w:lang w:val="zh-CN"/>
              </w:rPr>
            </w:pPr>
          </w:p>
        </w:tc>
        <w:tc>
          <w:tcPr>
            <w:tcW w:w="1984" w:type="dxa"/>
            <w:vAlign w:val="center"/>
          </w:tcPr>
          <w:p w:rsidR="00EF4474" w:rsidRPr="005A21FC" w:rsidRDefault="00CE40D1">
            <w:pPr>
              <w:spacing w:line="240" w:lineRule="exact"/>
              <w:rPr>
                <w:rFonts w:ascii="宋体" w:hAnsi="宋体"/>
                <w:kern w:val="0"/>
                <w:sz w:val="21"/>
                <w:szCs w:val="21"/>
              </w:rPr>
            </w:pPr>
            <w:r w:rsidRPr="005A21FC">
              <w:rPr>
                <w:rFonts w:ascii="宋体" w:hAnsi="宋体" w:hint="eastAsia"/>
                <w:kern w:val="0"/>
                <w:sz w:val="21"/>
                <w:szCs w:val="21"/>
              </w:rPr>
              <w:t>谈判有效期</w:t>
            </w:r>
          </w:p>
        </w:tc>
        <w:tc>
          <w:tcPr>
            <w:tcW w:w="5409" w:type="dxa"/>
            <w:vAlign w:val="center"/>
          </w:tcPr>
          <w:p w:rsidR="00EF4474" w:rsidRPr="005A21FC" w:rsidRDefault="00CE40D1">
            <w:pPr>
              <w:spacing w:line="240" w:lineRule="exact"/>
              <w:rPr>
                <w:rFonts w:ascii="宋体" w:hAnsi="宋体"/>
                <w:kern w:val="0"/>
                <w:sz w:val="21"/>
                <w:szCs w:val="21"/>
              </w:rPr>
            </w:pPr>
            <w:r w:rsidRPr="005A21FC">
              <w:rPr>
                <w:rFonts w:ascii="宋体" w:hAnsi="宋体" w:hint="eastAsia"/>
                <w:kern w:val="0"/>
                <w:sz w:val="21"/>
                <w:szCs w:val="21"/>
              </w:rPr>
              <w:t>满足谈判文件</w:t>
            </w:r>
            <w:r w:rsidRPr="005A21FC">
              <w:rPr>
                <w:rFonts w:ascii="宋体" w:hAnsi="宋体" w:hint="eastAsia"/>
                <w:sz w:val="21"/>
                <w:szCs w:val="21"/>
                <w:lang w:val="zh-CN"/>
              </w:rPr>
              <w:t>规定。</w:t>
            </w:r>
          </w:p>
        </w:tc>
      </w:tr>
    </w:tbl>
    <w:p w:rsidR="00EF4474" w:rsidRDefault="00CE40D1">
      <w:pPr>
        <w:spacing w:line="480" w:lineRule="exact"/>
        <w:ind w:firstLineChars="150" w:firstLine="360"/>
        <w:rPr>
          <w:rFonts w:ascii="宋体" w:hAnsi="宋体"/>
          <w:sz w:val="24"/>
          <w:szCs w:val="24"/>
        </w:rPr>
      </w:pPr>
      <w:r w:rsidRPr="00902F97">
        <w:rPr>
          <w:rFonts w:ascii="宋体" w:hAnsi="宋体" w:hint="eastAsia"/>
          <w:sz w:val="24"/>
          <w:szCs w:val="24"/>
        </w:rPr>
        <w:t>（三）谈判小组在对响应文件的有效性、完整性和响应程度进行审查时，可以要求服务商对响应文件中含义不明确、同类问题表述不一致或者有明显文字和计算错误的内容等作出必要的澄清、说明或者更正。服务商的澄清、说明或者更正不得超出响应文件的范围或者改变响应文件的实质性内容。</w:t>
      </w:r>
    </w:p>
    <w:p w:rsidR="00EF4474" w:rsidRDefault="00CE40D1">
      <w:pPr>
        <w:spacing w:line="480" w:lineRule="exact"/>
        <w:ind w:firstLineChars="150" w:firstLine="360"/>
        <w:rPr>
          <w:rFonts w:ascii="宋体" w:hAnsi="宋体"/>
          <w:sz w:val="24"/>
          <w:szCs w:val="24"/>
        </w:rPr>
      </w:pPr>
      <w:r w:rsidRPr="00902F97">
        <w:rPr>
          <w:rFonts w:ascii="宋体" w:hAnsi="宋体" w:hint="eastAsia"/>
          <w:sz w:val="24"/>
          <w:szCs w:val="24"/>
        </w:rPr>
        <w:t>（四）谈判小组要求服务商澄清、说明或者更正响应文件应当以书面形式作出。服务商的澄清、说明或者更正应当由法定代表人或其授权代表签字或者加盖公章。由授权代表签字的，应当附法定代表人授权书。服务商为自然人的，应当由本人签字并附身份证明。</w:t>
      </w:r>
    </w:p>
    <w:p w:rsidR="00EF4474" w:rsidRDefault="00CE40D1">
      <w:pPr>
        <w:spacing w:line="480" w:lineRule="exact"/>
        <w:ind w:firstLineChars="150" w:firstLine="360"/>
        <w:rPr>
          <w:rFonts w:ascii="宋体" w:hAnsi="宋体"/>
          <w:sz w:val="24"/>
          <w:szCs w:val="24"/>
        </w:rPr>
      </w:pPr>
      <w:r w:rsidRPr="00902F97">
        <w:rPr>
          <w:rFonts w:ascii="宋体" w:hAnsi="宋体" w:hint="eastAsia"/>
          <w:sz w:val="24"/>
          <w:szCs w:val="24"/>
        </w:rPr>
        <w:t>（五）在谈判过程中谈判的任何一方不得向他人透露与谈判有关的技术资料、价格或其他信息。</w:t>
      </w:r>
    </w:p>
    <w:p w:rsidR="00EF4474" w:rsidRDefault="00CE40D1">
      <w:pPr>
        <w:spacing w:line="480" w:lineRule="exact"/>
        <w:ind w:firstLineChars="150" w:firstLine="360"/>
        <w:rPr>
          <w:rFonts w:ascii="宋体" w:hAnsi="宋体"/>
          <w:sz w:val="24"/>
          <w:szCs w:val="24"/>
        </w:rPr>
      </w:pPr>
      <w:r w:rsidRPr="00902F97">
        <w:rPr>
          <w:rFonts w:ascii="宋体" w:hAnsi="宋体" w:hint="eastAsia"/>
          <w:sz w:val="24"/>
          <w:szCs w:val="24"/>
        </w:rPr>
        <w:t>（六）在谈判过程中，谈判小组可以根据竞争性谈判文件和谈判情况实质性变动采购需求中的技术、服务要求以及合同草案条款，但不得变动竞争性谈判文件中的其他内容。实质性变动的内容，须经采购人代表确认。对竞争性谈判文件作出的实质性变动是竞争性谈判谈判文件的有效组成部分，谈判小组应当及时以书面形式同时通知所有参加谈判的服务商。服务商应当按照竞争性谈判文件的变动情况和谈判小组的要求重新提交响应文件或重新做出相关的书面承诺，并报出最佳服务，最后统一报价。</w:t>
      </w:r>
    </w:p>
    <w:p w:rsidR="00EF4474" w:rsidRDefault="00CE40D1">
      <w:pPr>
        <w:spacing w:line="480" w:lineRule="exact"/>
        <w:ind w:firstLineChars="150" w:firstLine="360"/>
        <w:rPr>
          <w:rFonts w:ascii="宋体" w:hAnsi="宋体"/>
          <w:sz w:val="24"/>
          <w:szCs w:val="24"/>
        </w:rPr>
      </w:pPr>
      <w:r w:rsidRPr="00902F97">
        <w:rPr>
          <w:rFonts w:ascii="宋体" w:hAnsi="宋体" w:hint="eastAsia"/>
          <w:sz w:val="24"/>
          <w:szCs w:val="24"/>
        </w:rPr>
        <w:t>（七）服务商在谈判时作出的所有书面承诺须由法定代表人或其授权代表签字。</w:t>
      </w:r>
    </w:p>
    <w:p w:rsidR="00EF4474" w:rsidRDefault="00CE40D1">
      <w:pPr>
        <w:spacing w:line="480" w:lineRule="exact"/>
        <w:ind w:firstLineChars="150" w:firstLine="360"/>
        <w:rPr>
          <w:rFonts w:ascii="宋体" w:hAnsi="宋体"/>
          <w:sz w:val="24"/>
          <w:szCs w:val="24"/>
        </w:rPr>
      </w:pPr>
      <w:r w:rsidRPr="00902F97">
        <w:rPr>
          <w:rFonts w:ascii="宋体" w:hAnsi="宋体" w:hint="eastAsia"/>
          <w:sz w:val="24"/>
          <w:szCs w:val="24"/>
        </w:rPr>
        <w:t>（八）谈判结束后，谈判小组要求所有参加正式谈判的服务商在规定时间内同时书面提交最后报价及有关承诺（填写《最后报价表》并提交）。</w:t>
      </w:r>
      <w:r w:rsidRPr="00902F97">
        <w:rPr>
          <w:rFonts w:ascii="宋体" w:hAnsi="宋体"/>
          <w:sz w:val="24"/>
          <w:szCs w:val="24"/>
        </w:rPr>
        <w:t>已提交响应文件</w:t>
      </w:r>
      <w:r w:rsidRPr="00902F97">
        <w:rPr>
          <w:rFonts w:ascii="宋体" w:hAnsi="宋体" w:hint="eastAsia"/>
          <w:sz w:val="24"/>
          <w:szCs w:val="24"/>
        </w:rPr>
        <w:t>但未在规定时间内进行最后报价</w:t>
      </w:r>
      <w:r w:rsidRPr="00902F97">
        <w:rPr>
          <w:rFonts w:ascii="宋体" w:hAnsi="宋体"/>
          <w:sz w:val="24"/>
          <w:szCs w:val="24"/>
        </w:rPr>
        <w:t>的服务商，</w:t>
      </w:r>
      <w:r w:rsidRPr="00902F97">
        <w:rPr>
          <w:rFonts w:ascii="宋体" w:hAnsi="宋体" w:hint="eastAsia"/>
          <w:sz w:val="24"/>
          <w:szCs w:val="24"/>
        </w:rPr>
        <w:t>视为放弃最后报价，以服务商响应文件中的报价为准。</w:t>
      </w:r>
    </w:p>
    <w:p w:rsidR="00EF4474" w:rsidRDefault="00CE40D1">
      <w:pPr>
        <w:pStyle w:val="30"/>
        <w:spacing w:before="0" w:after="0" w:line="480" w:lineRule="exact"/>
        <w:rPr>
          <w:rFonts w:ascii="宋体" w:hAnsi="宋体"/>
          <w:sz w:val="24"/>
          <w:szCs w:val="24"/>
        </w:rPr>
      </w:pPr>
      <w:bookmarkStart w:id="64" w:name="_Toc24534319"/>
      <w:bookmarkStart w:id="65" w:name="_Toc25069705"/>
      <w:bookmarkStart w:id="66" w:name="_Toc120691399"/>
      <w:bookmarkStart w:id="67" w:name="_Toc102227320"/>
      <w:bookmarkStart w:id="68" w:name="_Toc342913394"/>
      <w:bookmarkEnd w:id="64"/>
      <w:bookmarkEnd w:id="65"/>
      <w:r w:rsidRPr="00902F97">
        <w:rPr>
          <w:rFonts w:ascii="宋体" w:hAnsi="宋体" w:hint="eastAsia"/>
          <w:sz w:val="24"/>
          <w:szCs w:val="24"/>
        </w:rPr>
        <w:t>五、评审依据</w:t>
      </w:r>
      <w:bookmarkEnd w:id="66"/>
    </w:p>
    <w:p w:rsidR="00EF4474" w:rsidRDefault="00CE40D1">
      <w:pPr>
        <w:spacing w:line="480" w:lineRule="exact"/>
        <w:ind w:firstLineChars="200" w:firstLine="480"/>
        <w:rPr>
          <w:rFonts w:ascii="宋体" w:hAnsi="宋体"/>
          <w:sz w:val="24"/>
          <w:szCs w:val="24"/>
        </w:rPr>
      </w:pPr>
      <w:r w:rsidRPr="00902F97">
        <w:rPr>
          <w:rFonts w:ascii="宋体" w:hAnsi="宋体" w:hint="eastAsia"/>
          <w:sz w:val="24"/>
          <w:szCs w:val="24"/>
        </w:rPr>
        <w:t>评审的依据为竞争性谈判文件和响应文件（含有效的补充文件）。谈判小组判断响应文件对竞争性谈判文件的响应，仅基于响应文件本身而不靠外部证据。</w:t>
      </w:r>
    </w:p>
    <w:p w:rsidR="00EF4474" w:rsidRDefault="00CE40D1">
      <w:pPr>
        <w:pStyle w:val="30"/>
        <w:spacing w:before="0" w:after="0" w:line="480" w:lineRule="exact"/>
        <w:rPr>
          <w:rFonts w:ascii="宋体" w:hAnsi="宋体"/>
          <w:sz w:val="24"/>
          <w:szCs w:val="24"/>
        </w:rPr>
      </w:pPr>
      <w:bookmarkStart w:id="69" w:name="_Toc24534320"/>
      <w:bookmarkStart w:id="70" w:name="_Toc25069706"/>
      <w:bookmarkStart w:id="71" w:name="_Toc120691400"/>
      <w:bookmarkEnd w:id="67"/>
      <w:bookmarkEnd w:id="68"/>
      <w:bookmarkEnd w:id="69"/>
      <w:bookmarkEnd w:id="70"/>
      <w:r w:rsidRPr="00902F97">
        <w:rPr>
          <w:rFonts w:ascii="宋体" w:hAnsi="宋体" w:hint="eastAsia"/>
          <w:sz w:val="24"/>
          <w:szCs w:val="24"/>
        </w:rPr>
        <w:t>六、成交原则</w:t>
      </w:r>
      <w:bookmarkEnd w:id="71"/>
    </w:p>
    <w:p w:rsidR="00EF4474" w:rsidRDefault="00CE40D1">
      <w:pPr>
        <w:snapToGrid w:val="0"/>
        <w:spacing w:line="480" w:lineRule="exact"/>
        <w:ind w:firstLineChars="150" w:firstLine="360"/>
        <w:rPr>
          <w:rFonts w:ascii="宋体" w:hAnsi="宋体"/>
          <w:sz w:val="24"/>
          <w:szCs w:val="24"/>
        </w:rPr>
      </w:pPr>
      <w:r w:rsidRPr="00902F97">
        <w:rPr>
          <w:rFonts w:ascii="宋体" w:hAnsi="宋体" w:hint="eastAsia"/>
          <w:sz w:val="24"/>
          <w:szCs w:val="24"/>
        </w:rPr>
        <w:t>（一）评审办法</w:t>
      </w:r>
    </w:p>
    <w:p w:rsidR="00EF4474" w:rsidRDefault="00CE40D1">
      <w:pPr>
        <w:snapToGrid w:val="0"/>
        <w:spacing w:line="480" w:lineRule="exact"/>
        <w:ind w:firstLineChars="200" w:firstLine="480"/>
        <w:rPr>
          <w:rFonts w:ascii="宋体" w:hAnsi="宋体"/>
          <w:sz w:val="24"/>
          <w:szCs w:val="24"/>
        </w:rPr>
      </w:pPr>
      <w:r w:rsidRPr="00902F97">
        <w:rPr>
          <w:rFonts w:ascii="宋体" w:hAnsi="宋体" w:hint="eastAsia"/>
          <w:sz w:val="24"/>
          <w:szCs w:val="24"/>
        </w:rPr>
        <w:t>1.</w:t>
      </w:r>
      <w:r w:rsidRPr="00902F97">
        <w:rPr>
          <w:rFonts w:ascii="宋体" w:hAnsi="宋体" w:hint="eastAsia"/>
          <w:sz w:val="24"/>
          <w:szCs w:val="24"/>
        </w:rPr>
        <w:t>谈判小组将依照本竞争性谈判文件相关规定对质量和服务均能满足竞争性谈判实质性响应要求的服务商所提交的最后报价进行政策性扣减，并依据扣减后的价格按照由低到高的顺序提出</w:t>
      </w:r>
      <w:r w:rsidRPr="00902F97">
        <w:rPr>
          <w:rFonts w:ascii="宋体" w:hAnsi="宋体" w:hint="eastAsia"/>
          <w:sz w:val="24"/>
          <w:szCs w:val="24"/>
        </w:rPr>
        <w:t>3</w:t>
      </w:r>
      <w:r w:rsidRPr="00902F97">
        <w:rPr>
          <w:rFonts w:ascii="宋体" w:hAnsi="宋体" w:hint="eastAsia"/>
          <w:sz w:val="24"/>
          <w:szCs w:val="24"/>
        </w:rPr>
        <w:t>名以上成交候选人，并编写评审报告。</w:t>
      </w:r>
    </w:p>
    <w:p w:rsidR="00EF4474" w:rsidRDefault="00CE40D1">
      <w:pPr>
        <w:snapToGrid w:val="0"/>
        <w:spacing w:line="480" w:lineRule="exact"/>
        <w:ind w:firstLineChars="200" w:firstLine="480"/>
        <w:rPr>
          <w:rFonts w:ascii="宋体" w:hAnsi="宋体"/>
          <w:sz w:val="24"/>
          <w:szCs w:val="24"/>
        </w:rPr>
      </w:pPr>
      <w:r w:rsidRPr="00902F97">
        <w:rPr>
          <w:rFonts w:ascii="宋体" w:hAnsi="宋体" w:hint="eastAsia"/>
          <w:sz w:val="24"/>
          <w:szCs w:val="24"/>
        </w:rPr>
        <w:t>2.</w:t>
      </w:r>
      <w:r w:rsidRPr="00902F97">
        <w:rPr>
          <w:rFonts w:ascii="宋体" w:hAnsi="宋体" w:hint="eastAsia"/>
          <w:sz w:val="24"/>
          <w:szCs w:val="24"/>
        </w:rPr>
        <w:t>若服务商的最后报价经扣减后价格相同，按技术参数（条款）的优劣顺序排列；以</w:t>
      </w:r>
      <w:r w:rsidRPr="00902F97">
        <w:rPr>
          <w:rFonts w:ascii="宋体" w:hAnsi="宋体" w:hint="eastAsia"/>
          <w:sz w:val="24"/>
          <w:szCs w:val="24"/>
        </w:rPr>
        <w:lastRenderedPageBreak/>
        <w:t>上都相同的，按服务条款的优劣顺序排列</w:t>
      </w:r>
      <w:r>
        <w:rPr>
          <w:rFonts w:ascii="宋体" w:hAnsi="宋体" w:hint="eastAsia"/>
          <w:sz w:val="24"/>
          <w:szCs w:val="24"/>
        </w:rPr>
        <w:t>，服务条款优劣一致的，抽签确定</w:t>
      </w:r>
      <w:r w:rsidRPr="00902F97">
        <w:rPr>
          <w:rFonts w:ascii="宋体" w:hAnsi="宋体" w:hint="eastAsia"/>
          <w:sz w:val="24"/>
          <w:szCs w:val="24"/>
        </w:rPr>
        <w:t>。</w:t>
      </w:r>
    </w:p>
    <w:p w:rsidR="00EF4474" w:rsidRDefault="00CE40D1">
      <w:pPr>
        <w:snapToGrid w:val="0"/>
        <w:spacing w:line="480" w:lineRule="exact"/>
        <w:ind w:firstLineChars="200" w:firstLine="480"/>
        <w:rPr>
          <w:rFonts w:ascii="宋体" w:hAnsi="宋体"/>
          <w:sz w:val="24"/>
          <w:szCs w:val="24"/>
        </w:rPr>
      </w:pPr>
      <w:r w:rsidRPr="00902F97">
        <w:rPr>
          <w:rFonts w:ascii="宋体" w:hAnsi="宋体" w:hint="eastAsia"/>
          <w:sz w:val="24"/>
          <w:szCs w:val="24"/>
        </w:rPr>
        <w:t>3.</w:t>
      </w:r>
      <w:r w:rsidRPr="00902F97">
        <w:rPr>
          <w:rFonts w:ascii="宋体" w:hAnsi="宋体" w:hint="eastAsia"/>
          <w:sz w:val="24"/>
          <w:szCs w:val="24"/>
        </w:rPr>
        <w:t>成交价格</w:t>
      </w:r>
      <w:r w:rsidRPr="00902F97">
        <w:rPr>
          <w:rFonts w:ascii="宋体" w:hAnsi="宋体" w:hint="eastAsia"/>
          <w:sz w:val="24"/>
          <w:szCs w:val="24"/>
        </w:rPr>
        <w:t>=</w:t>
      </w:r>
      <w:r w:rsidRPr="00902F97">
        <w:rPr>
          <w:rFonts w:ascii="宋体" w:hAnsi="宋体" w:hint="eastAsia"/>
          <w:sz w:val="24"/>
          <w:szCs w:val="24"/>
        </w:rPr>
        <w:t>成交服务商的最后报价</w:t>
      </w:r>
    </w:p>
    <w:p w:rsidR="00EF4474" w:rsidRDefault="00CE40D1">
      <w:pPr>
        <w:snapToGrid w:val="0"/>
        <w:spacing w:line="480" w:lineRule="exact"/>
        <w:ind w:firstLineChars="200" w:firstLine="480"/>
        <w:rPr>
          <w:rFonts w:ascii="宋体" w:hAnsi="宋体"/>
          <w:sz w:val="24"/>
          <w:szCs w:val="24"/>
        </w:rPr>
      </w:pPr>
      <w:r w:rsidRPr="00902F97">
        <w:rPr>
          <w:rFonts w:ascii="宋体" w:hAnsi="宋体" w:hint="eastAsia"/>
          <w:sz w:val="24"/>
          <w:szCs w:val="24"/>
        </w:rPr>
        <w:t>（二）评审细则：</w:t>
      </w:r>
    </w:p>
    <w:p w:rsidR="00EF4474" w:rsidRDefault="00CE40D1">
      <w:pPr>
        <w:snapToGrid w:val="0"/>
        <w:spacing w:line="480" w:lineRule="exact"/>
        <w:ind w:firstLineChars="200" w:firstLine="480"/>
        <w:rPr>
          <w:rFonts w:ascii="宋体" w:hAnsi="宋体"/>
          <w:sz w:val="24"/>
          <w:szCs w:val="24"/>
        </w:rPr>
      </w:pPr>
      <w:r w:rsidRPr="00902F97">
        <w:rPr>
          <w:rFonts w:ascii="宋体" w:hAnsi="宋体" w:hint="eastAsia"/>
          <w:sz w:val="24"/>
          <w:szCs w:val="24"/>
        </w:rPr>
        <w:t>1.</w:t>
      </w:r>
      <w:r w:rsidRPr="00902F97">
        <w:rPr>
          <w:rFonts w:ascii="宋体" w:hAnsi="宋体" w:hint="eastAsia"/>
          <w:sz w:val="24"/>
          <w:szCs w:val="24"/>
        </w:rPr>
        <w:t>资格符合性检查</w:t>
      </w:r>
    </w:p>
    <w:p w:rsidR="00EF4474" w:rsidRDefault="00CE40D1">
      <w:pPr>
        <w:snapToGrid w:val="0"/>
        <w:spacing w:line="480" w:lineRule="exact"/>
        <w:ind w:firstLineChars="200" w:firstLine="480"/>
        <w:rPr>
          <w:rFonts w:ascii="宋体" w:hAnsi="宋体"/>
          <w:sz w:val="24"/>
          <w:szCs w:val="24"/>
        </w:rPr>
      </w:pPr>
      <w:r w:rsidRPr="00902F97">
        <w:rPr>
          <w:rFonts w:ascii="宋体" w:hAnsi="宋体" w:hint="eastAsia"/>
          <w:sz w:val="24"/>
          <w:szCs w:val="24"/>
        </w:rPr>
        <w:t>依据法律法规和竞争性谈判文件的规定，对服务商的资格证明、保证金等进行审查，以确定服务商是否具备谈判资格。</w:t>
      </w:r>
    </w:p>
    <w:p w:rsidR="00EF4474" w:rsidRDefault="00CE40D1">
      <w:pPr>
        <w:snapToGrid w:val="0"/>
        <w:spacing w:line="480" w:lineRule="exact"/>
        <w:ind w:firstLineChars="200" w:firstLine="480"/>
        <w:rPr>
          <w:rFonts w:ascii="宋体" w:hAnsi="宋体"/>
          <w:sz w:val="24"/>
          <w:szCs w:val="24"/>
        </w:rPr>
      </w:pPr>
      <w:r w:rsidRPr="00902F97">
        <w:rPr>
          <w:rFonts w:ascii="宋体" w:hAnsi="宋体" w:hint="eastAsia"/>
          <w:sz w:val="24"/>
          <w:szCs w:val="24"/>
        </w:rPr>
        <w:t>2.</w:t>
      </w:r>
      <w:r w:rsidRPr="00902F97">
        <w:rPr>
          <w:rFonts w:ascii="宋体" w:hAnsi="宋体" w:hint="eastAsia"/>
          <w:sz w:val="24"/>
          <w:szCs w:val="24"/>
        </w:rPr>
        <w:t>对响应文件的有效性、完整性和响应程度检查</w:t>
      </w:r>
    </w:p>
    <w:p w:rsidR="00EF4474" w:rsidRDefault="00CE40D1">
      <w:pPr>
        <w:snapToGrid w:val="0"/>
        <w:spacing w:line="480" w:lineRule="exact"/>
        <w:ind w:firstLineChars="200" w:firstLine="480"/>
        <w:rPr>
          <w:rFonts w:ascii="宋体" w:hAnsi="宋体"/>
          <w:sz w:val="24"/>
          <w:szCs w:val="24"/>
        </w:rPr>
      </w:pPr>
      <w:r w:rsidRPr="00902F97">
        <w:rPr>
          <w:rFonts w:ascii="宋体" w:hAnsi="宋体" w:hint="eastAsia"/>
          <w:sz w:val="24"/>
          <w:szCs w:val="24"/>
        </w:rPr>
        <w:t>依据竞争性谈判文件的规定，对服务商的响应文件从质量、服务等方面进行审查，以确定服务商是否实质性响应竞争性谈判文件的要求。对技术、服务未作实质性响应的服务商，谈判小组将要求其在最后报价前做出相应的承诺。</w:t>
      </w:r>
    </w:p>
    <w:p w:rsidR="00EF4474" w:rsidRDefault="00CE40D1">
      <w:pPr>
        <w:snapToGrid w:val="0"/>
        <w:spacing w:line="480" w:lineRule="exact"/>
        <w:ind w:firstLineChars="200" w:firstLine="480"/>
        <w:rPr>
          <w:rFonts w:ascii="宋体" w:hAnsi="宋体"/>
          <w:sz w:val="24"/>
          <w:szCs w:val="24"/>
        </w:rPr>
      </w:pPr>
      <w:r w:rsidRPr="00902F97">
        <w:rPr>
          <w:rFonts w:ascii="宋体" w:hAnsi="宋体" w:hint="eastAsia"/>
          <w:sz w:val="24"/>
          <w:szCs w:val="24"/>
        </w:rPr>
        <w:t>3.</w:t>
      </w:r>
      <w:r w:rsidRPr="00902F97">
        <w:rPr>
          <w:rFonts w:ascii="宋体" w:hAnsi="宋体" w:hint="eastAsia"/>
          <w:sz w:val="24"/>
          <w:szCs w:val="24"/>
        </w:rPr>
        <w:t>若同一</w:t>
      </w:r>
      <w:r w:rsidRPr="00902F97">
        <w:rPr>
          <w:rFonts w:ascii="宋体" w:hAnsi="宋体"/>
          <w:sz w:val="24"/>
          <w:szCs w:val="24"/>
        </w:rPr>
        <w:t>合同项</w:t>
      </w:r>
      <w:r w:rsidRPr="00902F97">
        <w:rPr>
          <w:rFonts w:ascii="宋体" w:hAnsi="宋体" w:hint="eastAsia"/>
          <w:sz w:val="24"/>
          <w:szCs w:val="24"/>
        </w:rPr>
        <w:t>（分包）</w:t>
      </w:r>
      <w:r w:rsidRPr="00902F97">
        <w:rPr>
          <w:rFonts w:ascii="宋体" w:hAnsi="宋体"/>
          <w:sz w:val="24"/>
          <w:szCs w:val="24"/>
        </w:rPr>
        <w:t>下</w:t>
      </w:r>
      <w:r w:rsidRPr="00902F97">
        <w:rPr>
          <w:rFonts w:ascii="宋体" w:hAnsi="宋体" w:hint="eastAsia"/>
          <w:sz w:val="24"/>
          <w:szCs w:val="24"/>
        </w:rPr>
        <w:t>为单一品目的货物采购中，同一品牌同一型号产品有多家服务商参加谈判的，只能按照一家服务商计算。谈判时在其他条件（资格符合性检查、响应文件的有效性、完整性和响应程度检查）合格的前提下，选取报价最低的服务商进入评审，舍掉其他服务商。</w:t>
      </w:r>
    </w:p>
    <w:p w:rsidR="00EF4474" w:rsidRDefault="00CE40D1">
      <w:pPr>
        <w:snapToGrid w:val="0"/>
        <w:spacing w:line="480" w:lineRule="exact"/>
        <w:ind w:firstLineChars="200" w:firstLine="480"/>
        <w:rPr>
          <w:rFonts w:ascii="宋体" w:hAnsi="宋体"/>
          <w:sz w:val="24"/>
          <w:szCs w:val="24"/>
        </w:rPr>
      </w:pPr>
      <w:r>
        <w:rPr>
          <w:rFonts w:ascii="宋体" w:hAnsi="宋体" w:hint="eastAsia"/>
          <w:sz w:val="24"/>
          <w:szCs w:val="24"/>
        </w:rPr>
        <w:t>4</w:t>
      </w:r>
      <w:r w:rsidRPr="00902F97">
        <w:rPr>
          <w:rFonts w:ascii="宋体" w:hAnsi="宋体" w:hint="eastAsia"/>
          <w:sz w:val="24"/>
          <w:szCs w:val="24"/>
        </w:rPr>
        <w:t>.</w:t>
      </w:r>
      <w:r w:rsidRPr="00902F97">
        <w:rPr>
          <w:rFonts w:ascii="宋体" w:hAnsi="宋体" w:hint="eastAsia"/>
          <w:sz w:val="24"/>
          <w:szCs w:val="24"/>
        </w:rPr>
        <w:t>成交服务商的确定</w:t>
      </w:r>
    </w:p>
    <w:p w:rsidR="00EF4474" w:rsidRDefault="00CE40D1">
      <w:pPr>
        <w:snapToGrid w:val="0"/>
        <w:spacing w:line="480" w:lineRule="exact"/>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1</w:t>
      </w:r>
      <w:r>
        <w:rPr>
          <w:rFonts w:ascii="宋体" w:hAnsi="宋体" w:hint="eastAsia"/>
          <w:sz w:val="24"/>
          <w:szCs w:val="24"/>
        </w:rPr>
        <w:t>）</w:t>
      </w:r>
      <w:r w:rsidRPr="00902F97">
        <w:rPr>
          <w:rFonts w:ascii="宋体" w:hAnsi="宋体" w:hint="eastAsia"/>
          <w:sz w:val="24"/>
          <w:szCs w:val="24"/>
        </w:rPr>
        <w:t>“第三篇</w:t>
      </w:r>
      <w:r w:rsidRPr="00902F97">
        <w:rPr>
          <w:rFonts w:ascii="宋体" w:hAnsi="宋体" w:hint="eastAsia"/>
          <w:sz w:val="24"/>
          <w:szCs w:val="24"/>
        </w:rPr>
        <w:t xml:space="preserve"> </w:t>
      </w:r>
      <w:r w:rsidRPr="00902F97">
        <w:rPr>
          <w:rFonts w:ascii="宋体" w:hAnsi="宋体" w:hint="eastAsia"/>
          <w:sz w:val="24"/>
          <w:szCs w:val="24"/>
        </w:rPr>
        <w:t>谈判项目技术需求”有一条及以上不能满足竞争性谈判文件要求的服务商将失去成为成交服务商的资格。</w:t>
      </w:r>
    </w:p>
    <w:p w:rsidR="00EF4474" w:rsidRDefault="00CE40D1">
      <w:pPr>
        <w:snapToGrid w:val="0"/>
        <w:spacing w:line="480" w:lineRule="exact"/>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2</w:t>
      </w:r>
      <w:r>
        <w:rPr>
          <w:rFonts w:ascii="宋体" w:hAnsi="宋体" w:hint="eastAsia"/>
          <w:sz w:val="24"/>
          <w:szCs w:val="24"/>
        </w:rPr>
        <w:t>）</w:t>
      </w:r>
      <w:r w:rsidRPr="00902F97">
        <w:rPr>
          <w:rFonts w:ascii="宋体" w:hAnsi="宋体" w:hint="eastAsia"/>
          <w:sz w:val="24"/>
          <w:szCs w:val="24"/>
        </w:rPr>
        <w:t>“第四篇</w:t>
      </w:r>
      <w:r w:rsidRPr="00902F97">
        <w:rPr>
          <w:rFonts w:ascii="宋体" w:hAnsi="宋体" w:hint="eastAsia"/>
          <w:sz w:val="24"/>
          <w:szCs w:val="24"/>
        </w:rPr>
        <w:t xml:space="preserve"> </w:t>
      </w:r>
      <w:r w:rsidRPr="00902F97">
        <w:rPr>
          <w:rFonts w:ascii="宋体" w:hAnsi="宋体" w:hint="eastAsia"/>
          <w:sz w:val="24"/>
          <w:szCs w:val="24"/>
        </w:rPr>
        <w:t>谈判项目服务需求”有一条及以上不能满足竞争性谈判文件要求的服务商将失去成为成交服务商的资格。</w:t>
      </w:r>
    </w:p>
    <w:p w:rsidR="00EF4474" w:rsidRDefault="00CE40D1">
      <w:pPr>
        <w:snapToGrid w:val="0"/>
        <w:spacing w:line="480" w:lineRule="exact"/>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3</w:t>
      </w:r>
      <w:r>
        <w:rPr>
          <w:rFonts w:ascii="宋体" w:hAnsi="宋体" w:hint="eastAsia"/>
          <w:sz w:val="24"/>
          <w:szCs w:val="24"/>
        </w:rPr>
        <w:t>）</w:t>
      </w:r>
      <w:r w:rsidRPr="00902F97">
        <w:rPr>
          <w:rFonts w:ascii="宋体" w:hAnsi="宋体" w:hint="eastAsia"/>
          <w:sz w:val="24"/>
          <w:szCs w:val="24"/>
        </w:rPr>
        <w:t>谈判小组认为，排在前面的成交候选人的最后报价或者某些分项报价明显不合理或者低于成本，有可能影响商品质量和不能诚信履约的，将要求其在规定的期限内提供书面文件予以解释说明，并提交相关证明材料；否则，谈判小组可以取消该成交候选人成为成交服务商的资格，按顺序由排在后面的成交候选人递补，以此类推。</w:t>
      </w:r>
    </w:p>
    <w:p w:rsidR="00EF4474" w:rsidRDefault="00CE40D1">
      <w:pPr>
        <w:snapToGrid w:val="0"/>
        <w:spacing w:line="480" w:lineRule="exact"/>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4</w:t>
      </w:r>
      <w:r>
        <w:rPr>
          <w:rFonts w:ascii="宋体" w:hAnsi="宋体" w:hint="eastAsia"/>
          <w:sz w:val="24"/>
          <w:szCs w:val="24"/>
        </w:rPr>
        <w:t>）</w:t>
      </w:r>
      <w:r w:rsidRPr="00902F97">
        <w:rPr>
          <w:rFonts w:ascii="宋体" w:hAnsi="宋体" w:hint="eastAsia"/>
          <w:sz w:val="24"/>
          <w:szCs w:val="24"/>
        </w:rPr>
        <w:t>谈判小组将依照评审办法提出成交候选人。</w:t>
      </w:r>
    </w:p>
    <w:p w:rsidR="00EF4474" w:rsidRDefault="00CE40D1">
      <w:pPr>
        <w:snapToGrid w:val="0"/>
        <w:spacing w:line="480" w:lineRule="exact"/>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5</w:t>
      </w:r>
      <w:r>
        <w:rPr>
          <w:rFonts w:ascii="宋体" w:hAnsi="宋体" w:hint="eastAsia"/>
          <w:sz w:val="24"/>
          <w:szCs w:val="24"/>
        </w:rPr>
        <w:t>）采购人</w:t>
      </w:r>
      <w:r w:rsidRPr="00902F97">
        <w:rPr>
          <w:rFonts w:ascii="宋体" w:hAnsi="宋体"/>
          <w:sz w:val="24"/>
          <w:szCs w:val="24"/>
        </w:rPr>
        <w:t>应当在评审结束后</w:t>
      </w:r>
      <w:r w:rsidRPr="00902F97">
        <w:rPr>
          <w:rFonts w:ascii="宋体" w:hAnsi="宋体"/>
          <w:sz w:val="24"/>
          <w:szCs w:val="24"/>
        </w:rPr>
        <w:t>2</w:t>
      </w:r>
      <w:r w:rsidRPr="00902F97">
        <w:rPr>
          <w:rFonts w:ascii="宋体" w:hAnsi="宋体"/>
          <w:sz w:val="24"/>
          <w:szCs w:val="24"/>
        </w:rPr>
        <w:t>个工作日内将</w:t>
      </w:r>
      <w:r>
        <w:rPr>
          <w:rFonts w:ascii="宋体" w:hAnsi="宋体" w:hint="eastAsia"/>
          <w:sz w:val="24"/>
          <w:szCs w:val="24"/>
        </w:rPr>
        <w:t>采购结果通知投标服务商。</w:t>
      </w:r>
    </w:p>
    <w:p w:rsidR="00EF4474" w:rsidRDefault="00CE40D1">
      <w:pPr>
        <w:snapToGrid w:val="0"/>
        <w:spacing w:line="480" w:lineRule="exact"/>
        <w:ind w:firstLineChars="167" w:firstLine="401"/>
        <w:rPr>
          <w:rFonts w:ascii="宋体" w:hAnsi="宋体"/>
          <w:sz w:val="24"/>
          <w:szCs w:val="24"/>
        </w:rPr>
      </w:pPr>
      <w:r>
        <w:rPr>
          <w:rFonts w:ascii="宋体" w:hAnsi="宋体" w:hint="eastAsia"/>
          <w:sz w:val="24"/>
          <w:szCs w:val="24"/>
        </w:rPr>
        <w:t>5</w:t>
      </w:r>
      <w:r w:rsidRPr="00902F97">
        <w:rPr>
          <w:rFonts w:ascii="宋体" w:hAnsi="宋体" w:hint="eastAsia"/>
          <w:sz w:val="24"/>
          <w:szCs w:val="24"/>
        </w:rPr>
        <w:t>.</w:t>
      </w:r>
      <w:r w:rsidRPr="00902F97">
        <w:rPr>
          <w:rFonts w:ascii="宋体" w:hAnsi="宋体" w:hint="eastAsia"/>
          <w:sz w:val="24"/>
          <w:szCs w:val="24"/>
        </w:rPr>
        <w:t>成交服务商的变更</w:t>
      </w:r>
    </w:p>
    <w:p w:rsidR="00EF4474" w:rsidRDefault="00DF2D7F">
      <w:pPr>
        <w:snapToGrid w:val="0"/>
        <w:spacing w:line="480" w:lineRule="exact"/>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1</w:t>
      </w:r>
      <w:r>
        <w:rPr>
          <w:rFonts w:ascii="宋体" w:hAnsi="宋体" w:hint="eastAsia"/>
          <w:sz w:val="24"/>
          <w:szCs w:val="24"/>
        </w:rPr>
        <w:t>）成交服务商因不可抗力或者自身原因不能履行合同的，</w:t>
      </w:r>
      <w:r w:rsidR="00CE40D1" w:rsidRPr="00902F97">
        <w:rPr>
          <w:rFonts w:ascii="宋体" w:hAnsi="宋体" w:hint="eastAsia"/>
          <w:sz w:val="24"/>
          <w:szCs w:val="24"/>
        </w:rPr>
        <w:t>采购人可以确定排名其后一位的成交候选人为成交服务商：</w:t>
      </w:r>
    </w:p>
    <w:p w:rsidR="00DF2D7F" w:rsidRPr="00DF2D7F" w:rsidRDefault="00DF2D7F">
      <w:pPr>
        <w:snapToGrid w:val="0"/>
        <w:spacing w:line="480" w:lineRule="exact"/>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2</w:t>
      </w:r>
      <w:r>
        <w:rPr>
          <w:rFonts w:ascii="宋体" w:hAnsi="宋体" w:hint="eastAsia"/>
          <w:sz w:val="24"/>
          <w:szCs w:val="24"/>
        </w:rPr>
        <w:t>）成交服务商无充分理由放弃成交的，采购人将会同采购代理机构把相关情况报</w:t>
      </w:r>
      <w:r>
        <w:rPr>
          <w:rFonts w:ascii="宋体" w:hAnsi="宋体" w:hint="eastAsia"/>
          <w:sz w:val="24"/>
          <w:szCs w:val="24"/>
        </w:rPr>
        <w:lastRenderedPageBreak/>
        <w:t>财政部门，财政部门将根据财政部十八号令第七十五条的规定对违规服务商进行处罚。</w:t>
      </w:r>
    </w:p>
    <w:p w:rsidR="00EF4474" w:rsidRDefault="00CE40D1">
      <w:pPr>
        <w:snapToGrid w:val="0"/>
        <w:spacing w:line="480" w:lineRule="exact"/>
        <w:ind w:firstLineChars="150" w:firstLine="360"/>
        <w:rPr>
          <w:rFonts w:ascii="宋体" w:hAnsi="宋体"/>
          <w:sz w:val="24"/>
          <w:szCs w:val="24"/>
        </w:rPr>
      </w:pPr>
      <w:r>
        <w:rPr>
          <w:rFonts w:ascii="宋体" w:hAnsi="宋体" w:hint="eastAsia"/>
          <w:sz w:val="24"/>
          <w:szCs w:val="24"/>
        </w:rPr>
        <w:t>6</w:t>
      </w:r>
      <w:r w:rsidRPr="00902F97">
        <w:rPr>
          <w:rFonts w:ascii="宋体" w:hAnsi="宋体" w:hint="eastAsia"/>
          <w:sz w:val="24"/>
          <w:szCs w:val="24"/>
        </w:rPr>
        <w:t>.</w:t>
      </w:r>
      <w:r w:rsidRPr="00902F97">
        <w:rPr>
          <w:rFonts w:ascii="宋体" w:hAnsi="宋体" w:hint="eastAsia"/>
          <w:sz w:val="24"/>
          <w:szCs w:val="24"/>
        </w:rPr>
        <w:t>出现下列情形之一的，采购人应当终止竞争性谈判采购活动，发布项目终止公告并说明原因，重新开展采购活动：</w:t>
      </w:r>
    </w:p>
    <w:p w:rsidR="00EF4474" w:rsidRDefault="00CE40D1">
      <w:pPr>
        <w:snapToGrid w:val="0"/>
        <w:spacing w:line="480" w:lineRule="exact"/>
        <w:ind w:firstLineChars="150" w:firstLine="360"/>
        <w:rPr>
          <w:rFonts w:ascii="宋体" w:hAnsi="宋体"/>
          <w:sz w:val="24"/>
          <w:szCs w:val="24"/>
        </w:rPr>
      </w:pPr>
      <w:r>
        <w:rPr>
          <w:rFonts w:ascii="宋体" w:hAnsi="宋体" w:hint="eastAsia"/>
          <w:sz w:val="24"/>
          <w:szCs w:val="24"/>
        </w:rPr>
        <w:t>（</w:t>
      </w:r>
      <w:r>
        <w:rPr>
          <w:rFonts w:ascii="宋体" w:hAnsi="宋体" w:hint="eastAsia"/>
          <w:sz w:val="24"/>
          <w:szCs w:val="24"/>
        </w:rPr>
        <w:t>1</w:t>
      </w:r>
      <w:r>
        <w:rPr>
          <w:rFonts w:ascii="宋体" w:hAnsi="宋体" w:hint="eastAsia"/>
          <w:sz w:val="24"/>
          <w:szCs w:val="24"/>
        </w:rPr>
        <w:t>）</w:t>
      </w:r>
      <w:r w:rsidRPr="00902F97">
        <w:rPr>
          <w:rFonts w:ascii="宋体" w:hAnsi="宋体" w:hint="eastAsia"/>
          <w:sz w:val="24"/>
          <w:szCs w:val="24"/>
        </w:rPr>
        <w:t>因情况变化，不再符合规定的竞争性谈判采购方式适用情形的；</w:t>
      </w:r>
    </w:p>
    <w:p w:rsidR="00EF4474" w:rsidRDefault="00CE40D1">
      <w:pPr>
        <w:snapToGrid w:val="0"/>
        <w:spacing w:line="480" w:lineRule="exact"/>
        <w:ind w:firstLineChars="150" w:firstLine="360"/>
        <w:rPr>
          <w:rFonts w:ascii="宋体" w:hAnsi="宋体"/>
          <w:sz w:val="24"/>
          <w:szCs w:val="24"/>
        </w:rPr>
      </w:pPr>
      <w:r>
        <w:rPr>
          <w:rFonts w:ascii="宋体" w:hAnsi="宋体" w:hint="eastAsia"/>
          <w:sz w:val="24"/>
          <w:szCs w:val="24"/>
        </w:rPr>
        <w:t>（</w:t>
      </w:r>
      <w:r>
        <w:rPr>
          <w:rFonts w:ascii="宋体" w:hAnsi="宋体" w:hint="eastAsia"/>
          <w:sz w:val="24"/>
          <w:szCs w:val="24"/>
        </w:rPr>
        <w:t>2</w:t>
      </w:r>
      <w:r>
        <w:rPr>
          <w:rFonts w:ascii="宋体" w:hAnsi="宋体" w:hint="eastAsia"/>
          <w:sz w:val="24"/>
          <w:szCs w:val="24"/>
        </w:rPr>
        <w:t>）</w:t>
      </w:r>
      <w:r w:rsidRPr="00902F97">
        <w:rPr>
          <w:rFonts w:ascii="宋体" w:hAnsi="宋体" w:hint="eastAsia"/>
          <w:sz w:val="24"/>
          <w:szCs w:val="24"/>
        </w:rPr>
        <w:t>出现影响采购公正的违法、违规行为的；</w:t>
      </w:r>
    </w:p>
    <w:p w:rsidR="00EF4474" w:rsidRDefault="00CE40D1">
      <w:pPr>
        <w:snapToGrid w:val="0"/>
        <w:spacing w:line="480" w:lineRule="exact"/>
        <w:ind w:firstLineChars="150" w:firstLine="360"/>
        <w:rPr>
          <w:rFonts w:ascii="宋体" w:hAnsi="宋体"/>
          <w:sz w:val="24"/>
          <w:szCs w:val="24"/>
        </w:rPr>
      </w:pPr>
      <w:r>
        <w:rPr>
          <w:rFonts w:ascii="宋体" w:hAnsi="宋体" w:hint="eastAsia"/>
          <w:sz w:val="24"/>
          <w:szCs w:val="24"/>
        </w:rPr>
        <w:t>（</w:t>
      </w:r>
      <w:r>
        <w:rPr>
          <w:rFonts w:ascii="宋体" w:hAnsi="宋体" w:hint="eastAsia"/>
          <w:sz w:val="24"/>
          <w:szCs w:val="24"/>
        </w:rPr>
        <w:t>3</w:t>
      </w:r>
      <w:r>
        <w:rPr>
          <w:rFonts w:ascii="宋体" w:hAnsi="宋体" w:hint="eastAsia"/>
          <w:sz w:val="24"/>
          <w:szCs w:val="24"/>
        </w:rPr>
        <w:t>）</w:t>
      </w:r>
      <w:r w:rsidRPr="00902F97">
        <w:rPr>
          <w:rFonts w:ascii="宋体" w:hAnsi="宋体" w:hint="eastAsia"/>
          <w:sz w:val="24"/>
          <w:szCs w:val="24"/>
        </w:rPr>
        <w:t>在采购过程中符合竞争要求的服务商或者报价未超过采购预算的服务商不足</w:t>
      </w:r>
      <w:r w:rsidRPr="00902F97">
        <w:rPr>
          <w:rFonts w:ascii="宋体" w:hAnsi="宋体" w:hint="eastAsia"/>
          <w:sz w:val="24"/>
          <w:szCs w:val="24"/>
        </w:rPr>
        <w:t>3</w:t>
      </w:r>
      <w:r w:rsidRPr="00902F97">
        <w:rPr>
          <w:rFonts w:ascii="宋体" w:hAnsi="宋体" w:hint="eastAsia"/>
          <w:sz w:val="24"/>
          <w:szCs w:val="24"/>
        </w:rPr>
        <w:t>家的，但《政府采购非招标采购方式管理办法》第二十七条第二款规定的情形除外。</w:t>
      </w:r>
    </w:p>
    <w:p w:rsidR="00EF4474" w:rsidRDefault="00CE40D1">
      <w:pPr>
        <w:pStyle w:val="30"/>
        <w:spacing w:before="0" w:after="0" w:line="480" w:lineRule="exact"/>
        <w:rPr>
          <w:rFonts w:ascii="宋体" w:hAnsi="宋体"/>
          <w:sz w:val="24"/>
          <w:szCs w:val="24"/>
        </w:rPr>
      </w:pPr>
      <w:bookmarkStart w:id="72" w:name="_Toc102227321"/>
      <w:bookmarkStart w:id="73" w:name="_Toc342913395"/>
      <w:bookmarkStart w:id="74" w:name="_Toc24534321"/>
      <w:bookmarkStart w:id="75" w:name="_Toc25069707"/>
      <w:bookmarkStart w:id="76" w:name="_Toc120691401"/>
      <w:bookmarkEnd w:id="72"/>
      <w:bookmarkEnd w:id="73"/>
      <w:bookmarkEnd w:id="74"/>
      <w:bookmarkEnd w:id="75"/>
      <w:r w:rsidRPr="00902F97">
        <w:rPr>
          <w:rFonts w:ascii="宋体" w:hAnsi="宋体" w:hint="eastAsia"/>
          <w:sz w:val="24"/>
          <w:szCs w:val="24"/>
        </w:rPr>
        <w:t>七、成交通知</w:t>
      </w:r>
      <w:bookmarkEnd w:id="76"/>
    </w:p>
    <w:p w:rsidR="00EF4474" w:rsidRDefault="00CE40D1">
      <w:pPr>
        <w:snapToGrid w:val="0"/>
        <w:spacing w:line="480" w:lineRule="exact"/>
        <w:ind w:firstLineChars="150" w:firstLine="360"/>
        <w:rPr>
          <w:rFonts w:ascii="宋体" w:hAnsi="宋体"/>
          <w:sz w:val="24"/>
          <w:szCs w:val="24"/>
        </w:rPr>
      </w:pPr>
      <w:r w:rsidRPr="00902F97">
        <w:rPr>
          <w:rFonts w:ascii="宋体" w:hAnsi="宋体" w:hint="eastAsia"/>
          <w:sz w:val="24"/>
          <w:szCs w:val="24"/>
        </w:rPr>
        <w:t>（一）成交服务商确定后，长江师范学院</w:t>
      </w:r>
      <w:r>
        <w:rPr>
          <w:rFonts w:ascii="宋体" w:hAnsi="宋体" w:hint="eastAsia"/>
          <w:sz w:val="24"/>
          <w:szCs w:val="24"/>
        </w:rPr>
        <w:t>安全</w:t>
      </w:r>
      <w:r w:rsidRPr="00902F97">
        <w:rPr>
          <w:rFonts w:ascii="宋体" w:hAnsi="宋体" w:hint="eastAsia"/>
          <w:sz w:val="24"/>
          <w:szCs w:val="24"/>
        </w:rPr>
        <w:t>管理处将</w:t>
      </w:r>
      <w:r>
        <w:rPr>
          <w:rFonts w:ascii="宋体" w:hAnsi="宋体" w:hint="eastAsia"/>
          <w:sz w:val="24"/>
          <w:szCs w:val="24"/>
        </w:rPr>
        <w:t>通过</w:t>
      </w:r>
      <w:r w:rsidR="00F62BCC">
        <w:rPr>
          <w:rFonts w:ascii="宋体" w:hAnsi="宋体" w:hint="eastAsia"/>
          <w:sz w:val="24"/>
          <w:szCs w:val="24"/>
        </w:rPr>
        <w:t>长江师范学院安全管理处网页</w:t>
      </w:r>
      <w:r>
        <w:rPr>
          <w:rFonts w:ascii="宋体" w:hAnsi="宋体" w:hint="eastAsia"/>
          <w:sz w:val="24"/>
          <w:szCs w:val="24"/>
        </w:rPr>
        <w:t>发布成交结果</w:t>
      </w:r>
      <w:r w:rsidRPr="00902F97">
        <w:rPr>
          <w:rFonts w:ascii="宋体" w:hAnsi="宋体" w:hint="eastAsia"/>
          <w:sz w:val="24"/>
          <w:szCs w:val="24"/>
        </w:rPr>
        <w:t>公示。</w:t>
      </w:r>
    </w:p>
    <w:p w:rsidR="00EF4474" w:rsidRDefault="00CE40D1">
      <w:pPr>
        <w:spacing w:line="480" w:lineRule="exact"/>
        <w:ind w:firstLineChars="150" w:firstLine="360"/>
        <w:rPr>
          <w:rFonts w:ascii="宋体" w:hAnsi="宋体"/>
          <w:sz w:val="24"/>
          <w:szCs w:val="24"/>
        </w:rPr>
      </w:pPr>
      <w:r w:rsidRPr="00902F97">
        <w:rPr>
          <w:rFonts w:ascii="宋体" w:hAnsi="宋体" w:hint="eastAsia"/>
          <w:sz w:val="24"/>
          <w:szCs w:val="24"/>
        </w:rPr>
        <w:t>（二）结果公告发出同时，采购人将以书面形式发出《成交通知书》。《成交通知书》一经发出即发生法律效力。</w:t>
      </w:r>
    </w:p>
    <w:p w:rsidR="00EF4474" w:rsidRDefault="00CE40D1">
      <w:pPr>
        <w:spacing w:line="480" w:lineRule="exact"/>
        <w:ind w:firstLineChars="150" w:firstLine="360"/>
        <w:rPr>
          <w:rFonts w:ascii="宋体" w:hAnsi="宋体"/>
          <w:sz w:val="24"/>
          <w:szCs w:val="24"/>
        </w:rPr>
      </w:pPr>
      <w:r w:rsidRPr="00902F97">
        <w:rPr>
          <w:rFonts w:ascii="宋体" w:hAnsi="宋体" w:hint="eastAsia"/>
          <w:sz w:val="24"/>
          <w:szCs w:val="24"/>
        </w:rPr>
        <w:t>（三）《成交通知书》将作为签订合同的依据。</w:t>
      </w:r>
    </w:p>
    <w:p w:rsidR="00EF4474" w:rsidRDefault="00CE40D1">
      <w:pPr>
        <w:spacing w:line="480" w:lineRule="exact"/>
        <w:ind w:firstLineChars="150" w:firstLine="360"/>
        <w:rPr>
          <w:rFonts w:ascii="宋体" w:hAnsi="宋体"/>
          <w:sz w:val="24"/>
          <w:szCs w:val="24"/>
        </w:rPr>
      </w:pPr>
      <w:r w:rsidRPr="00902F97">
        <w:rPr>
          <w:rFonts w:ascii="宋体" w:hAnsi="宋体" w:hint="eastAsia"/>
          <w:sz w:val="24"/>
          <w:szCs w:val="24"/>
        </w:rPr>
        <w:t>（四）如有服务商对成交结果提出质疑的，在质疑处理完毕后发出成交通知书。</w:t>
      </w:r>
    </w:p>
    <w:p w:rsidR="00EF4474" w:rsidRDefault="00CE40D1">
      <w:pPr>
        <w:pStyle w:val="30"/>
        <w:spacing w:before="0" w:after="0" w:line="480" w:lineRule="exact"/>
        <w:rPr>
          <w:rFonts w:ascii="宋体" w:hAnsi="宋体"/>
          <w:sz w:val="24"/>
          <w:szCs w:val="24"/>
        </w:rPr>
      </w:pPr>
      <w:bookmarkStart w:id="77" w:name="_Toc24534322"/>
      <w:bookmarkStart w:id="78" w:name="_Toc25069708"/>
      <w:bookmarkStart w:id="79" w:name="_Toc120691402"/>
      <w:bookmarkEnd w:id="77"/>
      <w:bookmarkEnd w:id="78"/>
      <w:r w:rsidRPr="00902F97">
        <w:rPr>
          <w:rFonts w:ascii="宋体" w:hAnsi="宋体" w:hint="eastAsia"/>
          <w:sz w:val="24"/>
          <w:szCs w:val="24"/>
        </w:rPr>
        <w:t>八、关于质疑和投诉</w:t>
      </w:r>
      <w:bookmarkEnd w:id="79"/>
    </w:p>
    <w:p w:rsidR="00EF4474" w:rsidRDefault="00CE40D1">
      <w:pPr>
        <w:spacing w:line="480" w:lineRule="exact"/>
        <w:ind w:firstLineChars="150" w:firstLine="360"/>
        <w:rPr>
          <w:rFonts w:ascii="宋体" w:hAnsi="宋体"/>
          <w:sz w:val="24"/>
          <w:szCs w:val="24"/>
        </w:rPr>
      </w:pPr>
      <w:r w:rsidRPr="00902F97">
        <w:rPr>
          <w:rFonts w:ascii="宋体" w:hAnsi="宋体" w:hint="eastAsia"/>
          <w:sz w:val="24"/>
          <w:szCs w:val="24"/>
        </w:rPr>
        <w:t>（一）质疑内容、时限</w:t>
      </w:r>
    </w:p>
    <w:p w:rsidR="00EF4474" w:rsidRDefault="00CE40D1">
      <w:pPr>
        <w:spacing w:line="480" w:lineRule="exact"/>
        <w:ind w:firstLineChars="200" w:firstLine="480"/>
        <w:rPr>
          <w:rFonts w:ascii="宋体" w:hAnsi="宋体"/>
          <w:sz w:val="24"/>
          <w:szCs w:val="24"/>
        </w:rPr>
      </w:pPr>
      <w:r w:rsidRPr="00902F97">
        <w:rPr>
          <w:rFonts w:ascii="宋体" w:hAnsi="宋体" w:hint="eastAsia"/>
          <w:sz w:val="24"/>
          <w:szCs w:val="24"/>
        </w:rPr>
        <w:t>1.</w:t>
      </w:r>
      <w:r w:rsidRPr="00902F97">
        <w:rPr>
          <w:rFonts w:ascii="宋体" w:hAnsi="宋体" w:hint="eastAsia"/>
          <w:sz w:val="24"/>
          <w:szCs w:val="24"/>
        </w:rPr>
        <w:t>服务商对成交结果有异议的，应当在结果预公示发布之日起七个工作日内以书面形式向采购人、长江师范学院</w:t>
      </w:r>
      <w:r>
        <w:rPr>
          <w:rFonts w:ascii="宋体" w:hAnsi="宋体" w:hint="eastAsia"/>
          <w:sz w:val="24"/>
          <w:szCs w:val="24"/>
        </w:rPr>
        <w:t>安管处</w:t>
      </w:r>
      <w:r w:rsidRPr="00902F97">
        <w:rPr>
          <w:rFonts w:ascii="宋体" w:hAnsi="宋体" w:hint="eastAsia"/>
          <w:sz w:val="24"/>
          <w:szCs w:val="24"/>
        </w:rPr>
        <w:t>提出质疑，并附相关证明材料。</w:t>
      </w:r>
    </w:p>
    <w:p w:rsidR="00EF4474" w:rsidRDefault="00CE40D1">
      <w:pPr>
        <w:spacing w:line="480" w:lineRule="exact"/>
        <w:ind w:firstLineChars="200" w:firstLine="480"/>
        <w:rPr>
          <w:rFonts w:ascii="宋体" w:hAnsi="宋体"/>
          <w:sz w:val="24"/>
          <w:szCs w:val="24"/>
        </w:rPr>
      </w:pPr>
      <w:r w:rsidRPr="00902F97">
        <w:rPr>
          <w:rFonts w:ascii="宋体" w:hAnsi="宋体" w:hint="eastAsia"/>
          <w:sz w:val="24"/>
          <w:szCs w:val="24"/>
        </w:rPr>
        <w:t>2.</w:t>
      </w:r>
      <w:r w:rsidRPr="00902F97">
        <w:rPr>
          <w:rFonts w:ascii="宋体" w:hAnsi="宋体" w:hint="eastAsia"/>
          <w:sz w:val="24"/>
          <w:szCs w:val="24"/>
        </w:rPr>
        <w:t>服务商对竞争性谈判文件中服务商特定资格条件、技术质量和商务要求、</w:t>
      </w:r>
      <w:r>
        <w:rPr>
          <w:rFonts w:ascii="宋体" w:hAnsi="宋体" w:hint="eastAsia"/>
          <w:sz w:val="24"/>
          <w:szCs w:val="24"/>
        </w:rPr>
        <w:t>评审标准及评审细则有异议的，应主要向采购人提出质疑</w:t>
      </w:r>
      <w:r w:rsidRPr="00902F97">
        <w:rPr>
          <w:rFonts w:ascii="宋体" w:hAnsi="宋体" w:hint="eastAsia"/>
          <w:sz w:val="24"/>
          <w:szCs w:val="24"/>
        </w:rPr>
        <w:t>。</w:t>
      </w:r>
    </w:p>
    <w:p w:rsidR="00EF4474" w:rsidRDefault="00CE40D1">
      <w:pPr>
        <w:spacing w:line="480" w:lineRule="exact"/>
        <w:ind w:firstLineChars="150" w:firstLine="360"/>
        <w:rPr>
          <w:rFonts w:ascii="宋体" w:hAnsi="宋体"/>
          <w:sz w:val="24"/>
          <w:szCs w:val="24"/>
        </w:rPr>
      </w:pPr>
      <w:r w:rsidRPr="00902F97">
        <w:rPr>
          <w:rFonts w:ascii="宋体" w:hAnsi="宋体" w:hint="eastAsia"/>
          <w:sz w:val="24"/>
          <w:szCs w:val="24"/>
        </w:rPr>
        <w:t>（二）质疑答复</w:t>
      </w:r>
    </w:p>
    <w:p w:rsidR="00EF4474" w:rsidRDefault="00CE40D1">
      <w:pPr>
        <w:spacing w:line="480" w:lineRule="exact"/>
        <w:ind w:firstLineChars="200" w:firstLine="480"/>
        <w:rPr>
          <w:rFonts w:ascii="宋体" w:hAnsi="宋体"/>
          <w:sz w:val="24"/>
        </w:rPr>
      </w:pPr>
      <w:r w:rsidRPr="00902F97">
        <w:rPr>
          <w:rFonts w:ascii="宋体" w:hAnsi="宋体" w:hint="eastAsia"/>
          <w:sz w:val="24"/>
        </w:rPr>
        <w:t>采购人在收到服务商书面质疑后七个工作日内，对质疑内容作出答复</w:t>
      </w:r>
      <w:r w:rsidRPr="00902F97">
        <w:rPr>
          <w:rFonts w:ascii="宋体" w:hAnsi="宋体" w:hint="eastAsia"/>
          <w:sz w:val="24"/>
          <w:szCs w:val="24"/>
        </w:rPr>
        <w:t>。</w:t>
      </w:r>
    </w:p>
    <w:p w:rsidR="00EF4474" w:rsidRDefault="00CE40D1">
      <w:pPr>
        <w:spacing w:line="480" w:lineRule="exact"/>
        <w:rPr>
          <w:rFonts w:ascii="宋体" w:hAnsi="宋体"/>
          <w:sz w:val="24"/>
          <w:szCs w:val="24"/>
        </w:rPr>
      </w:pPr>
      <w:r w:rsidRPr="00902F97">
        <w:rPr>
          <w:rFonts w:ascii="宋体" w:hAnsi="宋体" w:hint="eastAsia"/>
          <w:sz w:val="24"/>
          <w:szCs w:val="24"/>
        </w:rPr>
        <w:t xml:space="preserve">   </w:t>
      </w:r>
      <w:r w:rsidRPr="00902F97">
        <w:rPr>
          <w:rFonts w:ascii="宋体" w:hAnsi="宋体" w:hint="eastAsia"/>
          <w:sz w:val="24"/>
          <w:szCs w:val="24"/>
        </w:rPr>
        <w:t>（三）不予受理或暂缓受理</w:t>
      </w:r>
    </w:p>
    <w:p w:rsidR="00EF4474" w:rsidRDefault="00CE40D1">
      <w:pPr>
        <w:spacing w:line="480" w:lineRule="exact"/>
        <w:ind w:firstLineChars="200" w:firstLine="480"/>
        <w:rPr>
          <w:rFonts w:ascii="宋体" w:hAnsi="宋体"/>
          <w:sz w:val="24"/>
          <w:szCs w:val="24"/>
        </w:rPr>
      </w:pPr>
      <w:r w:rsidRPr="00902F97">
        <w:rPr>
          <w:rFonts w:ascii="宋体" w:hAnsi="宋体" w:hint="eastAsia"/>
          <w:sz w:val="24"/>
          <w:szCs w:val="24"/>
        </w:rPr>
        <w:t>1.</w:t>
      </w:r>
      <w:r w:rsidRPr="00902F97">
        <w:rPr>
          <w:rFonts w:ascii="宋体" w:hAnsi="宋体" w:hint="eastAsia"/>
          <w:sz w:val="24"/>
          <w:szCs w:val="24"/>
        </w:rPr>
        <w:t>质疑有下列情形之一的，不予受理：</w:t>
      </w:r>
    </w:p>
    <w:p w:rsidR="00EF4474" w:rsidRDefault="00CE40D1">
      <w:pPr>
        <w:spacing w:line="480" w:lineRule="exact"/>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1</w:t>
      </w:r>
      <w:r>
        <w:rPr>
          <w:rFonts w:ascii="宋体" w:hAnsi="宋体" w:hint="eastAsia"/>
          <w:sz w:val="24"/>
          <w:szCs w:val="24"/>
        </w:rPr>
        <w:t>）</w:t>
      </w:r>
      <w:r w:rsidRPr="00902F97">
        <w:rPr>
          <w:rFonts w:ascii="宋体" w:hAnsi="宋体" w:hint="eastAsia"/>
          <w:sz w:val="24"/>
          <w:szCs w:val="24"/>
        </w:rPr>
        <w:t>质疑服务商参与了谈判活动后，再对竞争性谈判文件内容提出质疑的；</w:t>
      </w:r>
    </w:p>
    <w:p w:rsidR="00EF4474" w:rsidRDefault="00CE40D1">
      <w:pPr>
        <w:spacing w:line="480" w:lineRule="exact"/>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2</w:t>
      </w:r>
      <w:r>
        <w:rPr>
          <w:rFonts w:ascii="宋体" w:hAnsi="宋体" w:hint="eastAsia"/>
          <w:sz w:val="24"/>
          <w:szCs w:val="24"/>
        </w:rPr>
        <w:t>）</w:t>
      </w:r>
      <w:r w:rsidRPr="00902F97">
        <w:rPr>
          <w:rFonts w:ascii="宋体" w:hAnsi="宋体" w:hint="eastAsia"/>
          <w:sz w:val="24"/>
          <w:szCs w:val="24"/>
        </w:rPr>
        <w:t>质疑超过有效期的；</w:t>
      </w:r>
    </w:p>
    <w:p w:rsidR="00EF4474" w:rsidRDefault="00CE40D1">
      <w:pPr>
        <w:spacing w:line="480" w:lineRule="exact"/>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3</w:t>
      </w:r>
      <w:r>
        <w:rPr>
          <w:rFonts w:ascii="宋体" w:hAnsi="宋体" w:hint="eastAsia"/>
          <w:sz w:val="24"/>
          <w:szCs w:val="24"/>
        </w:rPr>
        <w:t>）</w:t>
      </w:r>
      <w:r w:rsidRPr="00902F97">
        <w:rPr>
          <w:rFonts w:ascii="宋体" w:hAnsi="宋体" w:hint="eastAsia"/>
          <w:sz w:val="24"/>
          <w:szCs w:val="24"/>
        </w:rPr>
        <w:t>对同一事项重复质疑的。</w:t>
      </w:r>
    </w:p>
    <w:p w:rsidR="00EF4474" w:rsidRDefault="00CE40D1">
      <w:pPr>
        <w:spacing w:line="480" w:lineRule="exact"/>
        <w:ind w:firstLineChars="200" w:firstLine="480"/>
        <w:rPr>
          <w:rFonts w:ascii="宋体" w:hAnsi="宋体"/>
          <w:sz w:val="24"/>
          <w:szCs w:val="24"/>
        </w:rPr>
      </w:pPr>
      <w:r w:rsidRPr="00902F97">
        <w:rPr>
          <w:rFonts w:ascii="宋体" w:hAnsi="宋体" w:hint="eastAsia"/>
          <w:sz w:val="24"/>
          <w:szCs w:val="24"/>
        </w:rPr>
        <w:t>2.</w:t>
      </w:r>
      <w:r w:rsidRPr="00902F97">
        <w:rPr>
          <w:rFonts w:ascii="宋体" w:hAnsi="宋体" w:hint="eastAsia"/>
          <w:sz w:val="24"/>
          <w:szCs w:val="24"/>
        </w:rPr>
        <w:t>质疑有下列情形之一的，应暂不受理并告知服务商补充材料。服务商及时补充材料的，应予受理；逾期未补充的，不予受理：</w:t>
      </w:r>
    </w:p>
    <w:p w:rsidR="00EF4474" w:rsidRDefault="00CE40D1">
      <w:pPr>
        <w:spacing w:line="480" w:lineRule="exact"/>
        <w:ind w:firstLineChars="200" w:firstLine="480"/>
        <w:rPr>
          <w:rFonts w:ascii="宋体" w:hAnsi="宋体"/>
          <w:sz w:val="24"/>
          <w:szCs w:val="24"/>
        </w:rPr>
      </w:pPr>
      <w:r>
        <w:rPr>
          <w:rFonts w:ascii="宋体" w:hAnsi="宋体" w:hint="eastAsia"/>
          <w:sz w:val="24"/>
          <w:szCs w:val="24"/>
        </w:rPr>
        <w:lastRenderedPageBreak/>
        <w:t>（</w:t>
      </w:r>
      <w:r>
        <w:rPr>
          <w:rFonts w:ascii="宋体" w:hAnsi="宋体" w:hint="eastAsia"/>
          <w:sz w:val="24"/>
          <w:szCs w:val="24"/>
        </w:rPr>
        <w:t>1</w:t>
      </w:r>
      <w:r>
        <w:rPr>
          <w:rFonts w:ascii="宋体" w:hAnsi="宋体" w:hint="eastAsia"/>
          <w:sz w:val="24"/>
          <w:szCs w:val="24"/>
        </w:rPr>
        <w:t>）</w:t>
      </w:r>
      <w:r w:rsidRPr="00902F97">
        <w:rPr>
          <w:rFonts w:ascii="宋体" w:hAnsi="宋体" w:hint="eastAsia"/>
          <w:sz w:val="24"/>
          <w:szCs w:val="24"/>
        </w:rPr>
        <w:t>质疑书格式和内容不符合国家或重庆市相关规定的；</w:t>
      </w:r>
    </w:p>
    <w:p w:rsidR="00EF4474" w:rsidRDefault="00CE40D1">
      <w:pPr>
        <w:spacing w:line="480" w:lineRule="exact"/>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2</w:t>
      </w:r>
      <w:r>
        <w:rPr>
          <w:rFonts w:ascii="宋体" w:hAnsi="宋体" w:hint="eastAsia"/>
          <w:sz w:val="24"/>
          <w:szCs w:val="24"/>
        </w:rPr>
        <w:t>）</w:t>
      </w:r>
      <w:r w:rsidRPr="00902F97">
        <w:rPr>
          <w:rFonts w:ascii="宋体" w:hAnsi="宋体" w:hint="eastAsia"/>
          <w:sz w:val="24"/>
          <w:szCs w:val="24"/>
        </w:rPr>
        <w:t>质疑书提供的依据或证明材料不全的；</w:t>
      </w:r>
    </w:p>
    <w:p w:rsidR="00EF4474" w:rsidRDefault="00CE40D1">
      <w:pPr>
        <w:spacing w:line="480" w:lineRule="exact"/>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3</w:t>
      </w:r>
      <w:r>
        <w:rPr>
          <w:rFonts w:ascii="宋体" w:hAnsi="宋体" w:hint="eastAsia"/>
          <w:sz w:val="24"/>
          <w:szCs w:val="24"/>
        </w:rPr>
        <w:t>）</w:t>
      </w:r>
      <w:r w:rsidRPr="00902F97">
        <w:rPr>
          <w:rFonts w:ascii="宋体" w:hAnsi="宋体" w:hint="eastAsia"/>
          <w:sz w:val="24"/>
          <w:szCs w:val="24"/>
        </w:rPr>
        <w:t>质疑书副本数量不足的。</w:t>
      </w:r>
    </w:p>
    <w:p w:rsidR="00EF4474" w:rsidRDefault="00CE40D1">
      <w:pPr>
        <w:spacing w:line="480" w:lineRule="exact"/>
        <w:ind w:firstLineChars="150" w:firstLine="360"/>
        <w:rPr>
          <w:rFonts w:ascii="宋体" w:hAnsi="宋体"/>
          <w:sz w:val="24"/>
          <w:szCs w:val="24"/>
        </w:rPr>
      </w:pPr>
      <w:r w:rsidRPr="00902F97">
        <w:rPr>
          <w:rFonts w:ascii="宋体" w:hAnsi="宋体" w:hint="eastAsia"/>
          <w:sz w:val="24"/>
          <w:szCs w:val="24"/>
        </w:rPr>
        <w:t>（四）投诉</w:t>
      </w:r>
    </w:p>
    <w:p w:rsidR="00EF4474" w:rsidRDefault="00CE40D1">
      <w:pPr>
        <w:spacing w:line="480" w:lineRule="exact"/>
        <w:ind w:right="12" w:firstLine="480"/>
        <w:rPr>
          <w:rFonts w:ascii="宋体" w:hAnsi="宋体"/>
          <w:sz w:val="24"/>
        </w:rPr>
      </w:pPr>
      <w:r w:rsidRPr="00902F97">
        <w:rPr>
          <w:rFonts w:ascii="宋体" w:hAnsi="宋体" w:hint="eastAsia"/>
          <w:sz w:val="24"/>
        </w:rPr>
        <w:t>1.</w:t>
      </w:r>
      <w:r w:rsidRPr="00902F97">
        <w:rPr>
          <w:rFonts w:ascii="宋体" w:hAnsi="宋体" w:hint="eastAsia"/>
          <w:sz w:val="24"/>
        </w:rPr>
        <w:t>服务商对采购人的答复不满意，或者采购人未在规定时间内答复的，可在答复期满后十五个工作日内按有关规定，向</w:t>
      </w:r>
      <w:r>
        <w:rPr>
          <w:rFonts w:ascii="宋体" w:hAnsi="宋体" w:hint="eastAsia"/>
          <w:sz w:val="24"/>
        </w:rPr>
        <w:t>长江师范学院纪检部门</w:t>
      </w:r>
      <w:r w:rsidRPr="00902F97">
        <w:rPr>
          <w:rFonts w:ascii="宋体" w:hAnsi="宋体" w:hint="eastAsia"/>
          <w:sz w:val="24"/>
        </w:rPr>
        <w:t>投诉。</w:t>
      </w:r>
    </w:p>
    <w:p w:rsidR="00EF4474" w:rsidRDefault="00CE40D1">
      <w:pPr>
        <w:spacing w:line="480" w:lineRule="exact"/>
        <w:ind w:right="12" w:firstLine="480"/>
        <w:rPr>
          <w:rFonts w:ascii="宋体" w:hAnsi="宋体"/>
          <w:sz w:val="24"/>
        </w:rPr>
      </w:pPr>
      <w:r w:rsidRPr="00902F97">
        <w:rPr>
          <w:rFonts w:ascii="宋体" w:hAnsi="宋体" w:hint="eastAsia"/>
          <w:sz w:val="24"/>
        </w:rPr>
        <w:t>2.</w:t>
      </w:r>
      <w:r w:rsidRPr="00902F97">
        <w:rPr>
          <w:rFonts w:ascii="宋体" w:hAnsi="宋体" w:hint="eastAsia"/>
          <w:sz w:val="24"/>
        </w:rPr>
        <w:t>在提出投诉时，应附送相关证明材料。投诉书及证明材料为外文的，应同时提供其中文译本；中文与外文意思不一致的，以中文为准。</w:t>
      </w:r>
    </w:p>
    <w:p w:rsidR="00EF4474" w:rsidRDefault="00CE40D1">
      <w:pPr>
        <w:spacing w:line="480" w:lineRule="exact"/>
        <w:ind w:firstLineChars="200" w:firstLine="480"/>
        <w:rPr>
          <w:rFonts w:ascii="宋体" w:hAnsi="宋体"/>
          <w:sz w:val="24"/>
        </w:rPr>
      </w:pPr>
      <w:r w:rsidRPr="00902F97">
        <w:rPr>
          <w:rFonts w:ascii="宋体" w:hAnsi="宋体" w:hint="eastAsia"/>
          <w:sz w:val="24"/>
        </w:rPr>
        <w:t>3.</w:t>
      </w:r>
      <w:r w:rsidRPr="00902F97">
        <w:rPr>
          <w:rFonts w:ascii="宋体" w:hAnsi="宋体" w:hint="eastAsia"/>
          <w:sz w:val="24"/>
        </w:rPr>
        <w:t>在确定受理投诉后，</w:t>
      </w:r>
      <w:r>
        <w:rPr>
          <w:rFonts w:ascii="宋体" w:hAnsi="宋体" w:hint="eastAsia"/>
          <w:sz w:val="24"/>
        </w:rPr>
        <w:t>纪检</w:t>
      </w:r>
      <w:r w:rsidRPr="00902F97">
        <w:rPr>
          <w:rFonts w:ascii="宋体" w:hAnsi="宋体" w:hint="eastAsia"/>
          <w:sz w:val="24"/>
        </w:rPr>
        <w:t>部门自受理投诉之日起三十个工作日内（</w:t>
      </w:r>
      <w:r w:rsidRPr="00902F97">
        <w:rPr>
          <w:rFonts w:ascii="宋体" w:hAnsi="宋体"/>
          <w:sz w:val="24"/>
        </w:rPr>
        <w:t>进行调查取证或者组织质证</w:t>
      </w:r>
      <w:r w:rsidRPr="00902F97">
        <w:rPr>
          <w:rFonts w:ascii="宋体" w:hAnsi="宋体" w:hint="eastAsia"/>
          <w:sz w:val="24"/>
        </w:rPr>
        <w:t>时间除外）对投诉事项做出处理决定，并将投诉处理决定书送达投诉人、被投诉人和其他与投诉处理决定有利害关系的政府采购相关当事人，同</w:t>
      </w:r>
      <w:r>
        <w:rPr>
          <w:rFonts w:ascii="宋体" w:hAnsi="宋体" w:hint="eastAsia"/>
          <w:sz w:val="24"/>
        </w:rPr>
        <w:t>时通过微信电子材料传送</w:t>
      </w:r>
      <w:r w:rsidRPr="00902F97">
        <w:rPr>
          <w:rFonts w:ascii="宋体" w:hAnsi="宋体" w:hint="eastAsia"/>
          <w:sz w:val="24"/>
        </w:rPr>
        <w:t>投诉处理决定书</w:t>
      </w:r>
      <w:r w:rsidRPr="00D75904">
        <w:rPr>
          <w:rFonts w:ascii="宋体" w:hAnsi="宋体" w:hint="eastAsia"/>
          <w:sz w:val="24"/>
        </w:rPr>
        <w:t>。</w:t>
      </w:r>
    </w:p>
    <w:p w:rsidR="00EF4474" w:rsidRDefault="00CE40D1">
      <w:pPr>
        <w:pStyle w:val="30"/>
        <w:spacing w:before="0" w:after="0" w:line="480" w:lineRule="exact"/>
        <w:rPr>
          <w:rFonts w:ascii="宋体" w:hAnsi="宋体"/>
          <w:sz w:val="24"/>
          <w:szCs w:val="24"/>
        </w:rPr>
      </w:pPr>
      <w:bookmarkStart w:id="80" w:name="_Toc24534323"/>
      <w:bookmarkStart w:id="81" w:name="_Toc25069709"/>
      <w:bookmarkStart w:id="82" w:name="_Toc120691403"/>
      <w:bookmarkStart w:id="83" w:name="_Toc102227322"/>
      <w:bookmarkStart w:id="84" w:name="_Toc342913396"/>
      <w:bookmarkEnd w:id="80"/>
      <w:bookmarkEnd w:id="81"/>
      <w:r w:rsidRPr="00902F97">
        <w:rPr>
          <w:rFonts w:ascii="宋体" w:hAnsi="宋体" w:hint="eastAsia"/>
          <w:sz w:val="24"/>
          <w:szCs w:val="24"/>
        </w:rPr>
        <w:t>九、签订合同</w:t>
      </w:r>
      <w:bookmarkEnd w:id="82"/>
    </w:p>
    <w:p w:rsidR="00EF4474" w:rsidRDefault="00CE40D1">
      <w:pPr>
        <w:spacing w:line="480" w:lineRule="exact"/>
        <w:ind w:firstLineChars="150" w:firstLine="360"/>
        <w:rPr>
          <w:rFonts w:ascii="宋体" w:hAnsi="宋体"/>
          <w:sz w:val="24"/>
          <w:szCs w:val="24"/>
        </w:rPr>
      </w:pPr>
      <w:r w:rsidRPr="00902F97">
        <w:rPr>
          <w:rFonts w:ascii="宋体" w:hAnsi="宋体" w:hint="eastAsia"/>
          <w:sz w:val="24"/>
          <w:szCs w:val="24"/>
        </w:rPr>
        <w:t>（一）采购人应当自成交</w:t>
      </w:r>
      <w:r>
        <w:rPr>
          <w:rFonts w:ascii="宋体" w:hAnsi="宋体" w:hint="eastAsia"/>
          <w:sz w:val="24"/>
          <w:szCs w:val="24"/>
        </w:rPr>
        <w:t>结果公示</w:t>
      </w:r>
      <w:r w:rsidRPr="00902F97">
        <w:rPr>
          <w:rFonts w:ascii="宋体" w:hAnsi="宋体" w:hint="eastAsia"/>
          <w:sz w:val="24"/>
          <w:szCs w:val="24"/>
        </w:rPr>
        <w:t>之日起十日内，按照竞争性谈判文件和成交服务商响应文件的约定，与成交服务商签订书面合同。所签订的合同不得对竞争性谈判文件和服务商的响应文件作实质性修改。</w:t>
      </w:r>
    </w:p>
    <w:p w:rsidR="00EF4474" w:rsidRDefault="00CE40D1">
      <w:pPr>
        <w:spacing w:line="480" w:lineRule="exact"/>
        <w:ind w:firstLineChars="150" w:firstLine="360"/>
        <w:rPr>
          <w:rFonts w:ascii="宋体" w:hAnsi="宋体"/>
          <w:sz w:val="24"/>
          <w:szCs w:val="24"/>
        </w:rPr>
      </w:pPr>
      <w:r w:rsidRPr="00902F97">
        <w:rPr>
          <w:rFonts w:ascii="宋体" w:hAnsi="宋体" w:hint="eastAsia"/>
          <w:sz w:val="24"/>
          <w:szCs w:val="24"/>
        </w:rPr>
        <w:t>（二）采购人应当自政府采购合同签订之日起</w:t>
      </w:r>
      <w:r>
        <w:rPr>
          <w:rFonts w:ascii="宋体" w:hAnsi="宋体"/>
          <w:sz w:val="24"/>
          <w:szCs w:val="24"/>
        </w:rPr>
        <w:t>1</w:t>
      </w:r>
      <w:r>
        <w:rPr>
          <w:rFonts w:ascii="宋体" w:hAnsi="宋体" w:hint="eastAsia"/>
          <w:sz w:val="24"/>
          <w:szCs w:val="24"/>
        </w:rPr>
        <w:t>0</w:t>
      </w:r>
      <w:r w:rsidRPr="00902F97">
        <w:rPr>
          <w:rFonts w:ascii="宋体" w:hAnsi="宋体" w:hint="eastAsia"/>
          <w:sz w:val="24"/>
          <w:szCs w:val="24"/>
        </w:rPr>
        <w:t>个工作日内，将采购合同</w:t>
      </w:r>
      <w:r>
        <w:rPr>
          <w:rFonts w:ascii="宋体" w:hAnsi="宋体" w:hint="eastAsia"/>
          <w:sz w:val="24"/>
          <w:szCs w:val="24"/>
        </w:rPr>
        <w:t>通过微信传送电子材料方式</w:t>
      </w:r>
      <w:r w:rsidRPr="00902F97">
        <w:rPr>
          <w:rFonts w:ascii="宋体" w:hAnsi="宋体" w:hint="eastAsia"/>
          <w:sz w:val="24"/>
          <w:szCs w:val="24"/>
        </w:rPr>
        <w:t>公告，但政府采购合同中涉及国家秘密、商业秘密的内容除外。</w:t>
      </w:r>
    </w:p>
    <w:p w:rsidR="00EF4474" w:rsidRDefault="00CE40D1">
      <w:pPr>
        <w:spacing w:line="480" w:lineRule="exact"/>
        <w:ind w:firstLineChars="150" w:firstLine="360"/>
        <w:rPr>
          <w:rFonts w:ascii="宋体" w:hAnsi="宋体"/>
          <w:sz w:val="24"/>
          <w:szCs w:val="24"/>
        </w:rPr>
      </w:pPr>
      <w:r w:rsidRPr="00902F97">
        <w:rPr>
          <w:rFonts w:ascii="宋体" w:hAnsi="宋体" w:hint="eastAsia"/>
          <w:sz w:val="24"/>
          <w:szCs w:val="24"/>
        </w:rPr>
        <w:t>（三）竞争性谈判文件、服务商的响应文件及澄清文件等，均为签订政府采购合同的依据。</w:t>
      </w:r>
    </w:p>
    <w:p w:rsidR="00EF4474" w:rsidRDefault="00CE40D1">
      <w:pPr>
        <w:spacing w:line="480" w:lineRule="exact"/>
        <w:ind w:firstLineChars="150" w:firstLine="360"/>
        <w:rPr>
          <w:rFonts w:ascii="宋体" w:hAnsi="宋体"/>
          <w:sz w:val="24"/>
          <w:szCs w:val="24"/>
        </w:rPr>
      </w:pPr>
      <w:r w:rsidRPr="00902F97">
        <w:rPr>
          <w:rFonts w:ascii="宋体" w:hAnsi="宋体" w:hint="eastAsia"/>
          <w:sz w:val="24"/>
          <w:szCs w:val="24"/>
        </w:rPr>
        <w:t>（四）合同生效条款由供需双方约定，法律、行政法规规定应当办理批准、登记等手续后生效的合同，依照其规定。</w:t>
      </w:r>
    </w:p>
    <w:p w:rsidR="00EF4474" w:rsidRDefault="00CE40D1">
      <w:pPr>
        <w:spacing w:line="480" w:lineRule="exact"/>
        <w:ind w:firstLineChars="150" w:firstLine="360"/>
        <w:rPr>
          <w:rFonts w:ascii="宋体" w:hAnsi="宋体"/>
          <w:sz w:val="24"/>
          <w:szCs w:val="24"/>
        </w:rPr>
      </w:pPr>
      <w:r w:rsidRPr="00902F97">
        <w:rPr>
          <w:rFonts w:ascii="宋体" w:hAnsi="宋体" w:hint="eastAsia"/>
          <w:sz w:val="24"/>
          <w:szCs w:val="24"/>
        </w:rPr>
        <w:t>（五）合同原则上应按照《重庆市政府采购合同》签订，相关单位要求适用合同通用格式版本的，应按其要求另行签订其他合同。</w:t>
      </w:r>
    </w:p>
    <w:p w:rsidR="00EF4474" w:rsidRDefault="00CE40D1">
      <w:pPr>
        <w:spacing w:line="480" w:lineRule="exact"/>
        <w:ind w:firstLineChars="150" w:firstLine="360"/>
        <w:rPr>
          <w:rFonts w:ascii="宋体" w:hAnsi="宋体"/>
          <w:sz w:val="24"/>
          <w:szCs w:val="24"/>
        </w:rPr>
      </w:pPr>
      <w:r w:rsidRPr="00902F97">
        <w:rPr>
          <w:rFonts w:ascii="宋体" w:hAnsi="宋体" w:hint="eastAsia"/>
          <w:sz w:val="24"/>
          <w:szCs w:val="24"/>
        </w:rPr>
        <w:t>（六）采购人要求成交服务商提供履约保证金的，应当在竞争性谈判文件中予以约定。成交服务商履约完毕后，采购人应于</w:t>
      </w:r>
      <w:r>
        <w:rPr>
          <w:rFonts w:ascii="宋体" w:hAnsi="宋体" w:hint="eastAsia"/>
          <w:sz w:val="24"/>
          <w:szCs w:val="24"/>
        </w:rPr>
        <w:t>十</w:t>
      </w:r>
      <w:r w:rsidRPr="00902F97">
        <w:rPr>
          <w:rFonts w:ascii="宋体" w:hAnsi="宋体" w:hint="eastAsia"/>
          <w:sz w:val="24"/>
          <w:szCs w:val="24"/>
        </w:rPr>
        <w:t>日内无息退还其履约保证金。</w:t>
      </w:r>
    </w:p>
    <w:bookmarkEnd w:id="83"/>
    <w:bookmarkEnd w:id="84"/>
    <w:p w:rsidR="00EF4474" w:rsidRDefault="00EF4474">
      <w:pPr>
        <w:spacing w:line="360" w:lineRule="auto"/>
        <w:ind w:firstLineChars="200" w:firstLine="480"/>
        <w:rPr>
          <w:rFonts w:ascii="宋体" w:hAnsi="宋体"/>
          <w:sz w:val="24"/>
          <w:szCs w:val="24"/>
        </w:rPr>
        <w:sectPr w:rsidR="00EF4474">
          <w:pgSz w:w="11907" w:h="16840"/>
          <w:pgMar w:top="1134" w:right="1191" w:bottom="1134" w:left="1304" w:header="964" w:footer="992" w:gutter="0"/>
          <w:cols w:space="720"/>
          <w:docGrid w:linePitch="312"/>
        </w:sectPr>
      </w:pPr>
    </w:p>
    <w:p w:rsidR="00EF4474" w:rsidRDefault="00CE40D1">
      <w:pPr>
        <w:pStyle w:val="23"/>
        <w:spacing w:line="360" w:lineRule="auto"/>
        <w:jc w:val="center"/>
        <w:rPr>
          <w:rFonts w:ascii="方正小标宋_GBK" w:eastAsia="方正小标宋_GBK" w:hAnsi="宋体"/>
          <w:b w:val="0"/>
          <w:sz w:val="36"/>
          <w:szCs w:val="30"/>
          <w:lang w:eastAsia="zh-CN"/>
        </w:rPr>
      </w:pPr>
      <w:bookmarkStart w:id="85" w:name="_Toc24534325"/>
      <w:bookmarkStart w:id="86" w:name="_Toc25069711"/>
      <w:bookmarkStart w:id="87" w:name="_Toc120691404"/>
      <w:bookmarkStart w:id="88" w:name="_Toc300320525"/>
      <w:bookmarkStart w:id="89" w:name="_Toc452045922"/>
      <w:bookmarkStart w:id="90" w:name="_Toc452388942"/>
      <w:bookmarkStart w:id="91" w:name="_Toc12789058"/>
      <w:bookmarkEnd w:id="85"/>
      <w:bookmarkEnd w:id="86"/>
      <w:r w:rsidRPr="005F15DD">
        <w:rPr>
          <w:rFonts w:ascii="方正小标宋_GBK" w:eastAsia="方正小标宋_GBK" w:hAnsi="宋体" w:hint="eastAsia"/>
          <w:b w:val="0"/>
          <w:sz w:val="36"/>
          <w:szCs w:val="30"/>
          <w:lang w:eastAsia="zh-CN"/>
        </w:rPr>
        <w:lastRenderedPageBreak/>
        <w:t>第三篇  谈判项目技术需求</w:t>
      </w:r>
      <w:bookmarkEnd w:id="87"/>
    </w:p>
    <w:p w:rsidR="00EF4474" w:rsidRDefault="00CE40D1">
      <w:pPr>
        <w:pStyle w:val="30"/>
        <w:spacing w:before="0" w:after="0" w:line="400" w:lineRule="exact"/>
        <w:rPr>
          <w:rFonts w:ascii="宋体" w:hAnsi="宋体"/>
          <w:sz w:val="24"/>
          <w:szCs w:val="24"/>
        </w:rPr>
      </w:pPr>
      <w:bookmarkStart w:id="92" w:name="_Toc24534326"/>
      <w:bookmarkStart w:id="93" w:name="_Toc25069712"/>
      <w:bookmarkStart w:id="94" w:name="_Toc120691405"/>
      <w:bookmarkEnd w:id="92"/>
      <w:bookmarkEnd w:id="93"/>
      <w:r>
        <w:rPr>
          <w:rFonts w:ascii="宋体" w:hAnsi="宋体" w:hint="eastAsia"/>
          <w:sz w:val="24"/>
          <w:szCs w:val="24"/>
        </w:rPr>
        <w:t>一、</w:t>
      </w:r>
      <w:r w:rsidRPr="005E0B00">
        <w:rPr>
          <w:rFonts w:ascii="宋体" w:hAnsi="宋体" w:hint="eastAsia"/>
          <w:sz w:val="24"/>
          <w:szCs w:val="24"/>
        </w:rPr>
        <w:t>谈判项目</w:t>
      </w:r>
      <w:r>
        <w:rPr>
          <w:rFonts w:ascii="宋体" w:hAnsi="宋体" w:hint="eastAsia"/>
          <w:sz w:val="24"/>
          <w:szCs w:val="24"/>
        </w:rPr>
        <w:t>维保</w:t>
      </w:r>
      <w:r w:rsidRPr="005E0B00">
        <w:rPr>
          <w:rFonts w:ascii="宋体" w:hAnsi="宋体" w:hint="eastAsia"/>
          <w:sz w:val="24"/>
          <w:szCs w:val="24"/>
        </w:rPr>
        <w:t>检测</w:t>
      </w:r>
      <w:r>
        <w:rPr>
          <w:rFonts w:ascii="宋体" w:hAnsi="宋体" w:hint="eastAsia"/>
          <w:sz w:val="24"/>
          <w:szCs w:val="24"/>
        </w:rPr>
        <w:t>范围</w:t>
      </w:r>
      <w:bookmarkEnd w:id="94"/>
      <w:r w:rsidRPr="005E0B00">
        <w:rPr>
          <w:rFonts w:ascii="宋体" w:hAnsi="宋体"/>
          <w:sz w:val="24"/>
          <w:szCs w:val="24"/>
        </w:rPr>
        <w:t xml:space="preserve"> </w:t>
      </w:r>
    </w:p>
    <w:p w:rsidR="00EF4474" w:rsidRDefault="00CE40D1">
      <w:pPr>
        <w:spacing w:line="480" w:lineRule="exact"/>
        <w:ind w:firstLineChars="150" w:firstLine="360"/>
        <w:rPr>
          <w:rFonts w:ascii="宋体" w:hAnsi="宋体"/>
          <w:sz w:val="24"/>
          <w:szCs w:val="24"/>
        </w:rPr>
      </w:pPr>
      <w:r w:rsidRPr="005F15DD">
        <w:rPr>
          <w:rFonts w:ascii="宋体" w:hAnsi="宋体" w:hint="eastAsia"/>
          <w:sz w:val="24"/>
          <w:szCs w:val="24"/>
        </w:rPr>
        <w:t>1.</w:t>
      </w:r>
      <w:r w:rsidRPr="005F15DD">
        <w:rPr>
          <w:rFonts w:ascii="宋体" w:hAnsi="宋体" w:hint="eastAsia"/>
          <w:sz w:val="24"/>
          <w:szCs w:val="24"/>
        </w:rPr>
        <w:t>图书馆；</w:t>
      </w:r>
    </w:p>
    <w:p w:rsidR="00EF4474" w:rsidRDefault="00CE40D1">
      <w:pPr>
        <w:spacing w:line="480" w:lineRule="exact"/>
        <w:ind w:firstLineChars="150" w:firstLine="360"/>
        <w:rPr>
          <w:rFonts w:ascii="宋体" w:hAnsi="宋体"/>
          <w:sz w:val="24"/>
          <w:szCs w:val="24"/>
        </w:rPr>
      </w:pPr>
      <w:r w:rsidRPr="005F15DD">
        <w:rPr>
          <w:rFonts w:ascii="宋体" w:hAnsi="宋体" w:hint="eastAsia"/>
          <w:sz w:val="24"/>
          <w:szCs w:val="24"/>
        </w:rPr>
        <w:t>2.</w:t>
      </w:r>
      <w:r w:rsidRPr="005F15DD">
        <w:rPr>
          <w:rFonts w:ascii="宋体" w:hAnsi="宋体" w:hint="eastAsia"/>
          <w:sz w:val="24"/>
          <w:szCs w:val="24"/>
        </w:rPr>
        <w:t>室内体育馆；</w:t>
      </w:r>
    </w:p>
    <w:p w:rsidR="00EF4474" w:rsidRDefault="00CE40D1">
      <w:pPr>
        <w:spacing w:line="480" w:lineRule="exact"/>
        <w:ind w:firstLineChars="150" w:firstLine="360"/>
        <w:rPr>
          <w:rFonts w:ascii="宋体" w:hAnsi="宋体"/>
          <w:sz w:val="24"/>
          <w:szCs w:val="24"/>
        </w:rPr>
      </w:pPr>
      <w:r w:rsidRPr="005F15DD">
        <w:rPr>
          <w:rFonts w:ascii="宋体" w:hAnsi="宋体" w:hint="eastAsia"/>
          <w:sz w:val="24"/>
          <w:szCs w:val="24"/>
        </w:rPr>
        <w:t>3.</w:t>
      </w:r>
      <w:r w:rsidRPr="005F15DD">
        <w:rPr>
          <w:rFonts w:ascii="宋体" w:hAnsi="宋体" w:hint="eastAsia"/>
          <w:sz w:val="24"/>
          <w:szCs w:val="24"/>
        </w:rPr>
        <w:t>南苑食府；</w:t>
      </w:r>
    </w:p>
    <w:p w:rsidR="00EF4474" w:rsidRDefault="00CE40D1">
      <w:pPr>
        <w:spacing w:line="480" w:lineRule="exact"/>
        <w:ind w:firstLineChars="150" w:firstLine="360"/>
        <w:rPr>
          <w:rFonts w:ascii="宋体" w:hAnsi="宋体"/>
          <w:sz w:val="24"/>
          <w:szCs w:val="24"/>
        </w:rPr>
      </w:pPr>
      <w:r w:rsidRPr="005F15DD">
        <w:rPr>
          <w:rFonts w:ascii="宋体" w:hAnsi="宋体" w:hint="eastAsia"/>
          <w:sz w:val="24"/>
          <w:szCs w:val="24"/>
        </w:rPr>
        <w:t>4.</w:t>
      </w:r>
      <w:r w:rsidR="00F62BCC">
        <w:rPr>
          <w:rFonts w:ascii="宋体" w:hAnsi="宋体" w:hint="eastAsia"/>
          <w:sz w:val="24"/>
          <w:szCs w:val="24"/>
        </w:rPr>
        <w:t>拏云</w:t>
      </w:r>
      <w:r w:rsidRPr="005F15DD">
        <w:rPr>
          <w:rFonts w:ascii="宋体" w:hAnsi="宋体" w:hint="eastAsia"/>
          <w:sz w:val="24"/>
          <w:szCs w:val="24"/>
        </w:rPr>
        <w:t>活动中心及南苑综合教学楼；</w:t>
      </w:r>
    </w:p>
    <w:p w:rsidR="00EF4474" w:rsidRDefault="00CE40D1">
      <w:pPr>
        <w:spacing w:line="480" w:lineRule="exact"/>
        <w:ind w:firstLineChars="150" w:firstLine="360"/>
        <w:rPr>
          <w:rFonts w:ascii="宋体" w:hAnsi="宋体"/>
          <w:sz w:val="24"/>
          <w:szCs w:val="24"/>
        </w:rPr>
      </w:pPr>
      <w:r w:rsidRPr="005F15DD">
        <w:rPr>
          <w:rFonts w:ascii="宋体" w:hAnsi="宋体" w:hint="eastAsia"/>
          <w:sz w:val="24"/>
          <w:szCs w:val="24"/>
        </w:rPr>
        <w:t>5.</w:t>
      </w:r>
      <w:r w:rsidRPr="005F15DD">
        <w:rPr>
          <w:rFonts w:ascii="宋体" w:hAnsi="宋体" w:hint="eastAsia"/>
          <w:sz w:val="24"/>
          <w:szCs w:val="24"/>
        </w:rPr>
        <w:t>北苑食府；</w:t>
      </w:r>
    </w:p>
    <w:p w:rsidR="00EF4474" w:rsidRDefault="00CE40D1">
      <w:pPr>
        <w:spacing w:line="480" w:lineRule="exact"/>
        <w:ind w:firstLineChars="150" w:firstLine="360"/>
        <w:rPr>
          <w:rFonts w:ascii="宋体" w:hAnsi="宋体"/>
          <w:sz w:val="24"/>
          <w:szCs w:val="24"/>
        </w:rPr>
      </w:pPr>
      <w:r w:rsidRPr="005F15DD">
        <w:rPr>
          <w:rFonts w:ascii="宋体" w:hAnsi="宋体" w:hint="eastAsia"/>
          <w:sz w:val="24"/>
          <w:szCs w:val="24"/>
        </w:rPr>
        <w:t>6.20</w:t>
      </w:r>
      <w:r w:rsidRPr="005F15DD">
        <w:rPr>
          <w:rFonts w:ascii="宋体" w:hAnsi="宋体" w:hint="eastAsia"/>
          <w:sz w:val="24"/>
          <w:szCs w:val="24"/>
        </w:rPr>
        <w:t>号楼（国际公寓）；</w:t>
      </w:r>
    </w:p>
    <w:p w:rsidR="00EF4474" w:rsidRDefault="00CE40D1">
      <w:pPr>
        <w:spacing w:line="480" w:lineRule="exact"/>
        <w:ind w:firstLineChars="150" w:firstLine="360"/>
        <w:rPr>
          <w:rFonts w:ascii="宋体" w:hAnsi="宋体"/>
          <w:sz w:val="24"/>
          <w:szCs w:val="24"/>
        </w:rPr>
      </w:pPr>
      <w:r w:rsidRPr="005F15DD">
        <w:rPr>
          <w:rFonts w:ascii="宋体" w:hAnsi="宋体" w:hint="eastAsia"/>
          <w:sz w:val="24"/>
          <w:szCs w:val="24"/>
        </w:rPr>
        <w:t>7.</w:t>
      </w:r>
      <w:r w:rsidRPr="005F15DD">
        <w:rPr>
          <w:rFonts w:ascii="宋体" w:hAnsi="宋体" w:hint="eastAsia"/>
          <w:sz w:val="24"/>
          <w:szCs w:val="24"/>
        </w:rPr>
        <w:t>音乐厅；</w:t>
      </w:r>
    </w:p>
    <w:p w:rsidR="00EF4474" w:rsidRDefault="00CE40D1">
      <w:pPr>
        <w:spacing w:line="480" w:lineRule="exact"/>
        <w:ind w:firstLineChars="150" w:firstLine="360"/>
        <w:rPr>
          <w:rFonts w:ascii="宋体" w:hAnsi="宋体"/>
          <w:sz w:val="24"/>
          <w:szCs w:val="24"/>
        </w:rPr>
      </w:pPr>
      <w:r w:rsidRPr="005F15DD">
        <w:rPr>
          <w:rFonts w:ascii="宋体" w:hAnsi="宋体" w:hint="eastAsia"/>
          <w:sz w:val="24"/>
          <w:szCs w:val="24"/>
        </w:rPr>
        <w:t>8.</w:t>
      </w:r>
      <w:r w:rsidRPr="005F15DD">
        <w:rPr>
          <w:rFonts w:ascii="宋体" w:hAnsi="宋体" w:hint="eastAsia"/>
          <w:sz w:val="24"/>
          <w:szCs w:val="24"/>
        </w:rPr>
        <w:t>新实验中心楼群（</w:t>
      </w:r>
      <w:r w:rsidRPr="005F15DD">
        <w:rPr>
          <w:rFonts w:ascii="宋体" w:hAnsi="宋体" w:hint="eastAsia"/>
          <w:sz w:val="24"/>
          <w:szCs w:val="24"/>
        </w:rPr>
        <w:t>9</w:t>
      </w:r>
      <w:r w:rsidRPr="005F15DD">
        <w:rPr>
          <w:rFonts w:ascii="宋体" w:hAnsi="宋体" w:hint="eastAsia"/>
          <w:sz w:val="24"/>
          <w:szCs w:val="24"/>
        </w:rPr>
        <w:t>栋）。</w:t>
      </w:r>
    </w:p>
    <w:p w:rsidR="00EF4474" w:rsidRDefault="00CE40D1">
      <w:pPr>
        <w:pStyle w:val="30"/>
        <w:spacing w:before="0" w:after="0" w:line="400" w:lineRule="exact"/>
        <w:rPr>
          <w:rFonts w:ascii="宋体" w:hAnsi="宋体"/>
          <w:sz w:val="24"/>
          <w:szCs w:val="24"/>
        </w:rPr>
      </w:pPr>
      <w:bookmarkStart w:id="95" w:name="_Toc25069713"/>
      <w:bookmarkStart w:id="96" w:name="_Toc120691406"/>
      <w:bookmarkEnd w:id="95"/>
      <w:r>
        <w:rPr>
          <w:rFonts w:ascii="宋体" w:hAnsi="宋体" w:hint="eastAsia"/>
          <w:sz w:val="24"/>
          <w:szCs w:val="24"/>
        </w:rPr>
        <w:t>二、</w:t>
      </w:r>
      <w:r w:rsidRPr="005E0B00">
        <w:rPr>
          <w:rFonts w:ascii="宋体" w:hAnsi="宋体" w:hint="eastAsia"/>
          <w:sz w:val="24"/>
          <w:szCs w:val="24"/>
        </w:rPr>
        <w:t>谈判项目</w:t>
      </w:r>
      <w:r>
        <w:rPr>
          <w:rFonts w:ascii="宋体" w:hAnsi="宋体" w:hint="eastAsia"/>
          <w:sz w:val="24"/>
          <w:szCs w:val="24"/>
        </w:rPr>
        <w:t>维保</w:t>
      </w:r>
      <w:r w:rsidRPr="005E0B00">
        <w:rPr>
          <w:rFonts w:ascii="宋体" w:hAnsi="宋体" w:hint="eastAsia"/>
          <w:sz w:val="24"/>
          <w:szCs w:val="24"/>
        </w:rPr>
        <w:t>检测内</w:t>
      </w:r>
      <w:r w:rsidRPr="004F5D1F">
        <w:rPr>
          <w:rFonts w:ascii="宋体" w:hAnsi="宋体" w:hint="eastAsia"/>
          <w:sz w:val="24"/>
          <w:szCs w:val="24"/>
        </w:rPr>
        <w:t>容及要求</w:t>
      </w:r>
      <w:bookmarkEnd w:id="96"/>
      <w:r w:rsidRPr="004F5D1F">
        <w:rPr>
          <w:rFonts w:ascii="宋体" w:hAnsi="宋体"/>
          <w:sz w:val="24"/>
          <w:szCs w:val="24"/>
        </w:rPr>
        <w:t xml:space="preserve"> </w:t>
      </w:r>
    </w:p>
    <w:p w:rsidR="00EF4474" w:rsidRDefault="00CE40D1">
      <w:pPr>
        <w:spacing w:line="480" w:lineRule="exact"/>
        <w:ind w:firstLineChars="150" w:firstLine="360"/>
        <w:rPr>
          <w:rFonts w:ascii="宋体" w:hAnsi="宋体"/>
          <w:sz w:val="24"/>
          <w:szCs w:val="24"/>
        </w:rPr>
      </w:pPr>
      <w:r>
        <w:rPr>
          <w:rFonts w:ascii="宋体" w:hAnsi="宋体" w:hint="eastAsia"/>
          <w:sz w:val="24"/>
          <w:szCs w:val="24"/>
        </w:rPr>
        <w:t>1</w:t>
      </w:r>
      <w:r>
        <w:rPr>
          <w:rFonts w:ascii="宋体" w:hAnsi="宋体" w:hint="eastAsia"/>
          <w:sz w:val="24"/>
          <w:szCs w:val="24"/>
        </w:rPr>
        <w:t>、维保</w:t>
      </w:r>
      <w:r w:rsidRPr="005E0B00">
        <w:rPr>
          <w:rFonts w:ascii="宋体" w:hAnsi="宋体" w:hint="eastAsia"/>
          <w:sz w:val="24"/>
          <w:szCs w:val="24"/>
        </w:rPr>
        <w:t>检测内</w:t>
      </w:r>
      <w:r w:rsidRPr="004F5D1F">
        <w:rPr>
          <w:rFonts w:ascii="宋体" w:hAnsi="宋体" w:hint="eastAsia"/>
          <w:sz w:val="24"/>
          <w:szCs w:val="24"/>
        </w:rPr>
        <w:t>容</w:t>
      </w:r>
    </w:p>
    <w:p w:rsidR="00EF4474" w:rsidRDefault="00CE40D1">
      <w:pPr>
        <w:spacing w:line="480" w:lineRule="exact"/>
        <w:ind w:firstLineChars="150" w:firstLine="360"/>
        <w:rPr>
          <w:rFonts w:ascii="宋体" w:hAnsi="宋体"/>
          <w:sz w:val="24"/>
          <w:szCs w:val="24"/>
        </w:rPr>
      </w:pPr>
      <w:r w:rsidRPr="005F15DD">
        <w:rPr>
          <w:rFonts w:ascii="宋体" w:hAnsi="宋体" w:hint="eastAsia"/>
          <w:sz w:val="24"/>
          <w:szCs w:val="24"/>
        </w:rPr>
        <w:t>系统包含：火灾自动报警系统及联动设备，自动喷淋灭火系统，消防栓、防排烟系统及设备（含风机）、消防应急广播、消防电话系统、防火分隔系统、气体灭火系统、防火卷帘系统、应急照明及疏散指示系统、大空间灭火系统（含大空间磅）、其他消防设施等。</w:t>
      </w:r>
    </w:p>
    <w:tbl>
      <w:tblPr>
        <w:tblW w:w="9464"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1317"/>
        <w:gridCol w:w="3291"/>
        <w:gridCol w:w="4856"/>
      </w:tblGrid>
      <w:tr w:rsidR="00EF4474" w:rsidRPr="005A21FC">
        <w:trPr>
          <w:trHeight w:val="537"/>
        </w:trPr>
        <w:tc>
          <w:tcPr>
            <w:tcW w:w="1317" w:type="dxa"/>
            <w:vAlign w:val="center"/>
          </w:tcPr>
          <w:p w:rsidR="00EF4474" w:rsidRPr="005A21FC" w:rsidRDefault="00CE40D1">
            <w:pPr>
              <w:jc w:val="center"/>
              <w:rPr>
                <w:rFonts w:ascii="宋体" w:hAnsi="宋体"/>
                <w:b/>
                <w:sz w:val="24"/>
                <w:szCs w:val="24"/>
              </w:rPr>
            </w:pPr>
            <w:r w:rsidRPr="005A21FC">
              <w:rPr>
                <w:rFonts w:ascii="宋体" w:hAnsi="宋体" w:hint="eastAsia"/>
                <w:b/>
                <w:sz w:val="24"/>
                <w:szCs w:val="24"/>
              </w:rPr>
              <w:t>序号</w:t>
            </w:r>
          </w:p>
        </w:tc>
        <w:tc>
          <w:tcPr>
            <w:tcW w:w="3291" w:type="dxa"/>
            <w:vAlign w:val="center"/>
          </w:tcPr>
          <w:p w:rsidR="00EF4474" w:rsidRPr="005A21FC" w:rsidRDefault="00CE40D1">
            <w:pPr>
              <w:jc w:val="center"/>
              <w:rPr>
                <w:rFonts w:ascii="宋体" w:hAnsi="宋体"/>
                <w:b/>
                <w:sz w:val="24"/>
                <w:szCs w:val="24"/>
              </w:rPr>
            </w:pPr>
            <w:r w:rsidRPr="005A21FC">
              <w:rPr>
                <w:rFonts w:ascii="宋体" w:hAnsi="宋体" w:hint="eastAsia"/>
                <w:b/>
                <w:sz w:val="24"/>
                <w:szCs w:val="24"/>
              </w:rPr>
              <w:t>楼栋、建筑面积</w:t>
            </w:r>
          </w:p>
        </w:tc>
        <w:tc>
          <w:tcPr>
            <w:tcW w:w="4856" w:type="dxa"/>
            <w:vAlign w:val="center"/>
          </w:tcPr>
          <w:p w:rsidR="00EF4474" w:rsidRPr="005A21FC" w:rsidRDefault="00CE40D1">
            <w:pPr>
              <w:jc w:val="center"/>
              <w:rPr>
                <w:rFonts w:ascii="宋体" w:hAnsi="宋体"/>
                <w:b/>
                <w:sz w:val="24"/>
                <w:szCs w:val="24"/>
              </w:rPr>
            </w:pPr>
            <w:r w:rsidRPr="005A21FC">
              <w:rPr>
                <w:rFonts w:ascii="宋体" w:hAnsi="宋体" w:hint="eastAsia"/>
                <w:b/>
                <w:sz w:val="24"/>
                <w:szCs w:val="24"/>
              </w:rPr>
              <w:t>维修保养范围及要求</w:t>
            </w:r>
          </w:p>
        </w:tc>
      </w:tr>
      <w:tr w:rsidR="00EF4474" w:rsidRPr="005A21FC">
        <w:tc>
          <w:tcPr>
            <w:tcW w:w="1317" w:type="dxa"/>
            <w:vAlign w:val="center"/>
          </w:tcPr>
          <w:p w:rsidR="00EF4474" w:rsidRPr="005A21FC" w:rsidRDefault="00CE40D1">
            <w:pPr>
              <w:jc w:val="center"/>
              <w:rPr>
                <w:rFonts w:ascii="宋体" w:hAnsi="宋体"/>
                <w:sz w:val="24"/>
                <w:szCs w:val="24"/>
              </w:rPr>
            </w:pPr>
            <w:r w:rsidRPr="005A21FC">
              <w:rPr>
                <w:rFonts w:ascii="宋体" w:hAnsi="宋体" w:hint="eastAsia"/>
                <w:sz w:val="24"/>
                <w:szCs w:val="24"/>
              </w:rPr>
              <w:t>1</w:t>
            </w:r>
          </w:p>
        </w:tc>
        <w:tc>
          <w:tcPr>
            <w:tcW w:w="3291" w:type="dxa"/>
            <w:vAlign w:val="center"/>
          </w:tcPr>
          <w:p w:rsidR="00EF4474" w:rsidRPr="005A21FC" w:rsidRDefault="00CE40D1">
            <w:pPr>
              <w:jc w:val="center"/>
              <w:rPr>
                <w:rFonts w:ascii="宋体" w:hAnsi="宋体"/>
                <w:sz w:val="24"/>
                <w:szCs w:val="24"/>
              </w:rPr>
            </w:pPr>
            <w:r w:rsidRPr="005A21FC">
              <w:rPr>
                <w:rFonts w:ascii="宋体" w:hAnsi="宋体" w:hint="eastAsia"/>
                <w:sz w:val="24"/>
                <w:szCs w:val="24"/>
              </w:rPr>
              <w:t>图书馆</w:t>
            </w:r>
          </w:p>
          <w:p w:rsidR="00EF4474" w:rsidRPr="005A21FC" w:rsidRDefault="00CE40D1">
            <w:pPr>
              <w:jc w:val="center"/>
              <w:rPr>
                <w:rFonts w:ascii="宋体" w:hAnsi="宋体"/>
                <w:sz w:val="24"/>
                <w:szCs w:val="24"/>
              </w:rPr>
            </w:pPr>
            <w:r w:rsidRPr="005A21FC">
              <w:rPr>
                <w:rFonts w:ascii="宋体" w:hAnsi="宋体" w:hint="eastAsia"/>
                <w:sz w:val="24"/>
                <w:szCs w:val="24"/>
              </w:rPr>
              <w:t>31334.78</w:t>
            </w:r>
            <w:r w:rsidRPr="005A21FC">
              <w:rPr>
                <w:rFonts w:ascii="宋体" w:hAnsi="宋体" w:hint="eastAsia"/>
                <w:sz w:val="24"/>
                <w:szCs w:val="24"/>
              </w:rPr>
              <w:t>㎡</w:t>
            </w:r>
          </w:p>
        </w:tc>
        <w:tc>
          <w:tcPr>
            <w:tcW w:w="4856" w:type="dxa"/>
          </w:tcPr>
          <w:p w:rsidR="00EF4474" w:rsidRPr="005A21FC" w:rsidRDefault="00CE40D1">
            <w:pPr>
              <w:rPr>
                <w:rFonts w:ascii="宋体" w:hAnsi="宋体"/>
                <w:sz w:val="21"/>
                <w:szCs w:val="21"/>
              </w:rPr>
            </w:pPr>
            <w:r w:rsidRPr="005A21FC">
              <w:rPr>
                <w:rFonts w:ascii="宋体" w:hAnsi="宋体" w:hint="eastAsia"/>
                <w:sz w:val="21"/>
                <w:szCs w:val="21"/>
              </w:rPr>
              <w:t>1.</w:t>
            </w:r>
            <w:r w:rsidRPr="005A21FC">
              <w:rPr>
                <w:rFonts w:ascii="宋体" w:hAnsi="宋体" w:hint="eastAsia"/>
                <w:sz w:val="21"/>
                <w:szCs w:val="21"/>
              </w:rPr>
              <w:t>应急照明及疏散指示系统</w:t>
            </w:r>
          </w:p>
          <w:p w:rsidR="00EF4474" w:rsidRPr="005A21FC" w:rsidRDefault="00CE40D1">
            <w:pPr>
              <w:rPr>
                <w:rFonts w:ascii="宋体" w:hAnsi="宋体"/>
                <w:sz w:val="21"/>
                <w:szCs w:val="21"/>
              </w:rPr>
            </w:pPr>
            <w:r w:rsidRPr="005A21FC">
              <w:rPr>
                <w:rFonts w:ascii="宋体" w:hAnsi="宋体" w:hint="eastAsia"/>
                <w:sz w:val="21"/>
                <w:szCs w:val="21"/>
              </w:rPr>
              <w:t>2.</w:t>
            </w:r>
            <w:r w:rsidRPr="005A21FC">
              <w:rPr>
                <w:rFonts w:ascii="宋体" w:hAnsi="宋体" w:hint="eastAsia"/>
                <w:sz w:val="21"/>
                <w:szCs w:val="21"/>
              </w:rPr>
              <w:t>气体灭火系统</w:t>
            </w:r>
          </w:p>
          <w:p w:rsidR="00EF4474" w:rsidRPr="005A21FC" w:rsidRDefault="00CE40D1">
            <w:pPr>
              <w:rPr>
                <w:rFonts w:ascii="宋体" w:hAnsi="宋体"/>
                <w:sz w:val="21"/>
                <w:szCs w:val="21"/>
              </w:rPr>
            </w:pPr>
            <w:r w:rsidRPr="005A21FC">
              <w:rPr>
                <w:rFonts w:ascii="宋体" w:hAnsi="宋体" w:hint="eastAsia"/>
                <w:sz w:val="21"/>
                <w:szCs w:val="21"/>
              </w:rPr>
              <w:t>3.</w:t>
            </w:r>
            <w:r w:rsidRPr="005A21FC">
              <w:rPr>
                <w:rFonts w:ascii="宋体" w:hAnsi="宋体" w:hint="eastAsia"/>
                <w:sz w:val="21"/>
                <w:szCs w:val="21"/>
              </w:rPr>
              <w:t>消防电话系统</w:t>
            </w:r>
          </w:p>
          <w:p w:rsidR="00EF4474" w:rsidRPr="005A21FC" w:rsidRDefault="00CE40D1">
            <w:pPr>
              <w:rPr>
                <w:rFonts w:ascii="宋体" w:hAnsi="宋体"/>
                <w:sz w:val="21"/>
                <w:szCs w:val="21"/>
              </w:rPr>
            </w:pPr>
            <w:r w:rsidRPr="005A21FC">
              <w:rPr>
                <w:rFonts w:ascii="宋体" w:hAnsi="宋体" w:hint="eastAsia"/>
                <w:sz w:val="21"/>
                <w:szCs w:val="21"/>
              </w:rPr>
              <w:t>4.</w:t>
            </w:r>
            <w:r w:rsidRPr="005A21FC">
              <w:rPr>
                <w:rFonts w:ascii="宋体" w:hAnsi="宋体" w:hint="eastAsia"/>
                <w:sz w:val="21"/>
                <w:szCs w:val="21"/>
              </w:rPr>
              <w:t>消防应急广播系统</w:t>
            </w:r>
          </w:p>
          <w:p w:rsidR="00EF4474" w:rsidRPr="005A21FC" w:rsidRDefault="00CE40D1">
            <w:pPr>
              <w:rPr>
                <w:rFonts w:ascii="宋体" w:hAnsi="宋体"/>
                <w:sz w:val="21"/>
                <w:szCs w:val="21"/>
              </w:rPr>
            </w:pPr>
            <w:r w:rsidRPr="005A21FC">
              <w:rPr>
                <w:rFonts w:ascii="宋体" w:hAnsi="宋体" w:hint="eastAsia"/>
                <w:sz w:val="21"/>
                <w:szCs w:val="21"/>
              </w:rPr>
              <w:t>5.</w:t>
            </w:r>
            <w:r w:rsidRPr="005A21FC">
              <w:rPr>
                <w:rFonts w:ascii="宋体" w:hAnsi="宋体" w:hint="eastAsia"/>
                <w:sz w:val="21"/>
                <w:szCs w:val="21"/>
              </w:rPr>
              <w:t>消火栓系统</w:t>
            </w:r>
            <w:r w:rsidRPr="005A21FC">
              <w:rPr>
                <w:rFonts w:ascii="宋体" w:hAnsi="宋体" w:hint="eastAsia"/>
                <w:sz w:val="21"/>
                <w:szCs w:val="21"/>
              </w:rPr>
              <w:t xml:space="preserve"> </w:t>
            </w:r>
          </w:p>
          <w:p w:rsidR="00EF4474" w:rsidRPr="005A21FC" w:rsidRDefault="00CE40D1">
            <w:pPr>
              <w:rPr>
                <w:rFonts w:ascii="宋体" w:hAnsi="宋体"/>
                <w:sz w:val="21"/>
                <w:szCs w:val="21"/>
              </w:rPr>
            </w:pPr>
            <w:r w:rsidRPr="005A21FC">
              <w:rPr>
                <w:rFonts w:ascii="宋体" w:hAnsi="宋体" w:hint="eastAsia"/>
                <w:sz w:val="21"/>
                <w:szCs w:val="21"/>
              </w:rPr>
              <w:t>6.</w:t>
            </w:r>
            <w:r w:rsidRPr="005A21FC">
              <w:rPr>
                <w:rFonts w:ascii="宋体" w:hAnsi="宋体" w:hint="eastAsia"/>
                <w:sz w:val="21"/>
                <w:szCs w:val="21"/>
              </w:rPr>
              <w:t>自动喷淋灭火系统</w:t>
            </w:r>
          </w:p>
          <w:p w:rsidR="00EF4474" w:rsidRPr="005A21FC" w:rsidRDefault="00CE40D1">
            <w:pPr>
              <w:rPr>
                <w:rFonts w:ascii="宋体" w:hAnsi="宋体"/>
                <w:sz w:val="21"/>
                <w:szCs w:val="21"/>
              </w:rPr>
            </w:pPr>
            <w:r w:rsidRPr="005A21FC">
              <w:rPr>
                <w:rFonts w:ascii="宋体" w:hAnsi="宋体" w:hint="eastAsia"/>
                <w:sz w:val="21"/>
                <w:szCs w:val="21"/>
              </w:rPr>
              <w:t>7.</w:t>
            </w:r>
            <w:r w:rsidRPr="005A21FC">
              <w:rPr>
                <w:rFonts w:ascii="宋体" w:hAnsi="宋体" w:hint="eastAsia"/>
                <w:sz w:val="21"/>
                <w:szCs w:val="21"/>
              </w:rPr>
              <w:t>火灾自动报警系统及联动设备</w:t>
            </w:r>
          </w:p>
          <w:p w:rsidR="00EF4474" w:rsidRPr="005A21FC" w:rsidRDefault="00CE40D1">
            <w:pPr>
              <w:rPr>
                <w:rFonts w:ascii="宋体" w:hAnsi="宋体"/>
                <w:sz w:val="21"/>
                <w:szCs w:val="21"/>
              </w:rPr>
            </w:pPr>
            <w:r w:rsidRPr="005A21FC">
              <w:rPr>
                <w:rFonts w:ascii="宋体" w:hAnsi="宋体" w:hint="eastAsia"/>
                <w:sz w:val="21"/>
                <w:szCs w:val="21"/>
              </w:rPr>
              <w:t>8.</w:t>
            </w:r>
            <w:r w:rsidRPr="005A21FC">
              <w:rPr>
                <w:rFonts w:ascii="宋体" w:hAnsi="宋体" w:hint="eastAsia"/>
                <w:sz w:val="21"/>
                <w:szCs w:val="21"/>
              </w:rPr>
              <w:t>消防防排烟系统设备（含风机）</w:t>
            </w:r>
          </w:p>
          <w:p w:rsidR="00EF4474" w:rsidRPr="005A21FC" w:rsidRDefault="00CE40D1">
            <w:pPr>
              <w:rPr>
                <w:rFonts w:ascii="宋体" w:hAnsi="宋体"/>
                <w:sz w:val="21"/>
                <w:szCs w:val="21"/>
              </w:rPr>
            </w:pPr>
            <w:r w:rsidRPr="005A21FC">
              <w:rPr>
                <w:rFonts w:ascii="宋体" w:hAnsi="宋体" w:hint="eastAsia"/>
                <w:sz w:val="21"/>
                <w:szCs w:val="21"/>
              </w:rPr>
              <w:t>9.</w:t>
            </w:r>
            <w:r w:rsidRPr="005A21FC">
              <w:rPr>
                <w:rFonts w:ascii="宋体" w:hAnsi="宋体" w:hint="eastAsia"/>
                <w:sz w:val="21"/>
                <w:szCs w:val="21"/>
              </w:rPr>
              <w:t>防火卷帘系统</w:t>
            </w:r>
          </w:p>
          <w:p w:rsidR="00EF4474" w:rsidRPr="005A21FC" w:rsidRDefault="00CE40D1">
            <w:pPr>
              <w:rPr>
                <w:rFonts w:ascii="宋体" w:hAnsi="宋体"/>
                <w:sz w:val="21"/>
                <w:szCs w:val="21"/>
              </w:rPr>
            </w:pPr>
            <w:r w:rsidRPr="005A21FC">
              <w:rPr>
                <w:rFonts w:ascii="宋体" w:hAnsi="宋体" w:hint="eastAsia"/>
                <w:sz w:val="21"/>
                <w:szCs w:val="21"/>
              </w:rPr>
              <w:t>10.</w:t>
            </w:r>
            <w:r w:rsidRPr="005A21FC">
              <w:rPr>
                <w:rFonts w:ascii="宋体" w:hAnsi="宋体" w:hint="eastAsia"/>
                <w:sz w:val="21"/>
                <w:szCs w:val="21"/>
              </w:rPr>
              <w:t>防火分隔系统</w:t>
            </w:r>
          </w:p>
          <w:p w:rsidR="00EF4474" w:rsidRPr="005A21FC" w:rsidRDefault="00CE40D1">
            <w:pPr>
              <w:rPr>
                <w:rFonts w:ascii="宋体" w:hAnsi="宋体"/>
                <w:sz w:val="21"/>
                <w:szCs w:val="21"/>
              </w:rPr>
            </w:pPr>
            <w:r w:rsidRPr="005A21FC">
              <w:rPr>
                <w:rFonts w:ascii="宋体" w:hAnsi="宋体" w:hint="eastAsia"/>
                <w:sz w:val="21"/>
                <w:szCs w:val="21"/>
              </w:rPr>
              <w:t>11.</w:t>
            </w:r>
            <w:r w:rsidRPr="005A21FC">
              <w:rPr>
                <w:rFonts w:ascii="宋体" w:hAnsi="宋体" w:hint="eastAsia"/>
                <w:sz w:val="21"/>
                <w:szCs w:val="21"/>
              </w:rPr>
              <w:t>其它消防设施</w:t>
            </w:r>
          </w:p>
        </w:tc>
      </w:tr>
      <w:tr w:rsidR="00EF4474" w:rsidRPr="005A21FC">
        <w:tc>
          <w:tcPr>
            <w:tcW w:w="1317" w:type="dxa"/>
            <w:vAlign w:val="center"/>
          </w:tcPr>
          <w:p w:rsidR="00EF4474" w:rsidRPr="005A21FC" w:rsidRDefault="00CE40D1">
            <w:pPr>
              <w:jc w:val="center"/>
              <w:rPr>
                <w:rFonts w:ascii="宋体" w:hAnsi="宋体"/>
                <w:sz w:val="24"/>
                <w:szCs w:val="24"/>
              </w:rPr>
            </w:pPr>
            <w:r w:rsidRPr="005A21FC">
              <w:rPr>
                <w:rFonts w:ascii="宋体" w:hAnsi="宋体" w:hint="eastAsia"/>
                <w:sz w:val="24"/>
                <w:szCs w:val="24"/>
              </w:rPr>
              <w:t>2</w:t>
            </w:r>
          </w:p>
        </w:tc>
        <w:tc>
          <w:tcPr>
            <w:tcW w:w="3291" w:type="dxa"/>
            <w:vAlign w:val="center"/>
          </w:tcPr>
          <w:p w:rsidR="00EF4474" w:rsidRPr="005A21FC" w:rsidRDefault="00CE40D1">
            <w:pPr>
              <w:spacing w:line="360" w:lineRule="atLeast"/>
              <w:jc w:val="center"/>
              <w:rPr>
                <w:rFonts w:ascii="宋体" w:hAnsi="宋体"/>
                <w:sz w:val="24"/>
                <w:szCs w:val="24"/>
              </w:rPr>
            </w:pPr>
            <w:r w:rsidRPr="005A21FC">
              <w:rPr>
                <w:rFonts w:ascii="宋体" w:hAnsi="宋体" w:hint="eastAsia"/>
                <w:sz w:val="24"/>
                <w:szCs w:val="24"/>
              </w:rPr>
              <w:t>体育馆</w:t>
            </w:r>
          </w:p>
          <w:p w:rsidR="00EF4474" w:rsidRPr="005A21FC" w:rsidRDefault="00CE40D1">
            <w:pPr>
              <w:jc w:val="center"/>
              <w:rPr>
                <w:rFonts w:ascii="宋体" w:hAnsi="宋体"/>
                <w:sz w:val="24"/>
                <w:szCs w:val="24"/>
              </w:rPr>
            </w:pPr>
            <w:r w:rsidRPr="005A21FC">
              <w:rPr>
                <w:rFonts w:ascii="宋体" w:hAnsi="宋体" w:hint="eastAsia"/>
                <w:sz w:val="24"/>
                <w:szCs w:val="24"/>
              </w:rPr>
              <w:t>15393.70.</w:t>
            </w:r>
            <w:r w:rsidRPr="005A21FC">
              <w:rPr>
                <w:rFonts w:ascii="宋体" w:hAnsi="宋体" w:hint="eastAsia"/>
                <w:sz w:val="24"/>
                <w:szCs w:val="24"/>
              </w:rPr>
              <w:t>㎡</w:t>
            </w:r>
          </w:p>
        </w:tc>
        <w:tc>
          <w:tcPr>
            <w:tcW w:w="4856" w:type="dxa"/>
          </w:tcPr>
          <w:p w:rsidR="00EF4474" w:rsidRPr="005A21FC" w:rsidRDefault="00CE40D1">
            <w:pPr>
              <w:rPr>
                <w:rFonts w:ascii="宋体" w:hAnsi="宋体"/>
                <w:sz w:val="21"/>
                <w:szCs w:val="21"/>
              </w:rPr>
            </w:pPr>
            <w:r w:rsidRPr="005A21FC">
              <w:rPr>
                <w:rFonts w:ascii="宋体" w:hAnsi="宋体" w:hint="eastAsia"/>
                <w:sz w:val="21"/>
                <w:szCs w:val="21"/>
              </w:rPr>
              <w:t>1.</w:t>
            </w:r>
            <w:r w:rsidRPr="005A21FC">
              <w:rPr>
                <w:rFonts w:ascii="宋体" w:hAnsi="宋体" w:hint="eastAsia"/>
                <w:sz w:val="21"/>
                <w:szCs w:val="21"/>
              </w:rPr>
              <w:t>应急照明及疏散指示系统</w:t>
            </w:r>
          </w:p>
          <w:p w:rsidR="00EF4474" w:rsidRPr="005A21FC" w:rsidRDefault="00CE40D1">
            <w:pPr>
              <w:rPr>
                <w:rFonts w:ascii="宋体" w:hAnsi="宋体"/>
                <w:sz w:val="21"/>
                <w:szCs w:val="21"/>
              </w:rPr>
            </w:pPr>
            <w:r w:rsidRPr="005A21FC">
              <w:rPr>
                <w:rFonts w:ascii="宋体" w:hAnsi="宋体" w:hint="eastAsia"/>
                <w:sz w:val="21"/>
                <w:szCs w:val="21"/>
              </w:rPr>
              <w:t>2.</w:t>
            </w:r>
            <w:r w:rsidRPr="005A21FC">
              <w:rPr>
                <w:rFonts w:ascii="宋体" w:hAnsi="宋体" w:hint="eastAsia"/>
                <w:sz w:val="21"/>
                <w:szCs w:val="21"/>
              </w:rPr>
              <w:t>消防电话系统</w:t>
            </w:r>
          </w:p>
          <w:p w:rsidR="00EF4474" w:rsidRPr="005A21FC" w:rsidRDefault="00CE40D1">
            <w:pPr>
              <w:rPr>
                <w:rFonts w:ascii="宋体" w:hAnsi="宋体"/>
                <w:sz w:val="21"/>
                <w:szCs w:val="21"/>
              </w:rPr>
            </w:pPr>
            <w:r w:rsidRPr="005A21FC">
              <w:rPr>
                <w:rFonts w:ascii="宋体" w:hAnsi="宋体" w:hint="eastAsia"/>
                <w:sz w:val="21"/>
                <w:szCs w:val="21"/>
              </w:rPr>
              <w:t>3.</w:t>
            </w:r>
            <w:r w:rsidRPr="005A21FC">
              <w:rPr>
                <w:rFonts w:ascii="宋体" w:hAnsi="宋体" w:hint="eastAsia"/>
                <w:sz w:val="21"/>
                <w:szCs w:val="21"/>
              </w:rPr>
              <w:t>消防应急广播系统</w:t>
            </w:r>
          </w:p>
          <w:p w:rsidR="00EF4474" w:rsidRPr="005A21FC" w:rsidRDefault="00CE40D1">
            <w:pPr>
              <w:rPr>
                <w:rFonts w:ascii="宋体" w:hAnsi="宋体"/>
                <w:sz w:val="21"/>
                <w:szCs w:val="21"/>
              </w:rPr>
            </w:pPr>
            <w:r w:rsidRPr="005A21FC">
              <w:rPr>
                <w:rFonts w:ascii="宋体" w:hAnsi="宋体" w:hint="eastAsia"/>
                <w:sz w:val="21"/>
                <w:szCs w:val="21"/>
              </w:rPr>
              <w:t>4.</w:t>
            </w:r>
            <w:r w:rsidRPr="005A21FC">
              <w:rPr>
                <w:rFonts w:ascii="宋体" w:hAnsi="宋体" w:hint="eastAsia"/>
                <w:sz w:val="21"/>
                <w:szCs w:val="21"/>
              </w:rPr>
              <w:t>消火栓系统</w:t>
            </w:r>
          </w:p>
          <w:p w:rsidR="00EF4474" w:rsidRPr="005A21FC" w:rsidRDefault="00CE40D1">
            <w:pPr>
              <w:rPr>
                <w:rFonts w:ascii="宋体" w:hAnsi="宋体"/>
                <w:sz w:val="21"/>
                <w:szCs w:val="21"/>
              </w:rPr>
            </w:pPr>
            <w:r w:rsidRPr="005A21FC">
              <w:rPr>
                <w:rFonts w:ascii="宋体" w:hAnsi="宋体" w:hint="eastAsia"/>
                <w:sz w:val="21"/>
                <w:szCs w:val="21"/>
              </w:rPr>
              <w:t>5.</w:t>
            </w:r>
            <w:r w:rsidRPr="005A21FC">
              <w:rPr>
                <w:rFonts w:ascii="宋体" w:hAnsi="宋体" w:hint="eastAsia"/>
                <w:sz w:val="21"/>
                <w:szCs w:val="21"/>
              </w:rPr>
              <w:t>大空间灭火系统</w:t>
            </w:r>
            <w:r w:rsidRPr="005A21FC">
              <w:rPr>
                <w:rFonts w:ascii="宋体" w:hAnsi="宋体" w:hint="eastAsia"/>
                <w:sz w:val="21"/>
                <w:szCs w:val="21"/>
              </w:rPr>
              <w:t xml:space="preserve"> (</w:t>
            </w:r>
            <w:r w:rsidRPr="005A21FC">
              <w:rPr>
                <w:rFonts w:ascii="宋体" w:hAnsi="宋体" w:hint="eastAsia"/>
                <w:sz w:val="21"/>
                <w:szCs w:val="21"/>
              </w:rPr>
              <w:t>含大空间泵</w:t>
            </w:r>
            <w:r w:rsidRPr="005A21FC">
              <w:rPr>
                <w:rFonts w:ascii="宋体" w:hAnsi="宋体" w:hint="eastAsia"/>
                <w:sz w:val="21"/>
                <w:szCs w:val="21"/>
              </w:rPr>
              <w:t>)</w:t>
            </w:r>
          </w:p>
          <w:p w:rsidR="00EF4474" w:rsidRPr="005A21FC" w:rsidRDefault="00CE40D1">
            <w:pPr>
              <w:rPr>
                <w:rFonts w:ascii="宋体" w:hAnsi="宋体"/>
                <w:sz w:val="21"/>
                <w:szCs w:val="21"/>
              </w:rPr>
            </w:pPr>
            <w:r w:rsidRPr="005A21FC">
              <w:rPr>
                <w:rFonts w:ascii="宋体" w:hAnsi="宋体" w:hint="eastAsia"/>
                <w:sz w:val="21"/>
                <w:szCs w:val="21"/>
              </w:rPr>
              <w:t>6.</w:t>
            </w:r>
            <w:r w:rsidRPr="005A21FC">
              <w:rPr>
                <w:rFonts w:ascii="宋体" w:hAnsi="宋体" w:hint="eastAsia"/>
                <w:sz w:val="21"/>
                <w:szCs w:val="21"/>
              </w:rPr>
              <w:t>自动喷淋灭火系统</w:t>
            </w:r>
          </w:p>
          <w:p w:rsidR="00EF4474" w:rsidRPr="005A21FC" w:rsidRDefault="00CE40D1">
            <w:pPr>
              <w:rPr>
                <w:rFonts w:ascii="宋体" w:hAnsi="宋体"/>
                <w:sz w:val="21"/>
                <w:szCs w:val="21"/>
              </w:rPr>
            </w:pPr>
            <w:r w:rsidRPr="005A21FC">
              <w:rPr>
                <w:rFonts w:ascii="宋体" w:hAnsi="宋体" w:hint="eastAsia"/>
                <w:sz w:val="21"/>
                <w:szCs w:val="21"/>
              </w:rPr>
              <w:lastRenderedPageBreak/>
              <w:t>7.</w:t>
            </w:r>
            <w:r w:rsidRPr="005A21FC">
              <w:rPr>
                <w:rFonts w:ascii="宋体" w:hAnsi="宋体" w:hint="eastAsia"/>
                <w:sz w:val="21"/>
                <w:szCs w:val="21"/>
              </w:rPr>
              <w:t>火灾自动报警系统及联动设备</w:t>
            </w:r>
          </w:p>
          <w:p w:rsidR="00EF4474" w:rsidRPr="005A21FC" w:rsidRDefault="00CE40D1">
            <w:pPr>
              <w:rPr>
                <w:rFonts w:ascii="宋体" w:hAnsi="宋体"/>
                <w:sz w:val="21"/>
                <w:szCs w:val="21"/>
              </w:rPr>
            </w:pPr>
            <w:r w:rsidRPr="005A21FC">
              <w:rPr>
                <w:rFonts w:ascii="宋体" w:hAnsi="宋体" w:hint="eastAsia"/>
                <w:sz w:val="21"/>
                <w:szCs w:val="21"/>
              </w:rPr>
              <w:t>8.</w:t>
            </w:r>
            <w:r w:rsidRPr="005A21FC">
              <w:rPr>
                <w:rFonts w:ascii="宋体" w:hAnsi="宋体" w:hint="eastAsia"/>
                <w:sz w:val="21"/>
                <w:szCs w:val="21"/>
              </w:rPr>
              <w:t>消防防排烟系统设备（含风机）</w:t>
            </w:r>
          </w:p>
          <w:p w:rsidR="00EF4474" w:rsidRPr="005A21FC" w:rsidRDefault="00CE40D1">
            <w:pPr>
              <w:rPr>
                <w:rFonts w:ascii="宋体" w:hAnsi="宋体"/>
                <w:sz w:val="21"/>
                <w:szCs w:val="21"/>
              </w:rPr>
            </w:pPr>
            <w:r w:rsidRPr="005A21FC">
              <w:rPr>
                <w:rFonts w:ascii="宋体" w:hAnsi="宋体" w:hint="eastAsia"/>
                <w:sz w:val="21"/>
                <w:szCs w:val="21"/>
              </w:rPr>
              <w:t>9.</w:t>
            </w:r>
            <w:r w:rsidRPr="005A21FC">
              <w:rPr>
                <w:rFonts w:ascii="宋体" w:hAnsi="宋体" w:hint="eastAsia"/>
                <w:sz w:val="21"/>
                <w:szCs w:val="21"/>
              </w:rPr>
              <w:t>防火卷帘系统</w:t>
            </w:r>
          </w:p>
          <w:p w:rsidR="00EF4474" w:rsidRPr="005A21FC" w:rsidRDefault="00CE40D1">
            <w:pPr>
              <w:numPr>
                <w:ilvl w:val="0"/>
                <w:numId w:val="17"/>
              </w:numPr>
              <w:tabs>
                <w:tab w:val="left" w:pos="0"/>
                <w:tab w:val="left" w:pos="420"/>
              </w:tabs>
              <w:ind w:hanging="854"/>
              <w:rPr>
                <w:rFonts w:ascii="宋体" w:hAnsi="宋体"/>
                <w:sz w:val="21"/>
                <w:szCs w:val="21"/>
              </w:rPr>
            </w:pPr>
            <w:r w:rsidRPr="005A21FC">
              <w:rPr>
                <w:rFonts w:ascii="宋体" w:hAnsi="宋体" w:hint="eastAsia"/>
                <w:sz w:val="21"/>
                <w:szCs w:val="21"/>
              </w:rPr>
              <w:t>10.</w:t>
            </w:r>
            <w:r w:rsidRPr="005A21FC">
              <w:rPr>
                <w:rFonts w:ascii="宋体" w:hAnsi="宋体" w:hint="eastAsia"/>
                <w:sz w:val="21"/>
                <w:szCs w:val="21"/>
              </w:rPr>
              <w:t>防火分隔系统</w:t>
            </w:r>
          </w:p>
          <w:p w:rsidR="00EF4474" w:rsidRPr="005A21FC" w:rsidRDefault="00CE40D1">
            <w:pPr>
              <w:numPr>
                <w:ilvl w:val="0"/>
                <w:numId w:val="17"/>
              </w:numPr>
              <w:tabs>
                <w:tab w:val="left" w:pos="0"/>
                <w:tab w:val="left" w:pos="420"/>
              </w:tabs>
              <w:ind w:hanging="854"/>
              <w:rPr>
                <w:rFonts w:ascii="宋体" w:hAnsi="宋体"/>
                <w:sz w:val="21"/>
                <w:szCs w:val="21"/>
              </w:rPr>
            </w:pPr>
            <w:r w:rsidRPr="005A21FC">
              <w:rPr>
                <w:rFonts w:ascii="宋体" w:hAnsi="宋体" w:hint="eastAsia"/>
                <w:sz w:val="21"/>
                <w:szCs w:val="21"/>
              </w:rPr>
              <w:t>11.</w:t>
            </w:r>
            <w:r w:rsidRPr="005A21FC">
              <w:rPr>
                <w:rFonts w:ascii="宋体" w:hAnsi="宋体" w:hint="eastAsia"/>
                <w:sz w:val="21"/>
                <w:szCs w:val="21"/>
              </w:rPr>
              <w:t>其它消防设施。</w:t>
            </w:r>
          </w:p>
        </w:tc>
      </w:tr>
      <w:tr w:rsidR="00EF4474" w:rsidRPr="005A21FC">
        <w:tc>
          <w:tcPr>
            <w:tcW w:w="1317" w:type="dxa"/>
            <w:vAlign w:val="center"/>
          </w:tcPr>
          <w:p w:rsidR="00EF4474" w:rsidRPr="005A21FC" w:rsidRDefault="00CE40D1">
            <w:pPr>
              <w:jc w:val="center"/>
              <w:rPr>
                <w:rFonts w:ascii="宋体" w:hAnsi="宋体"/>
                <w:sz w:val="24"/>
                <w:szCs w:val="24"/>
              </w:rPr>
            </w:pPr>
            <w:r w:rsidRPr="005A21FC">
              <w:rPr>
                <w:rFonts w:ascii="宋体" w:hAnsi="宋体" w:hint="eastAsia"/>
                <w:sz w:val="24"/>
                <w:szCs w:val="24"/>
              </w:rPr>
              <w:lastRenderedPageBreak/>
              <w:t>3</w:t>
            </w:r>
          </w:p>
        </w:tc>
        <w:tc>
          <w:tcPr>
            <w:tcW w:w="3291" w:type="dxa"/>
            <w:vAlign w:val="center"/>
          </w:tcPr>
          <w:p w:rsidR="00EF4474" w:rsidRPr="005A21FC" w:rsidRDefault="00BC3937">
            <w:pPr>
              <w:spacing w:line="360" w:lineRule="atLeast"/>
              <w:jc w:val="center"/>
              <w:rPr>
                <w:rFonts w:ascii="宋体" w:hAnsi="宋体"/>
                <w:sz w:val="24"/>
                <w:szCs w:val="24"/>
              </w:rPr>
            </w:pPr>
            <w:r w:rsidRPr="005A21FC">
              <w:rPr>
                <w:rFonts w:ascii="宋体" w:hAnsi="宋体" w:hint="eastAsia"/>
                <w:sz w:val="24"/>
                <w:szCs w:val="24"/>
              </w:rPr>
              <w:t>南苑</w:t>
            </w:r>
            <w:r w:rsidR="00CE40D1" w:rsidRPr="005A21FC">
              <w:rPr>
                <w:rFonts w:ascii="宋体" w:hAnsi="宋体" w:hint="eastAsia"/>
                <w:sz w:val="24"/>
                <w:szCs w:val="24"/>
              </w:rPr>
              <w:t>食府</w:t>
            </w:r>
          </w:p>
          <w:p w:rsidR="00EF4474" w:rsidRPr="005A21FC" w:rsidRDefault="00CE40D1">
            <w:pPr>
              <w:jc w:val="center"/>
              <w:rPr>
                <w:rFonts w:ascii="宋体" w:hAnsi="宋体"/>
                <w:sz w:val="24"/>
                <w:szCs w:val="24"/>
              </w:rPr>
            </w:pPr>
            <w:r w:rsidRPr="005A21FC">
              <w:rPr>
                <w:rFonts w:ascii="宋体" w:hAnsi="宋体" w:hint="eastAsia"/>
                <w:sz w:val="24"/>
                <w:szCs w:val="24"/>
              </w:rPr>
              <w:t>6767</w:t>
            </w:r>
            <w:r w:rsidRPr="005A21FC">
              <w:rPr>
                <w:rFonts w:ascii="宋体" w:hAnsi="宋体" w:hint="eastAsia"/>
                <w:sz w:val="24"/>
                <w:szCs w:val="24"/>
              </w:rPr>
              <w:t>㎡</w:t>
            </w:r>
          </w:p>
        </w:tc>
        <w:tc>
          <w:tcPr>
            <w:tcW w:w="4856" w:type="dxa"/>
          </w:tcPr>
          <w:p w:rsidR="00EF4474" w:rsidRPr="005A21FC" w:rsidRDefault="00CE40D1">
            <w:pPr>
              <w:rPr>
                <w:rFonts w:ascii="宋体" w:hAnsi="宋体"/>
                <w:sz w:val="21"/>
                <w:szCs w:val="21"/>
              </w:rPr>
            </w:pPr>
            <w:r w:rsidRPr="005A21FC">
              <w:rPr>
                <w:rFonts w:ascii="宋体" w:hAnsi="宋体" w:hint="eastAsia"/>
                <w:sz w:val="21"/>
                <w:szCs w:val="21"/>
              </w:rPr>
              <w:t>1.</w:t>
            </w:r>
            <w:r w:rsidRPr="005A21FC">
              <w:rPr>
                <w:rFonts w:ascii="宋体" w:hAnsi="宋体" w:hint="eastAsia"/>
                <w:sz w:val="21"/>
                <w:szCs w:val="21"/>
              </w:rPr>
              <w:t>应急照明及疏散指示系统</w:t>
            </w:r>
          </w:p>
          <w:p w:rsidR="00EF4474" w:rsidRPr="005A21FC" w:rsidRDefault="00CE40D1">
            <w:pPr>
              <w:rPr>
                <w:rFonts w:ascii="宋体" w:hAnsi="宋体"/>
                <w:sz w:val="21"/>
                <w:szCs w:val="21"/>
              </w:rPr>
            </w:pPr>
            <w:r w:rsidRPr="005A21FC">
              <w:rPr>
                <w:rFonts w:ascii="宋体" w:hAnsi="宋体" w:hint="eastAsia"/>
                <w:sz w:val="21"/>
                <w:szCs w:val="21"/>
              </w:rPr>
              <w:t>2.</w:t>
            </w:r>
            <w:r w:rsidRPr="005A21FC">
              <w:rPr>
                <w:rFonts w:ascii="宋体" w:hAnsi="宋体" w:hint="eastAsia"/>
                <w:sz w:val="21"/>
                <w:szCs w:val="21"/>
              </w:rPr>
              <w:t>消防电话系统</w:t>
            </w:r>
          </w:p>
          <w:p w:rsidR="00EF4474" w:rsidRPr="005A21FC" w:rsidRDefault="00CE40D1">
            <w:pPr>
              <w:rPr>
                <w:rFonts w:ascii="宋体" w:hAnsi="宋体"/>
                <w:sz w:val="21"/>
                <w:szCs w:val="21"/>
              </w:rPr>
            </w:pPr>
            <w:r w:rsidRPr="005A21FC">
              <w:rPr>
                <w:rFonts w:ascii="宋体" w:hAnsi="宋体" w:hint="eastAsia"/>
                <w:sz w:val="21"/>
                <w:szCs w:val="21"/>
              </w:rPr>
              <w:t>3.</w:t>
            </w:r>
            <w:r w:rsidRPr="005A21FC">
              <w:rPr>
                <w:rFonts w:ascii="宋体" w:hAnsi="宋体" w:hint="eastAsia"/>
                <w:sz w:val="21"/>
                <w:szCs w:val="21"/>
              </w:rPr>
              <w:t>消防应急广播系统</w:t>
            </w:r>
          </w:p>
          <w:p w:rsidR="00EF4474" w:rsidRPr="005A21FC" w:rsidRDefault="00CE40D1">
            <w:pPr>
              <w:rPr>
                <w:rFonts w:ascii="宋体" w:hAnsi="宋体"/>
                <w:sz w:val="21"/>
                <w:szCs w:val="21"/>
              </w:rPr>
            </w:pPr>
            <w:r w:rsidRPr="005A21FC">
              <w:rPr>
                <w:rFonts w:ascii="宋体" w:hAnsi="宋体" w:hint="eastAsia"/>
                <w:sz w:val="21"/>
                <w:szCs w:val="21"/>
              </w:rPr>
              <w:t>4.</w:t>
            </w:r>
            <w:r w:rsidRPr="005A21FC">
              <w:rPr>
                <w:rFonts w:ascii="宋体" w:hAnsi="宋体" w:hint="eastAsia"/>
                <w:sz w:val="21"/>
                <w:szCs w:val="21"/>
              </w:rPr>
              <w:t>消火栓系统</w:t>
            </w:r>
          </w:p>
          <w:p w:rsidR="00EF4474" w:rsidRPr="005A21FC" w:rsidRDefault="00CE40D1">
            <w:pPr>
              <w:rPr>
                <w:rFonts w:ascii="宋体" w:hAnsi="宋体"/>
                <w:sz w:val="21"/>
                <w:szCs w:val="21"/>
              </w:rPr>
            </w:pPr>
            <w:r w:rsidRPr="005A21FC">
              <w:rPr>
                <w:rFonts w:ascii="宋体" w:hAnsi="宋体" w:hint="eastAsia"/>
                <w:sz w:val="21"/>
                <w:szCs w:val="21"/>
              </w:rPr>
              <w:t>5.</w:t>
            </w:r>
            <w:r w:rsidRPr="005A21FC">
              <w:rPr>
                <w:rFonts w:ascii="宋体" w:hAnsi="宋体" w:hint="eastAsia"/>
                <w:sz w:val="21"/>
                <w:szCs w:val="21"/>
              </w:rPr>
              <w:t>大空间灭火系统</w:t>
            </w:r>
            <w:r w:rsidRPr="005A21FC">
              <w:rPr>
                <w:rFonts w:ascii="宋体" w:hAnsi="宋体" w:hint="eastAsia"/>
                <w:sz w:val="21"/>
                <w:szCs w:val="21"/>
              </w:rPr>
              <w:t xml:space="preserve"> (</w:t>
            </w:r>
            <w:r w:rsidRPr="005A21FC">
              <w:rPr>
                <w:rFonts w:ascii="宋体" w:hAnsi="宋体" w:hint="eastAsia"/>
                <w:sz w:val="21"/>
                <w:szCs w:val="21"/>
              </w:rPr>
              <w:t>含大空间泵</w:t>
            </w:r>
            <w:r w:rsidRPr="005A21FC">
              <w:rPr>
                <w:rFonts w:ascii="宋体" w:hAnsi="宋体" w:hint="eastAsia"/>
                <w:sz w:val="21"/>
                <w:szCs w:val="21"/>
              </w:rPr>
              <w:t>)</w:t>
            </w:r>
          </w:p>
          <w:p w:rsidR="00EF4474" w:rsidRPr="005A21FC" w:rsidRDefault="00CE40D1">
            <w:pPr>
              <w:rPr>
                <w:rFonts w:ascii="宋体" w:hAnsi="宋体"/>
                <w:sz w:val="21"/>
                <w:szCs w:val="21"/>
              </w:rPr>
            </w:pPr>
            <w:r w:rsidRPr="005A21FC">
              <w:rPr>
                <w:rFonts w:ascii="宋体" w:hAnsi="宋体" w:hint="eastAsia"/>
                <w:sz w:val="21"/>
                <w:szCs w:val="21"/>
              </w:rPr>
              <w:t>6.</w:t>
            </w:r>
            <w:r w:rsidRPr="005A21FC">
              <w:rPr>
                <w:rFonts w:ascii="宋体" w:hAnsi="宋体" w:hint="eastAsia"/>
                <w:sz w:val="21"/>
                <w:szCs w:val="21"/>
              </w:rPr>
              <w:t>自动喷淋灭火系统</w:t>
            </w:r>
          </w:p>
          <w:p w:rsidR="00EF4474" w:rsidRPr="005A21FC" w:rsidRDefault="00CE40D1">
            <w:pPr>
              <w:rPr>
                <w:rFonts w:ascii="宋体" w:hAnsi="宋体"/>
                <w:sz w:val="21"/>
                <w:szCs w:val="21"/>
              </w:rPr>
            </w:pPr>
            <w:r w:rsidRPr="005A21FC">
              <w:rPr>
                <w:rFonts w:ascii="宋体" w:hAnsi="宋体" w:hint="eastAsia"/>
                <w:sz w:val="21"/>
                <w:szCs w:val="21"/>
              </w:rPr>
              <w:t>7.</w:t>
            </w:r>
            <w:r w:rsidRPr="005A21FC">
              <w:rPr>
                <w:rFonts w:ascii="宋体" w:hAnsi="宋体" w:hint="eastAsia"/>
                <w:sz w:val="21"/>
                <w:szCs w:val="21"/>
              </w:rPr>
              <w:t>火灾自动报警系统及联动设备</w:t>
            </w:r>
          </w:p>
          <w:p w:rsidR="00EF4474" w:rsidRPr="005A21FC" w:rsidRDefault="00CE40D1">
            <w:pPr>
              <w:rPr>
                <w:rFonts w:ascii="宋体" w:hAnsi="宋体"/>
                <w:sz w:val="21"/>
                <w:szCs w:val="21"/>
              </w:rPr>
            </w:pPr>
            <w:r w:rsidRPr="005A21FC">
              <w:rPr>
                <w:rFonts w:ascii="宋体" w:hAnsi="宋体" w:hint="eastAsia"/>
                <w:sz w:val="21"/>
                <w:szCs w:val="21"/>
              </w:rPr>
              <w:t>8.</w:t>
            </w:r>
            <w:r w:rsidRPr="005A21FC">
              <w:rPr>
                <w:rFonts w:ascii="宋体" w:hAnsi="宋体" w:hint="eastAsia"/>
                <w:sz w:val="21"/>
                <w:szCs w:val="21"/>
              </w:rPr>
              <w:t>消防防排烟系统设备（含风机）</w:t>
            </w:r>
          </w:p>
          <w:p w:rsidR="00EF4474" w:rsidRPr="005A21FC" w:rsidRDefault="00CE40D1">
            <w:pPr>
              <w:rPr>
                <w:rFonts w:ascii="宋体" w:hAnsi="宋体"/>
                <w:sz w:val="21"/>
                <w:szCs w:val="21"/>
              </w:rPr>
            </w:pPr>
            <w:r w:rsidRPr="005A21FC">
              <w:rPr>
                <w:rFonts w:ascii="宋体" w:hAnsi="宋体" w:hint="eastAsia"/>
                <w:sz w:val="21"/>
                <w:szCs w:val="21"/>
              </w:rPr>
              <w:t>9.</w:t>
            </w:r>
            <w:r w:rsidRPr="005A21FC">
              <w:rPr>
                <w:rFonts w:ascii="宋体" w:hAnsi="宋体" w:hint="eastAsia"/>
                <w:sz w:val="21"/>
                <w:szCs w:val="21"/>
              </w:rPr>
              <w:t>防火卷帘系统</w:t>
            </w:r>
          </w:p>
          <w:p w:rsidR="00EF4474" w:rsidRPr="005A21FC" w:rsidRDefault="00CE40D1">
            <w:pPr>
              <w:rPr>
                <w:rFonts w:ascii="宋体" w:hAnsi="宋体"/>
                <w:sz w:val="21"/>
                <w:szCs w:val="21"/>
              </w:rPr>
            </w:pPr>
            <w:r w:rsidRPr="005A21FC">
              <w:rPr>
                <w:rFonts w:ascii="宋体" w:hAnsi="宋体" w:hint="eastAsia"/>
                <w:sz w:val="21"/>
                <w:szCs w:val="21"/>
              </w:rPr>
              <w:t>10.</w:t>
            </w:r>
            <w:r w:rsidRPr="005A21FC">
              <w:rPr>
                <w:rFonts w:ascii="宋体" w:hAnsi="宋体" w:hint="eastAsia"/>
                <w:sz w:val="21"/>
                <w:szCs w:val="21"/>
              </w:rPr>
              <w:t>其它消防设施。</w:t>
            </w:r>
          </w:p>
        </w:tc>
      </w:tr>
      <w:tr w:rsidR="00EF4474" w:rsidRPr="005A21FC">
        <w:tc>
          <w:tcPr>
            <w:tcW w:w="1317" w:type="dxa"/>
            <w:vAlign w:val="center"/>
          </w:tcPr>
          <w:p w:rsidR="00EF4474" w:rsidRPr="005A21FC" w:rsidRDefault="00CE40D1">
            <w:pPr>
              <w:jc w:val="center"/>
              <w:rPr>
                <w:rFonts w:ascii="宋体" w:hAnsi="宋体"/>
                <w:sz w:val="24"/>
                <w:szCs w:val="24"/>
              </w:rPr>
            </w:pPr>
            <w:r w:rsidRPr="005A21FC">
              <w:rPr>
                <w:rFonts w:ascii="宋体" w:hAnsi="宋体" w:hint="eastAsia"/>
                <w:sz w:val="24"/>
                <w:szCs w:val="24"/>
              </w:rPr>
              <w:t>4</w:t>
            </w:r>
          </w:p>
        </w:tc>
        <w:tc>
          <w:tcPr>
            <w:tcW w:w="3291" w:type="dxa"/>
            <w:vAlign w:val="center"/>
          </w:tcPr>
          <w:p w:rsidR="00EF4474" w:rsidRPr="005A21FC" w:rsidRDefault="00F62BCC">
            <w:pPr>
              <w:spacing w:line="360" w:lineRule="atLeast"/>
              <w:jc w:val="center"/>
              <w:rPr>
                <w:rFonts w:ascii="宋体" w:hAnsi="宋体"/>
                <w:sz w:val="24"/>
                <w:szCs w:val="24"/>
              </w:rPr>
            </w:pPr>
            <w:r w:rsidRPr="005A21FC">
              <w:rPr>
                <w:rFonts w:ascii="宋体" w:hAnsi="宋体" w:hint="eastAsia"/>
                <w:sz w:val="24"/>
                <w:szCs w:val="24"/>
              </w:rPr>
              <w:t>拏云活动中心</w:t>
            </w:r>
            <w:r>
              <w:rPr>
                <w:rFonts w:ascii="宋体" w:hAnsi="宋体" w:hint="eastAsia"/>
                <w:sz w:val="24"/>
                <w:szCs w:val="24"/>
              </w:rPr>
              <w:t>及</w:t>
            </w:r>
            <w:r w:rsidR="00CE40D1" w:rsidRPr="005A21FC">
              <w:rPr>
                <w:rFonts w:ascii="宋体" w:hAnsi="宋体" w:hint="eastAsia"/>
                <w:sz w:val="24"/>
                <w:szCs w:val="24"/>
              </w:rPr>
              <w:t>南苑综合教学楼和</w:t>
            </w:r>
          </w:p>
          <w:p w:rsidR="00EF4474" w:rsidRPr="005A21FC" w:rsidRDefault="00CE40D1">
            <w:pPr>
              <w:spacing w:line="360" w:lineRule="atLeast"/>
              <w:jc w:val="center"/>
              <w:rPr>
                <w:rFonts w:ascii="宋体" w:hAnsi="宋体"/>
                <w:sz w:val="24"/>
                <w:szCs w:val="24"/>
              </w:rPr>
            </w:pPr>
            <w:r w:rsidRPr="005A21FC">
              <w:rPr>
                <w:rFonts w:ascii="宋体" w:hAnsi="宋体" w:hint="eastAsia"/>
                <w:sz w:val="24"/>
                <w:szCs w:val="24"/>
              </w:rPr>
              <w:t>44881.17</w:t>
            </w:r>
            <w:r w:rsidRPr="005A21FC">
              <w:rPr>
                <w:rFonts w:ascii="宋体" w:hAnsi="宋体" w:hint="eastAsia"/>
                <w:sz w:val="24"/>
                <w:szCs w:val="24"/>
              </w:rPr>
              <w:t>㎡</w:t>
            </w:r>
          </w:p>
          <w:p w:rsidR="00EF4474" w:rsidRPr="005A21FC" w:rsidRDefault="00EF4474">
            <w:pPr>
              <w:jc w:val="center"/>
              <w:rPr>
                <w:rFonts w:ascii="宋体" w:hAnsi="宋体"/>
                <w:sz w:val="24"/>
                <w:szCs w:val="24"/>
              </w:rPr>
            </w:pPr>
          </w:p>
        </w:tc>
        <w:tc>
          <w:tcPr>
            <w:tcW w:w="4856" w:type="dxa"/>
          </w:tcPr>
          <w:p w:rsidR="00EF4474" w:rsidRPr="005A21FC" w:rsidRDefault="00CE40D1">
            <w:pPr>
              <w:rPr>
                <w:rFonts w:ascii="宋体" w:hAnsi="宋体"/>
                <w:sz w:val="21"/>
                <w:szCs w:val="21"/>
              </w:rPr>
            </w:pPr>
            <w:r w:rsidRPr="005A21FC">
              <w:rPr>
                <w:rFonts w:ascii="宋体" w:hAnsi="宋体" w:hint="eastAsia"/>
                <w:sz w:val="21"/>
                <w:szCs w:val="21"/>
              </w:rPr>
              <w:t>1.</w:t>
            </w:r>
            <w:r w:rsidRPr="005A21FC">
              <w:rPr>
                <w:rFonts w:ascii="宋体" w:hAnsi="宋体" w:hint="eastAsia"/>
                <w:sz w:val="21"/>
                <w:szCs w:val="21"/>
              </w:rPr>
              <w:t>应急照明及疏散指示系统</w:t>
            </w:r>
          </w:p>
          <w:p w:rsidR="00EF4474" w:rsidRPr="005A21FC" w:rsidRDefault="00CE40D1">
            <w:pPr>
              <w:rPr>
                <w:rFonts w:ascii="宋体" w:hAnsi="宋体"/>
                <w:sz w:val="21"/>
                <w:szCs w:val="21"/>
              </w:rPr>
            </w:pPr>
            <w:r w:rsidRPr="005A21FC">
              <w:rPr>
                <w:rFonts w:ascii="宋体" w:hAnsi="宋体" w:hint="eastAsia"/>
                <w:sz w:val="21"/>
                <w:szCs w:val="21"/>
              </w:rPr>
              <w:t>2.</w:t>
            </w:r>
            <w:r w:rsidRPr="005A21FC">
              <w:rPr>
                <w:rFonts w:ascii="宋体" w:hAnsi="宋体" w:hint="eastAsia"/>
                <w:sz w:val="21"/>
                <w:szCs w:val="21"/>
              </w:rPr>
              <w:t>气体灭火系统</w:t>
            </w:r>
          </w:p>
          <w:p w:rsidR="00EF4474" w:rsidRPr="005A21FC" w:rsidRDefault="00CE40D1">
            <w:pPr>
              <w:rPr>
                <w:rFonts w:ascii="宋体" w:hAnsi="宋体"/>
                <w:sz w:val="21"/>
                <w:szCs w:val="21"/>
              </w:rPr>
            </w:pPr>
            <w:r w:rsidRPr="005A21FC">
              <w:rPr>
                <w:rFonts w:ascii="宋体" w:hAnsi="宋体" w:hint="eastAsia"/>
                <w:sz w:val="21"/>
                <w:szCs w:val="21"/>
              </w:rPr>
              <w:t>3.</w:t>
            </w:r>
            <w:r w:rsidRPr="005A21FC">
              <w:rPr>
                <w:rFonts w:ascii="宋体" w:hAnsi="宋体" w:hint="eastAsia"/>
                <w:sz w:val="21"/>
                <w:szCs w:val="21"/>
              </w:rPr>
              <w:t>消防电话系统</w:t>
            </w:r>
          </w:p>
          <w:p w:rsidR="00EF4474" w:rsidRPr="005A21FC" w:rsidRDefault="00CE40D1">
            <w:pPr>
              <w:rPr>
                <w:rFonts w:ascii="宋体" w:hAnsi="宋体"/>
                <w:sz w:val="21"/>
                <w:szCs w:val="21"/>
              </w:rPr>
            </w:pPr>
            <w:r w:rsidRPr="005A21FC">
              <w:rPr>
                <w:rFonts w:ascii="宋体" w:hAnsi="宋体" w:hint="eastAsia"/>
                <w:sz w:val="21"/>
                <w:szCs w:val="21"/>
              </w:rPr>
              <w:t>4.</w:t>
            </w:r>
            <w:r w:rsidRPr="005A21FC">
              <w:rPr>
                <w:rFonts w:ascii="宋体" w:hAnsi="宋体" w:hint="eastAsia"/>
                <w:sz w:val="21"/>
                <w:szCs w:val="21"/>
              </w:rPr>
              <w:t>消防应急广播系统</w:t>
            </w:r>
          </w:p>
          <w:p w:rsidR="00EF4474" w:rsidRPr="005A21FC" w:rsidRDefault="00CE40D1">
            <w:pPr>
              <w:rPr>
                <w:rFonts w:ascii="宋体" w:hAnsi="宋体"/>
                <w:sz w:val="21"/>
                <w:szCs w:val="21"/>
              </w:rPr>
            </w:pPr>
            <w:r w:rsidRPr="005A21FC">
              <w:rPr>
                <w:rFonts w:ascii="宋体" w:hAnsi="宋体" w:hint="eastAsia"/>
                <w:sz w:val="21"/>
                <w:szCs w:val="21"/>
              </w:rPr>
              <w:t>5.</w:t>
            </w:r>
            <w:r w:rsidRPr="005A21FC">
              <w:rPr>
                <w:rFonts w:ascii="宋体" w:hAnsi="宋体" w:hint="eastAsia"/>
                <w:sz w:val="21"/>
                <w:szCs w:val="21"/>
              </w:rPr>
              <w:t>消火栓系统</w:t>
            </w:r>
            <w:r w:rsidRPr="005A21FC">
              <w:rPr>
                <w:rFonts w:ascii="宋体" w:hAnsi="宋体" w:hint="eastAsia"/>
                <w:sz w:val="21"/>
                <w:szCs w:val="21"/>
              </w:rPr>
              <w:t xml:space="preserve"> </w:t>
            </w:r>
          </w:p>
          <w:p w:rsidR="00EF4474" w:rsidRPr="005A21FC" w:rsidRDefault="00CE40D1">
            <w:pPr>
              <w:rPr>
                <w:rFonts w:ascii="宋体" w:hAnsi="宋体"/>
                <w:sz w:val="21"/>
                <w:szCs w:val="21"/>
              </w:rPr>
            </w:pPr>
            <w:r w:rsidRPr="005A21FC">
              <w:rPr>
                <w:rFonts w:ascii="宋体" w:hAnsi="宋体" w:hint="eastAsia"/>
                <w:sz w:val="21"/>
                <w:szCs w:val="21"/>
              </w:rPr>
              <w:t>6.</w:t>
            </w:r>
            <w:r w:rsidRPr="005A21FC">
              <w:rPr>
                <w:rFonts w:ascii="宋体" w:hAnsi="宋体" w:hint="eastAsia"/>
                <w:sz w:val="21"/>
                <w:szCs w:val="21"/>
              </w:rPr>
              <w:t>自动喷淋灭火系统</w:t>
            </w:r>
          </w:p>
          <w:p w:rsidR="00EF4474" w:rsidRPr="005A21FC" w:rsidRDefault="00CE40D1">
            <w:pPr>
              <w:rPr>
                <w:rFonts w:ascii="宋体" w:hAnsi="宋体"/>
                <w:sz w:val="21"/>
                <w:szCs w:val="21"/>
              </w:rPr>
            </w:pPr>
            <w:r w:rsidRPr="005A21FC">
              <w:rPr>
                <w:rFonts w:ascii="宋体" w:hAnsi="宋体" w:hint="eastAsia"/>
                <w:sz w:val="21"/>
                <w:szCs w:val="21"/>
              </w:rPr>
              <w:t>7.</w:t>
            </w:r>
            <w:r w:rsidRPr="005A21FC">
              <w:rPr>
                <w:rFonts w:ascii="宋体" w:hAnsi="宋体" w:hint="eastAsia"/>
                <w:sz w:val="21"/>
                <w:szCs w:val="21"/>
              </w:rPr>
              <w:t>火灾自动报警系统及联动设备</w:t>
            </w:r>
          </w:p>
          <w:p w:rsidR="00EF4474" w:rsidRPr="005A21FC" w:rsidRDefault="00CE40D1">
            <w:pPr>
              <w:rPr>
                <w:rFonts w:ascii="宋体" w:hAnsi="宋体"/>
                <w:sz w:val="21"/>
                <w:szCs w:val="21"/>
              </w:rPr>
            </w:pPr>
            <w:r w:rsidRPr="005A21FC">
              <w:rPr>
                <w:rFonts w:ascii="宋体" w:hAnsi="宋体" w:hint="eastAsia"/>
                <w:sz w:val="21"/>
                <w:szCs w:val="21"/>
              </w:rPr>
              <w:t>8.</w:t>
            </w:r>
            <w:r w:rsidRPr="005A21FC">
              <w:rPr>
                <w:rFonts w:ascii="宋体" w:hAnsi="宋体" w:hint="eastAsia"/>
                <w:sz w:val="21"/>
                <w:szCs w:val="21"/>
              </w:rPr>
              <w:t>消防防排烟系统设备（含风机）</w:t>
            </w:r>
          </w:p>
          <w:p w:rsidR="00EF4474" w:rsidRPr="005A21FC" w:rsidRDefault="00CE40D1">
            <w:pPr>
              <w:rPr>
                <w:rFonts w:ascii="宋体" w:hAnsi="宋体"/>
                <w:sz w:val="21"/>
                <w:szCs w:val="21"/>
              </w:rPr>
            </w:pPr>
            <w:r w:rsidRPr="005A21FC">
              <w:rPr>
                <w:rFonts w:ascii="宋体" w:hAnsi="宋体" w:hint="eastAsia"/>
                <w:sz w:val="21"/>
                <w:szCs w:val="21"/>
              </w:rPr>
              <w:t>9.</w:t>
            </w:r>
            <w:r w:rsidRPr="005A21FC">
              <w:rPr>
                <w:rFonts w:ascii="宋体" w:hAnsi="宋体" w:hint="eastAsia"/>
                <w:sz w:val="21"/>
                <w:szCs w:val="21"/>
              </w:rPr>
              <w:t>防火卷帘系统</w:t>
            </w:r>
          </w:p>
          <w:p w:rsidR="00EF4474" w:rsidRPr="005A21FC" w:rsidRDefault="00CE40D1">
            <w:pPr>
              <w:rPr>
                <w:rFonts w:ascii="宋体" w:hAnsi="宋体"/>
                <w:sz w:val="21"/>
                <w:szCs w:val="21"/>
              </w:rPr>
            </w:pPr>
            <w:r w:rsidRPr="005A21FC">
              <w:rPr>
                <w:rFonts w:ascii="宋体" w:hAnsi="宋体" w:hint="eastAsia"/>
                <w:sz w:val="21"/>
                <w:szCs w:val="21"/>
              </w:rPr>
              <w:t>10.</w:t>
            </w:r>
            <w:r w:rsidRPr="005A21FC">
              <w:rPr>
                <w:rFonts w:ascii="宋体" w:hAnsi="宋体" w:hint="eastAsia"/>
                <w:sz w:val="21"/>
                <w:szCs w:val="21"/>
              </w:rPr>
              <w:t>防火分隔系统</w:t>
            </w:r>
          </w:p>
          <w:p w:rsidR="00EF4474" w:rsidRPr="005A21FC" w:rsidRDefault="00CE40D1">
            <w:pPr>
              <w:rPr>
                <w:rFonts w:ascii="宋体" w:hAnsi="宋体"/>
                <w:sz w:val="21"/>
                <w:szCs w:val="21"/>
              </w:rPr>
            </w:pPr>
            <w:r w:rsidRPr="005A21FC">
              <w:rPr>
                <w:rFonts w:ascii="宋体" w:hAnsi="宋体" w:hint="eastAsia"/>
                <w:sz w:val="21"/>
                <w:szCs w:val="21"/>
              </w:rPr>
              <w:t>11.</w:t>
            </w:r>
            <w:r w:rsidRPr="005A21FC">
              <w:rPr>
                <w:rFonts w:ascii="宋体" w:hAnsi="宋体" w:hint="eastAsia"/>
                <w:sz w:val="21"/>
                <w:szCs w:val="21"/>
              </w:rPr>
              <w:t>大空间灭火系统</w:t>
            </w:r>
          </w:p>
          <w:p w:rsidR="00EF4474" w:rsidRPr="005A21FC" w:rsidRDefault="00CE40D1">
            <w:pPr>
              <w:rPr>
                <w:rFonts w:ascii="宋体" w:hAnsi="宋体"/>
                <w:sz w:val="21"/>
                <w:szCs w:val="21"/>
              </w:rPr>
            </w:pPr>
            <w:r w:rsidRPr="005A21FC">
              <w:rPr>
                <w:rFonts w:ascii="宋体" w:hAnsi="宋体" w:hint="eastAsia"/>
                <w:sz w:val="21"/>
                <w:szCs w:val="21"/>
              </w:rPr>
              <w:t>12.</w:t>
            </w:r>
            <w:r w:rsidRPr="005A21FC">
              <w:rPr>
                <w:rFonts w:ascii="宋体" w:hAnsi="宋体" w:hint="eastAsia"/>
                <w:sz w:val="21"/>
                <w:szCs w:val="21"/>
              </w:rPr>
              <w:t>其它消防设施</w:t>
            </w:r>
          </w:p>
        </w:tc>
      </w:tr>
      <w:tr w:rsidR="00EF4474" w:rsidRPr="005A21FC">
        <w:tc>
          <w:tcPr>
            <w:tcW w:w="1317" w:type="dxa"/>
            <w:vAlign w:val="center"/>
          </w:tcPr>
          <w:p w:rsidR="00EF4474" w:rsidRPr="005A21FC" w:rsidRDefault="00CE40D1">
            <w:pPr>
              <w:jc w:val="center"/>
              <w:rPr>
                <w:rFonts w:ascii="宋体" w:hAnsi="宋体"/>
                <w:sz w:val="24"/>
                <w:szCs w:val="24"/>
              </w:rPr>
            </w:pPr>
            <w:r w:rsidRPr="005A21FC">
              <w:rPr>
                <w:rFonts w:ascii="宋体" w:hAnsi="宋体" w:hint="eastAsia"/>
                <w:sz w:val="24"/>
                <w:szCs w:val="24"/>
              </w:rPr>
              <w:t>5</w:t>
            </w:r>
          </w:p>
        </w:tc>
        <w:tc>
          <w:tcPr>
            <w:tcW w:w="3291" w:type="dxa"/>
            <w:vAlign w:val="center"/>
          </w:tcPr>
          <w:p w:rsidR="00EF4474" w:rsidRPr="005A21FC" w:rsidRDefault="00CE40D1">
            <w:pPr>
              <w:spacing w:line="360" w:lineRule="atLeast"/>
              <w:jc w:val="center"/>
              <w:rPr>
                <w:rFonts w:ascii="宋体" w:hAnsi="宋体"/>
                <w:sz w:val="24"/>
                <w:szCs w:val="24"/>
              </w:rPr>
            </w:pPr>
            <w:r w:rsidRPr="005A21FC">
              <w:rPr>
                <w:rFonts w:ascii="宋体" w:hAnsi="宋体" w:hint="eastAsia"/>
                <w:sz w:val="24"/>
                <w:szCs w:val="24"/>
              </w:rPr>
              <w:t>北苑食府</w:t>
            </w:r>
          </w:p>
          <w:p w:rsidR="00EF4474" w:rsidRPr="005A21FC" w:rsidRDefault="00CE40D1">
            <w:pPr>
              <w:jc w:val="center"/>
              <w:rPr>
                <w:rFonts w:ascii="宋体" w:hAnsi="宋体"/>
                <w:sz w:val="24"/>
                <w:szCs w:val="24"/>
              </w:rPr>
            </w:pPr>
            <w:r w:rsidRPr="005A21FC">
              <w:rPr>
                <w:rFonts w:ascii="宋体" w:hAnsi="宋体" w:hint="eastAsia"/>
                <w:sz w:val="24"/>
                <w:szCs w:val="24"/>
              </w:rPr>
              <w:t>8873</w:t>
            </w:r>
            <w:r w:rsidRPr="005A21FC">
              <w:rPr>
                <w:rFonts w:ascii="宋体" w:hAnsi="宋体" w:hint="eastAsia"/>
                <w:sz w:val="24"/>
                <w:szCs w:val="24"/>
              </w:rPr>
              <w:t>㎡</w:t>
            </w:r>
          </w:p>
        </w:tc>
        <w:tc>
          <w:tcPr>
            <w:tcW w:w="4856" w:type="dxa"/>
          </w:tcPr>
          <w:p w:rsidR="00EF4474" w:rsidRPr="005A21FC" w:rsidRDefault="00CE40D1">
            <w:pPr>
              <w:rPr>
                <w:rFonts w:ascii="宋体" w:hAnsi="宋体"/>
                <w:sz w:val="21"/>
                <w:szCs w:val="21"/>
              </w:rPr>
            </w:pPr>
            <w:r w:rsidRPr="005A21FC">
              <w:rPr>
                <w:rFonts w:ascii="宋体" w:hAnsi="宋体" w:hint="eastAsia"/>
                <w:sz w:val="21"/>
                <w:szCs w:val="21"/>
              </w:rPr>
              <w:t>1.</w:t>
            </w:r>
            <w:r w:rsidRPr="005A21FC">
              <w:rPr>
                <w:rFonts w:ascii="宋体" w:hAnsi="宋体" w:hint="eastAsia"/>
                <w:sz w:val="21"/>
                <w:szCs w:val="21"/>
              </w:rPr>
              <w:t>应急照明及疏散指示系统</w:t>
            </w:r>
          </w:p>
          <w:p w:rsidR="00EF4474" w:rsidRPr="005A21FC" w:rsidRDefault="00CE40D1">
            <w:pPr>
              <w:rPr>
                <w:rFonts w:ascii="宋体" w:hAnsi="宋体"/>
                <w:sz w:val="21"/>
                <w:szCs w:val="21"/>
              </w:rPr>
            </w:pPr>
            <w:r w:rsidRPr="005A21FC">
              <w:rPr>
                <w:rFonts w:ascii="宋体" w:hAnsi="宋体" w:hint="eastAsia"/>
                <w:sz w:val="21"/>
                <w:szCs w:val="21"/>
              </w:rPr>
              <w:t>2.</w:t>
            </w:r>
            <w:r w:rsidRPr="005A21FC">
              <w:rPr>
                <w:rFonts w:ascii="宋体" w:hAnsi="宋体" w:hint="eastAsia"/>
                <w:sz w:val="21"/>
                <w:szCs w:val="21"/>
              </w:rPr>
              <w:t>消防电话系统</w:t>
            </w:r>
          </w:p>
          <w:p w:rsidR="00EF4474" w:rsidRPr="005A21FC" w:rsidRDefault="00CE40D1">
            <w:pPr>
              <w:rPr>
                <w:rFonts w:ascii="宋体" w:hAnsi="宋体"/>
                <w:sz w:val="21"/>
                <w:szCs w:val="21"/>
              </w:rPr>
            </w:pPr>
            <w:r w:rsidRPr="005A21FC">
              <w:rPr>
                <w:rFonts w:ascii="宋体" w:hAnsi="宋体" w:hint="eastAsia"/>
                <w:sz w:val="21"/>
                <w:szCs w:val="21"/>
              </w:rPr>
              <w:t>3.</w:t>
            </w:r>
            <w:r w:rsidRPr="005A21FC">
              <w:rPr>
                <w:rFonts w:ascii="宋体" w:hAnsi="宋体" w:hint="eastAsia"/>
                <w:sz w:val="21"/>
                <w:szCs w:val="21"/>
              </w:rPr>
              <w:t>消防应急广播系统</w:t>
            </w:r>
          </w:p>
          <w:p w:rsidR="00EF4474" w:rsidRPr="005A21FC" w:rsidRDefault="00CE40D1">
            <w:pPr>
              <w:rPr>
                <w:rFonts w:ascii="宋体" w:hAnsi="宋体"/>
                <w:sz w:val="21"/>
                <w:szCs w:val="21"/>
              </w:rPr>
            </w:pPr>
            <w:r w:rsidRPr="005A21FC">
              <w:rPr>
                <w:rFonts w:ascii="宋体" w:hAnsi="宋体" w:hint="eastAsia"/>
                <w:sz w:val="21"/>
                <w:szCs w:val="21"/>
              </w:rPr>
              <w:t>4.</w:t>
            </w:r>
            <w:r w:rsidRPr="005A21FC">
              <w:rPr>
                <w:rFonts w:ascii="宋体" w:hAnsi="宋体" w:hint="eastAsia"/>
                <w:sz w:val="21"/>
                <w:szCs w:val="21"/>
              </w:rPr>
              <w:t>消火栓系统</w:t>
            </w:r>
          </w:p>
          <w:p w:rsidR="00EF4474" w:rsidRPr="005A21FC" w:rsidRDefault="00CE40D1">
            <w:pPr>
              <w:rPr>
                <w:rFonts w:ascii="宋体" w:hAnsi="宋体"/>
                <w:sz w:val="21"/>
                <w:szCs w:val="21"/>
              </w:rPr>
            </w:pPr>
            <w:r w:rsidRPr="005A21FC">
              <w:rPr>
                <w:rFonts w:ascii="宋体" w:hAnsi="宋体" w:hint="eastAsia"/>
                <w:sz w:val="21"/>
                <w:szCs w:val="21"/>
              </w:rPr>
              <w:t>5.</w:t>
            </w:r>
            <w:r w:rsidRPr="005A21FC">
              <w:rPr>
                <w:rFonts w:ascii="宋体" w:hAnsi="宋体" w:hint="eastAsia"/>
                <w:sz w:val="21"/>
                <w:szCs w:val="21"/>
              </w:rPr>
              <w:t>大空间灭火系统</w:t>
            </w:r>
            <w:r w:rsidRPr="005A21FC">
              <w:rPr>
                <w:rFonts w:ascii="宋体" w:hAnsi="宋体" w:hint="eastAsia"/>
                <w:sz w:val="21"/>
                <w:szCs w:val="21"/>
              </w:rPr>
              <w:t xml:space="preserve"> (</w:t>
            </w:r>
            <w:r w:rsidRPr="005A21FC">
              <w:rPr>
                <w:rFonts w:ascii="宋体" w:hAnsi="宋体" w:hint="eastAsia"/>
                <w:sz w:val="21"/>
                <w:szCs w:val="21"/>
              </w:rPr>
              <w:t>含大空间泵</w:t>
            </w:r>
            <w:r w:rsidRPr="005A21FC">
              <w:rPr>
                <w:rFonts w:ascii="宋体" w:hAnsi="宋体" w:hint="eastAsia"/>
                <w:sz w:val="21"/>
                <w:szCs w:val="21"/>
              </w:rPr>
              <w:t>)</w:t>
            </w:r>
          </w:p>
          <w:p w:rsidR="00EF4474" w:rsidRPr="005A21FC" w:rsidRDefault="00CE40D1">
            <w:pPr>
              <w:rPr>
                <w:rFonts w:ascii="宋体" w:hAnsi="宋体"/>
                <w:sz w:val="21"/>
                <w:szCs w:val="21"/>
              </w:rPr>
            </w:pPr>
            <w:r w:rsidRPr="005A21FC">
              <w:rPr>
                <w:rFonts w:ascii="宋体" w:hAnsi="宋体" w:hint="eastAsia"/>
                <w:sz w:val="21"/>
                <w:szCs w:val="21"/>
              </w:rPr>
              <w:t>6.</w:t>
            </w:r>
            <w:r w:rsidRPr="005A21FC">
              <w:rPr>
                <w:rFonts w:ascii="宋体" w:hAnsi="宋体" w:hint="eastAsia"/>
                <w:sz w:val="21"/>
                <w:szCs w:val="21"/>
              </w:rPr>
              <w:t>自动喷淋灭火系统</w:t>
            </w:r>
          </w:p>
          <w:p w:rsidR="00EF4474" w:rsidRPr="005A21FC" w:rsidRDefault="00CE40D1">
            <w:pPr>
              <w:rPr>
                <w:rFonts w:ascii="宋体" w:hAnsi="宋体"/>
                <w:sz w:val="21"/>
                <w:szCs w:val="21"/>
              </w:rPr>
            </w:pPr>
            <w:r w:rsidRPr="005A21FC">
              <w:rPr>
                <w:rFonts w:ascii="宋体" w:hAnsi="宋体" w:hint="eastAsia"/>
                <w:sz w:val="21"/>
                <w:szCs w:val="21"/>
              </w:rPr>
              <w:t>7.</w:t>
            </w:r>
            <w:r w:rsidRPr="005A21FC">
              <w:rPr>
                <w:rFonts w:ascii="宋体" w:hAnsi="宋体" w:hint="eastAsia"/>
                <w:sz w:val="21"/>
                <w:szCs w:val="21"/>
              </w:rPr>
              <w:t>火灾自动报警系统及联动设备</w:t>
            </w:r>
          </w:p>
          <w:p w:rsidR="00EF4474" w:rsidRPr="005A21FC" w:rsidRDefault="00CE40D1">
            <w:pPr>
              <w:rPr>
                <w:rFonts w:ascii="宋体" w:hAnsi="宋体"/>
                <w:sz w:val="21"/>
                <w:szCs w:val="21"/>
              </w:rPr>
            </w:pPr>
            <w:r w:rsidRPr="005A21FC">
              <w:rPr>
                <w:rFonts w:ascii="宋体" w:hAnsi="宋体" w:hint="eastAsia"/>
                <w:sz w:val="21"/>
                <w:szCs w:val="21"/>
              </w:rPr>
              <w:t>8.</w:t>
            </w:r>
            <w:r w:rsidRPr="005A21FC">
              <w:rPr>
                <w:rFonts w:ascii="宋体" w:hAnsi="宋体" w:hint="eastAsia"/>
                <w:sz w:val="21"/>
                <w:szCs w:val="21"/>
              </w:rPr>
              <w:t>消防防排烟系统设备（含风机）</w:t>
            </w:r>
          </w:p>
          <w:p w:rsidR="00EF4474" w:rsidRPr="005A21FC" w:rsidRDefault="00CE40D1">
            <w:pPr>
              <w:rPr>
                <w:rFonts w:ascii="宋体" w:hAnsi="宋体"/>
                <w:sz w:val="21"/>
                <w:szCs w:val="21"/>
              </w:rPr>
            </w:pPr>
            <w:r w:rsidRPr="005A21FC">
              <w:rPr>
                <w:rFonts w:ascii="宋体" w:hAnsi="宋体" w:hint="eastAsia"/>
                <w:sz w:val="21"/>
                <w:szCs w:val="21"/>
              </w:rPr>
              <w:t>9.</w:t>
            </w:r>
            <w:r w:rsidRPr="005A21FC">
              <w:rPr>
                <w:rFonts w:ascii="宋体" w:hAnsi="宋体" w:hint="eastAsia"/>
                <w:sz w:val="21"/>
                <w:szCs w:val="21"/>
              </w:rPr>
              <w:t>防火卷帘系统</w:t>
            </w:r>
          </w:p>
          <w:p w:rsidR="00EF4474" w:rsidRPr="005A21FC" w:rsidRDefault="00CE40D1">
            <w:pPr>
              <w:rPr>
                <w:rFonts w:ascii="宋体" w:hAnsi="宋体"/>
                <w:sz w:val="21"/>
                <w:szCs w:val="21"/>
              </w:rPr>
            </w:pPr>
            <w:r w:rsidRPr="005A21FC">
              <w:rPr>
                <w:rFonts w:ascii="宋体" w:hAnsi="宋体" w:hint="eastAsia"/>
                <w:sz w:val="21"/>
                <w:szCs w:val="21"/>
              </w:rPr>
              <w:t>10.</w:t>
            </w:r>
            <w:r w:rsidRPr="005A21FC">
              <w:rPr>
                <w:rFonts w:ascii="宋体" w:hAnsi="宋体" w:hint="eastAsia"/>
                <w:sz w:val="21"/>
                <w:szCs w:val="21"/>
              </w:rPr>
              <w:t>防火分隔系统</w:t>
            </w:r>
          </w:p>
          <w:p w:rsidR="00EF4474" w:rsidRPr="005A21FC" w:rsidRDefault="00CE40D1">
            <w:pPr>
              <w:rPr>
                <w:rFonts w:ascii="宋体" w:hAnsi="宋体"/>
                <w:sz w:val="21"/>
                <w:szCs w:val="21"/>
              </w:rPr>
            </w:pPr>
            <w:r w:rsidRPr="005A21FC">
              <w:rPr>
                <w:rFonts w:ascii="宋体" w:hAnsi="宋体" w:hint="eastAsia"/>
                <w:sz w:val="21"/>
                <w:szCs w:val="21"/>
              </w:rPr>
              <w:t>11.</w:t>
            </w:r>
            <w:r w:rsidRPr="005A21FC">
              <w:rPr>
                <w:rFonts w:ascii="宋体" w:hAnsi="宋体" w:hint="eastAsia"/>
                <w:sz w:val="21"/>
                <w:szCs w:val="21"/>
              </w:rPr>
              <w:t>其它消防设施。</w:t>
            </w:r>
          </w:p>
        </w:tc>
      </w:tr>
      <w:tr w:rsidR="00EF4474" w:rsidRPr="005A21FC">
        <w:tc>
          <w:tcPr>
            <w:tcW w:w="1317" w:type="dxa"/>
            <w:vAlign w:val="center"/>
          </w:tcPr>
          <w:p w:rsidR="00EF4474" w:rsidRPr="005A21FC" w:rsidRDefault="00CE40D1">
            <w:pPr>
              <w:jc w:val="center"/>
              <w:rPr>
                <w:rFonts w:ascii="宋体" w:hAnsi="宋体"/>
                <w:sz w:val="24"/>
                <w:szCs w:val="24"/>
              </w:rPr>
            </w:pPr>
            <w:r w:rsidRPr="005A21FC">
              <w:rPr>
                <w:rFonts w:ascii="宋体" w:hAnsi="宋体" w:hint="eastAsia"/>
                <w:sz w:val="24"/>
                <w:szCs w:val="24"/>
              </w:rPr>
              <w:t>6</w:t>
            </w:r>
          </w:p>
        </w:tc>
        <w:tc>
          <w:tcPr>
            <w:tcW w:w="3291" w:type="dxa"/>
            <w:vAlign w:val="center"/>
          </w:tcPr>
          <w:p w:rsidR="00EF4474" w:rsidRPr="005A21FC" w:rsidRDefault="00CE40D1">
            <w:pPr>
              <w:spacing w:line="360" w:lineRule="atLeast"/>
              <w:jc w:val="center"/>
              <w:rPr>
                <w:rFonts w:ascii="宋体" w:hAnsi="宋体"/>
                <w:sz w:val="24"/>
                <w:szCs w:val="24"/>
              </w:rPr>
            </w:pPr>
            <w:r w:rsidRPr="005A21FC">
              <w:rPr>
                <w:rFonts w:ascii="宋体" w:hAnsi="宋体" w:hint="eastAsia"/>
                <w:sz w:val="24"/>
                <w:szCs w:val="24"/>
              </w:rPr>
              <w:t>20</w:t>
            </w:r>
            <w:r w:rsidRPr="005A21FC">
              <w:rPr>
                <w:rFonts w:ascii="宋体" w:hAnsi="宋体" w:hint="eastAsia"/>
                <w:sz w:val="24"/>
                <w:szCs w:val="24"/>
              </w:rPr>
              <w:t>号楼</w:t>
            </w:r>
          </w:p>
          <w:p w:rsidR="00EF4474" w:rsidRPr="005A21FC" w:rsidRDefault="00CE40D1">
            <w:pPr>
              <w:spacing w:line="360" w:lineRule="atLeast"/>
              <w:jc w:val="center"/>
              <w:rPr>
                <w:rFonts w:ascii="宋体" w:hAnsi="宋体"/>
                <w:sz w:val="24"/>
                <w:szCs w:val="24"/>
              </w:rPr>
            </w:pPr>
            <w:r w:rsidRPr="005A21FC">
              <w:rPr>
                <w:rFonts w:ascii="宋体" w:hAnsi="宋体" w:hint="eastAsia"/>
                <w:sz w:val="24"/>
                <w:szCs w:val="24"/>
              </w:rPr>
              <w:t>8512</w:t>
            </w:r>
            <w:r w:rsidRPr="005A21FC">
              <w:rPr>
                <w:rFonts w:ascii="宋体" w:hAnsi="宋体" w:hint="eastAsia"/>
                <w:sz w:val="24"/>
                <w:szCs w:val="24"/>
              </w:rPr>
              <w:t>㎡</w:t>
            </w:r>
          </w:p>
        </w:tc>
        <w:tc>
          <w:tcPr>
            <w:tcW w:w="4856" w:type="dxa"/>
          </w:tcPr>
          <w:p w:rsidR="00EF4474" w:rsidRPr="005A21FC" w:rsidRDefault="00CE40D1">
            <w:pPr>
              <w:rPr>
                <w:rFonts w:ascii="宋体" w:hAnsi="宋体"/>
                <w:sz w:val="21"/>
                <w:szCs w:val="21"/>
              </w:rPr>
            </w:pPr>
            <w:r w:rsidRPr="005A21FC">
              <w:rPr>
                <w:rFonts w:ascii="宋体" w:hAnsi="宋体" w:hint="eastAsia"/>
                <w:sz w:val="21"/>
                <w:szCs w:val="21"/>
              </w:rPr>
              <w:t>1.</w:t>
            </w:r>
            <w:r w:rsidRPr="005A21FC">
              <w:rPr>
                <w:rFonts w:ascii="宋体" w:hAnsi="宋体" w:hint="eastAsia"/>
                <w:sz w:val="21"/>
                <w:szCs w:val="21"/>
              </w:rPr>
              <w:t>应急照明及疏散指示系统</w:t>
            </w:r>
          </w:p>
          <w:p w:rsidR="00EF4474" w:rsidRPr="005A21FC" w:rsidRDefault="00CE40D1">
            <w:pPr>
              <w:rPr>
                <w:rFonts w:ascii="宋体" w:hAnsi="宋体"/>
                <w:sz w:val="21"/>
                <w:szCs w:val="21"/>
              </w:rPr>
            </w:pPr>
            <w:r w:rsidRPr="005A21FC">
              <w:rPr>
                <w:rFonts w:ascii="宋体" w:hAnsi="宋体" w:hint="eastAsia"/>
                <w:sz w:val="21"/>
                <w:szCs w:val="21"/>
              </w:rPr>
              <w:t>2.</w:t>
            </w:r>
            <w:r w:rsidRPr="005A21FC">
              <w:rPr>
                <w:rFonts w:ascii="宋体" w:hAnsi="宋体" w:hint="eastAsia"/>
                <w:sz w:val="21"/>
                <w:szCs w:val="21"/>
              </w:rPr>
              <w:t>消防电话系统</w:t>
            </w:r>
          </w:p>
          <w:p w:rsidR="00EF4474" w:rsidRPr="005A21FC" w:rsidRDefault="00CE40D1">
            <w:pPr>
              <w:rPr>
                <w:rFonts w:ascii="宋体" w:hAnsi="宋体"/>
                <w:sz w:val="21"/>
                <w:szCs w:val="21"/>
              </w:rPr>
            </w:pPr>
            <w:r w:rsidRPr="005A21FC">
              <w:rPr>
                <w:rFonts w:ascii="宋体" w:hAnsi="宋体" w:hint="eastAsia"/>
                <w:sz w:val="21"/>
                <w:szCs w:val="21"/>
              </w:rPr>
              <w:t>3.</w:t>
            </w:r>
            <w:r w:rsidRPr="005A21FC">
              <w:rPr>
                <w:rFonts w:ascii="宋体" w:hAnsi="宋体" w:hint="eastAsia"/>
                <w:sz w:val="21"/>
                <w:szCs w:val="21"/>
              </w:rPr>
              <w:t>消防应急广播系统</w:t>
            </w:r>
          </w:p>
          <w:p w:rsidR="00EF4474" w:rsidRPr="005A21FC" w:rsidRDefault="00CE40D1">
            <w:pPr>
              <w:rPr>
                <w:rFonts w:ascii="宋体" w:hAnsi="宋体"/>
                <w:sz w:val="21"/>
                <w:szCs w:val="21"/>
              </w:rPr>
            </w:pPr>
            <w:r w:rsidRPr="005A21FC">
              <w:rPr>
                <w:rFonts w:ascii="宋体" w:hAnsi="宋体" w:hint="eastAsia"/>
                <w:sz w:val="21"/>
                <w:szCs w:val="21"/>
              </w:rPr>
              <w:t>4.</w:t>
            </w:r>
            <w:r w:rsidRPr="005A21FC">
              <w:rPr>
                <w:rFonts w:ascii="宋体" w:hAnsi="宋体" w:hint="eastAsia"/>
                <w:sz w:val="21"/>
                <w:szCs w:val="21"/>
              </w:rPr>
              <w:t>消火栓系统</w:t>
            </w:r>
          </w:p>
          <w:p w:rsidR="00EF4474" w:rsidRPr="005A21FC" w:rsidRDefault="00CE40D1">
            <w:pPr>
              <w:rPr>
                <w:rFonts w:ascii="宋体" w:hAnsi="宋体"/>
                <w:sz w:val="21"/>
                <w:szCs w:val="21"/>
              </w:rPr>
            </w:pPr>
            <w:r w:rsidRPr="005A21FC">
              <w:rPr>
                <w:rFonts w:ascii="宋体" w:hAnsi="宋体" w:hint="eastAsia"/>
                <w:sz w:val="21"/>
                <w:szCs w:val="21"/>
              </w:rPr>
              <w:t>5.</w:t>
            </w:r>
            <w:r w:rsidRPr="005A21FC">
              <w:rPr>
                <w:rFonts w:ascii="宋体" w:hAnsi="宋体" w:hint="eastAsia"/>
                <w:sz w:val="21"/>
                <w:szCs w:val="21"/>
              </w:rPr>
              <w:t>自动喷淋灭火系统</w:t>
            </w:r>
          </w:p>
          <w:p w:rsidR="00EF4474" w:rsidRPr="005A21FC" w:rsidRDefault="00CE40D1">
            <w:pPr>
              <w:rPr>
                <w:rFonts w:ascii="宋体" w:hAnsi="宋体"/>
                <w:sz w:val="21"/>
                <w:szCs w:val="21"/>
              </w:rPr>
            </w:pPr>
            <w:r w:rsidRPr="005A21FC">
              <w:rPr>
                <w:rFonts w:ascii="宋体" w:hAnsi="宋体" w:hint="eastAsia"/>
                <w:sz w:val="21"/>
                <w:szCs w:val="21"/>
              </w:rPr>
              <w:t>6.</w:t>
            </w:r>
            <w:r w:rsidRPr="005A21FC">
              <w:rPr>
                <w:rFonts w:ascii="宋体" w:hAnsi="宋体" w:hint="eastAsia"/>
                <w:sz w:val="21"/>
                <w:szCs w:val="21"/>
              </w:rPr>
              <w:t>火灾自动报警系统及联动设备</w:t>
            </w:r>
          </w:p>
          <w:p w:rsidR="00EF4474" w:rsidRPr="005A21FC" w:rsidRDefault="00CE40D1">
            <w:pPr>
              <w:rPr>
                <w:rFonts w:ascii="宋体" w:hAnsi="宋体"/>
                <w:sz w:val="21"/>
                <w:szCs w:val="21"/>
              </w:rPr>
            </w:pPr>
            <w:r w:rsidRPr="005A21FC">
              <w:rPr>
                <w:rFonts w:ascii="宋体" w:hAnsi="宋体" w:hint="eastAsia"/>
                <w:sz w:val="21"/>
                <w:szCs w:val="21"/>
              </w:rPr>
              <w:t>7.</w:t>
            </w:r>
            <w:r w:rsidRPr="005A21FC">
              <w:rPr>
                <w:rFonts w:ascii="宋体" w:hAnsi="宋体" w:hint="eastAsia"/>
                <w:sz w:val="21"/>
                <w:szCs w:val="21"/>
              </w:rPr>
              <w:t>消防防排烟系统设备（含风机）</w:t>
            </w:r>
          </w:p>
          <w:p w:rsidR="00EF4474" w:rsidRPr="005A21FC" w:rsidRDefault="00CE40D1">
            <w:pPr>
              <w:rPr>
                <w:rFonts w:ascii="宋体" w:hAnsi="宋体"/>
                <w:sz w:val="21"/>
                <w:szCs w:val="21"/>
              </w:rPr>
            </w:pPr>
            <w:r w:rsidRPr="005A21FC">
              <w:rPr>
                <w:rFonts w:ascii="宋体" w:hAnsi="宋体" w:hint="eastAsia"/>
                <w:sz w:val="21"/>
                <w:szCs w:val="21"/>
              </w:rPr>
              <w:t>8.</w:t>
            </w:r>
            <w:r w:rsidRPr="005A21FC">
              <w:rPr>
                <w:rFonts w:ascii="宋体" w:hAnsi="宋体" w:hint="eastAsia"/>
                <w:sz w:val="21"/>
                <w:szCs w:val="21"/>
              </w:rPr>
              <w:t>防火分隔系统</w:t>
            </w:r>
          </w:p>
          <w:p w:rsidR="00EF4474" w:rsidRPr="005A21FC" w:rsidRDefault="00CE40D1">
            <w:pPr>
              <w:rPr>
                <w:rFonts w:ascii="宋体" w:hAnsi="宋体"/>
                <w:sz w:val="21"/>
                <w:szCs w:val="21"/>
              </w:rPr>
            </w:pPr>
            <w:r w:rsidRPr="005A21FC">
              <w:rPr>
                <w:rFonts w:ascii="宋体" w:hAnsi="宋体" w:hint="eastAsia"/>
                <w:sz w:val="21"/>
                <w:szCs w:val="21"/>
              </w:rPr>
              <w:t>9.</w:t>
            </w:r>
            <w:r w:rsidRPr="005A21FC">
              <w:rPr>
                <w:rFonts w:ascii="宋体" w:hAnsi="宋体" w:hint="eastAsia"/>
                <w:sz w:val="21"/>
                <w:szCs w:val="21"/>
              </w:rPr>
              <w:t>其它消防设施。</w:t>
            </w:r>
          </w:p>
        </w:tc>
      </w:tr>
      <w:tr w:rsidR="00EF4474" w:rsidRPr="005A21FC">
        <w:tc>
          <w:tcPr>
            <w:tcW w:w="1317" w:type="dxa"/>
            <w:vAlign w:val="center"/>
          </w:tcPr>
          <w:p w:rsidR="00EF4474" w:rsidRPr="005A21FC" w:rsidRDefault="00CE40D1">
            <w:pPr>
              <w:jc w:val="center"/>
              <w:rPr>
                <w:rFonts w:ascii="宋体" w:hAnsi="宋体"/>
                <w:sz w:val="24"/>
                <w:szCs w:val="24"/>
              </w:rPr>
            </w:pPr>
            <w:r w:rsidRPr="005A21FC">
              <w:rPr>
                <w:rFonts w:ascii="宋体" w:hAnsi="宋体" w:hint="eastAsia"/>
                <w:sz w:val="24"/>
                <w:szCs w:val="24"/>
              </w:rPr>
              <w:lastRenderedPageBreak/>
              <w:t>7</w:t>
            </w:r>
          </w:p>
        </w:tc>
        <w:tc>
          <w:tcPr>
            <w:tcW w:w="3291" w:type="dxa"/>
            <w:vAlign w:val="center"/>
          </w:tcPr>
          <w:p w:rsidR="00EF4474" w:rsidRPr="005A21FC" w:rsidRDefault="00CE40D1">
            <w:pPr>
              <w:spacing w:line="360" w:lineRule="atLeast"/>
              <w:jc w:val="center"/>
              <w:rPr>
                <w:rFonts w:ascii="宋体" w:hAnsi="宋体"/>
                <w:sz w:val="24"/>
                <w:szCs w:val="24"/>
              </w:rPr>
            </w:pPr>
            <w:r w:rsidRPr="005A21FC">
              <w:rPr>
                <w:rFonts w:ascii="宋体" w:hAnsi="宋体" w:hint="eastAsia"/>
                <w:sz w:val="24"/>
                <w:szCs w:val="24"/>
              </w:rPr>
              <w:t>音乐厅</w:t>
            </w:r>
          </w:p>
          <w:p w:rsidR="00EF4474" w:rsidRPr="005A21FC" w:rsidRDefault="00CE40D1">
            <w:pPr>
              <w:spacing w:line="360" w:lineRule="atLeast"/>
              <w:jc w:val="center"/>
              <w:rPr>
                <w:rFonts w:ascii="宋体" w:hAnsi="宋体"/>
                <w:sz w:val="24"/>
                <w:szCs w:val="24"/>
              </w:rPr>
            </w:pPr>
            <w:r w:rsidRPr="005A21FC">
              <w:rPr>
                <w:rFonts w:ascii="宋体" w:hAnsi="宋体" w:hint="eastAsia"/>
                <w:sz w:val="24"/>
                <w:szCs w:val="24"/>
              </w:rPr>
              <w:t>900</w:t>
            </w:r>
            <w:r w:rsidRPr="005A21FC">
              <w:rPr>
                <w:rFonts w:ascii="宋体" w:hAnsi="宋体" w:hint="eastAsia"/>
                <w:sz w:val="24"/>
                <w:szCs w:val="24"/>
              </w:rPr>
              <w:t>㎡</w:t>
            </w:r>
          </w:p>
        </w:tc>
        <w:tc>
          <w:tcPr>
            <w:tcW w:w="4856" w:type="dxa"/>
          </w:tcPr>
          <w:p w:rsidR="00EF4474" w:rsidRPr="005A21FC" w:rsidRDefault="00CE40D1">
            <w:pPr>
              <w:rPr>
                <w:rFonts w:ascii="宋体" w:hAnsi="宋体"/>
                <w:sz w:val="21"/>
                <w:szCs w:val="21"/>
              </w:rPr>
            </w:pPr>
            <w:r w:rsidRPr="005A21FC">
              <w:rPr>
                <w:rFonts w:ascii="宋体" w:hAnsi="宋体" w:hint="eastAsia"/>
                <w:sz w:val="21"/>
                <w:szCs w:val="21"/>
              </w:rPr>
              <w:t>1.</w:t>
            </w:r>
            <w:r w:rsidRPr="005A21FC">
              <w:rPr>
                <w:rFonts w:ascii="宋体" w:hAnsi="宋体" w:hint="eastAsia"/>
                <w:sz w:val="21"/>
                <w:szCs w:val="21"/>
              </w:rPr>
              <w:t>应急照明及疏散指示系统</w:t>
            </w:r>
          </w:p>
          <w:p w:rsidR="00EF4474" w:rsidRPr="005A21FC" w:rsidRDefault="00CE40D1">
            <w:pPr>
              <w:rPr>
                <w:rFonts w:ascii="宋体" w:hAnsi="宋体"/>
                <w:sz w:val="21"/>
                <w:szCs w:val="21"/>
              </w:rPr>
            </w:pPr>
            <w:r w:rsidRPr="005A21FC">
              <w:rPr>
                <w:rFonts w:ascii="宋体" w:hAnsi="宋体" w:hint="eastAsia"/>
                <w:sz w:val="21"/>
                <w:szCs w:val="21"/>
              </w:rPr>
              <w:t>2.</w:t>
            </w:r>
            <w:r w:rsidRPr="005A21FC">
              <w:rPr>
                <w:rFonts w:ascii="宋体" w:hAnsi="宋体" w:hint="eastAsia"/>
                <w:sz w:val="21"/>
                <w:szCs w:val="21"/>
              </w:rPr>
              <w:t>气体灭火系统</w:t>
            </w:r>
          </w:p>
          <w:p w:rsidR="00EF4474" w:rsidRPr="005A21FC" w:rsidRDefault="00CE40D1">
            <w:pPr>
              <w:rPr>
                <w:rFonts w:ascii="宋体" w:hAnsi="宋体"/>
                <w:sz w:val="21"/>
                <w:szCs w:val="21"/>
              </w:rPr>
            </w:pPr>
            <w:r w:rsidRPr="005A21FC">
              <w:rPr>
                <w:rFonts w:ascii="宋体" w:hAnsi="宋体" w:hint="eastAsia"/>
                <w:sz w:val="21"/>
                <w:szCs w:val="21"/>
              </w:rPr>
              <w:t>3.</w:t>
            </w:r>
            <w:r w:rsidRPr="005A21FC">
              <w:rPr>
                <w:rFonts w:ascii="宋体" w:hAnsi="宋体" w:hint="eastAsia"/>
                <w:sz w:val="21"/>
                <w:szCs w:val="21"/>
              </w:rPr>
              <w:t>消防电话系统</w:t>
            </w:r>
          </w:p>
          <w:p w:rsidR="00EF4474" w:rsidRPr="005A21FC" w:rsidRDefault="00CE40D1">
            <w:pPr>
              <w:rPr>
                <w:rFonts w:ascii="宋体" w:hAnsi="宋体"/>
                <w:sz w:val="21"/>
                <w:szCs w:val="21"/>
              </w:rPr>
            </w:pPr>
            <w:r w:rsidRPr="005A21FC">
              <w:rPr>
                <w:rFonts w:ascii="宋体" w:hAnsi="宋体" w:hint="eastAsia"/>
                <w:sz w:val="21"/>
                <w:szCs w:val="21"/>
              </w:rPr>
              <w:t>4.</w:t>
            </w:r>
            <w:r w:rsidRPr="005A21FC">
              <w:rPr>
                <w:rFonts w:ascii="宋体" w:hAnsi="宋体" w:hint="eastAsia"/>
                <w:sz w:val="21"/>
                <w:szCs w:val="21"/>
              </w:rPr>
              <w:t>消防应急广播系统</w:t>
            </w:r>
          </w:p>
          <w:p w:rsidR="00EF4474" w:rsidRPr="005A21FC" w:rsidRDefault="00CE40D1">
            <w:pPr>
              <w:rPr>
                <w:rFonts w:ascii="宋体" w:hAnsi="宋体"/>
                <w:sz w:val="21"/>
                <w:szCs w:val="21"/>
              </w:rPr>
            </w:pPr>
            <w:r w:rsidRPr="005A21FC">
              <w:rPr>
                <w:rFonts w:ascii="宋体" w:hAnsi="宋体" w:hint="eastAsia"/>
                <w:sz w:val="21"/>
                <w:szCs w:val="21"/>
              </w:rPr>
              <w:t>5.</w:t>
            </w:r>
            <w:r w:rsidRPr="005A21FC">
              <w:rPr>
                <w:rFonts w:ascii="宋体" w:hAnsi="宋体" w:hint="eastAsia"/>
                <w:sz w:val="21"/>
                <w:szCs w:val="21"/>
              </w:rPr>
              <w:t>消火栓系统</w:t>
            </w:r>
            <w:r w:rsidRPr="005A21FC">
              <w:rPr>
                <w:rFonts w:ascii="宋体" w:hAnsi="宋体" w:hint="eastAsia"/>
                <w:sz w:val="21"/>
                <w:szCs w:val="21"/>
              </w:rPr>
              <w:t xml:space="preserve"> </w:t>
            </w:r>
          </w:p>
          <w:p w:rsidR="00EF4474" w:rsidRPr="005A21FC" w:rsidRDefault="00CE40D1">
            <w:pPr>
              <w:rPr>
                <w:rFonts w:ascii="宋体" w:hAnsi="宋体"/>
                <w:sz w:val="21"/>
                <w:szCs w:val="21"/>
              </w:rPr>
            </w:pPr>
            <w:r w:rsidRPr="005A21FC">
              <w:rPr>
                <w:rFonts w:ascii="宋体" w:hAnsi="宋体" w:hint="eastAsia"/>
                <w:sz w:val="21"/>
                <w:szCs w:val="21"/>
              </w:rPr>
              <w:t>6.</w:t>
            </w:r>
            <w:r w:rsidRPr="005A21FC">
              <w:rPr>
                <w:rFonts w:ascii="宋体" w:hAnsi="宋体" w:hint="eastAsia"/>
                <w:sz w:val="21"/>
                <w:szCs w:val="21"/>
              </w:rPr>
              <w:t>自动喷淋灭火系统</w:t>
            </w:r>
          </w:p>
          <w:p w:rsidR="00EF4474" w:rsidRPr="005A21FC" w:rsidRDefault="00CE40D1">
            <w:pPr>
              <w:rPr>
                <w:rFonts w:ascii="宋体" w:hAnsi="宋体"/>
                <w:sz w:val="21"/>
                <w:szCs w:val="21"/>
              </w:rPr>
            </w:pPr>
            <w:r w:rsidRPr="005A21FC">
              <w:rPr>
                <w:rFonts w:ascii="宋体" w:hAnsi="宋体" w:hint="eastAsia"/>
                <w:sz w:val="21"/>
                <w:szCs w:val="21"/>
              </w:rPr>
              <w:t>7.</w:t>
            </w:r>
            <w:r w:rsidRPr="005A21FC">
              <w:rPr>
                <w:rFonts w:ascii="宋体" w:hAnsi="宋体" w:hint="eastAsia"/>
                <w:sz w:val="21"/>
                <w:szCs w:val="21"/>
              </w:rPr>
              <w:t>火灾自动报警系统及联动设备</w:t>
            </w:r>
          </w:p>
          <w:p w:rsidR="00EF4474" w:rsidRPr="005A21FC" w:rsidRDefault="00CE40D1">
            <w:pPr>
              <w:rPr>
                <w:rFonts w:ascii="宋体" w:hAnsi="宋体"/>
                <w:sz w:val="21"/>
                <w:szCs w:val="21"/>
              </w:rPr>
            </w:pPr>
            <w:r w:rsidRPr="005A21FC">
              <w:rPr>
                <w:rFonts w:ascii="宋体" w:hAnsi="宋体" w:hint="eastAsia"/>
                <w:sz w:val="21"/>
                <w:szCs w:val="21"/>
              </w:rPr>
              <w:t>8.</w:t>
            </w:r>
            <w:r w:rsidRPr="005A21FC">
              <w:rPr>
                <w:rFonts w:ascii="宋体" w:hAnsi="宋体" w:hint="eastAsia"/>
                <w:sz w:val="21"/>
                <w:szCs w:val="21"/>
              </w:rPr>
              <w:t>消防防排烟系统设备（含风机）</w:t>
            </w:r>
          </w:p>
          <w:p w:rsidR="00EF4474" w:rsidRPr="005A21FC" w:rsidRDefault="00CE40D1">
            <w:pPr>
              <w:rPr>
                <w:rFonts w:ascii="宋体" w:hAnsi="宋体"/>
                <w:sz w:val="21"/>
                <w:szCs w:val="21"/>
              </w:rPr>
            </w:pPr>
            <w:r w:rsidRPr="005A21FC">
              <w:rPr>
                <w:rFonts w:ascii="宋体" w:hAnsi="宋体" w:hint="eastAsia"/>
                <w:sz w:val="21"/>
                <w:szCs w:val="21"/>
              </w:rPr>
              <w:t>9.</w:t>
            </w:r>
            <w:r w:rsidRPr="005A21FC">
              <w:rPr>
                <w:rFonts w:ascii="宋体" w:hAnsi="宋体" w:hint="eastAsia"/>
                <w:sz w:val="21"/>
                <w:szCs w:val="21"/>
              </w:rPr>
              <w:t>防火卷帘系统</w:t>
            </w:r>
          </w:p>
          <w:p w:rsidR="00EF4474" w:rsidRPr="005A21FC" w:rsidRDefault="00CE40D1">
            <w:pPr>
              <w:rPr>
                <w:rFonts w:ascii="宋体" w:hAnsi="宋体"/>
                <w:sz w:val="21"/>
                <w:szCs w:val="21"/>
              </w:rPr>
            </w:pPr>
            <w:r w:rsidRPr="005A21FC">
              <w:rPr>
                <w:rFonts w:ascii="宋体" w:hAnsi="宋体" w:hint="eastAsia"/>
                <w:sz w:val="21"/>
                <w:szCs w:val="21"/>
              </w:rPr>
              <w:t>10.</w:t>
            </w:r>
            <w:r w:rsidRPr="005A21FC">
              <w:rPr>
                <w:rFonts w:ascii="宋体" w:hAnsi="宋体" w:hint="eastAsia"/>
                <w:sz w:val="21"/>
                <w:szCs w:val="21"/>
              </w:rPr>
              <w:t>防火分隔系统</w:t>
            </w:r>
          </w:p>
          <w:p w:rsidR="00EF4474" w:rsidRPr="005A21FC" w:rsidRDefault="00CE40D1">
            <w:pPr>
              <w:rPr>
                <w:rFonts w:ascii="宋体" w:hAnsi="宋体"/>
                <w:sz w:val="21"/>
                <w:szCs w:val="21"/>
              </w:rPr>
            </w:pPr>
            <w:r w:rsidRPr="005A21FC">
              <w:rPr>
                <w:rFonts w:ascii="宋体" w:hAnsi="宋体" w:hint="eastAsia"/>
                <w:sz w:val="21"/>
                <w:szCs w:val="21"/>
              </w:rPr>
              <w:t>11.</w:t>
            </w:r>
            <w:r w:rsidRPr="005A21FC">
              <w:rPr>
                <w:rFonts w:ascii="宋体" w:hAnsi="宋体" w:hint="eastAsia"/>
                <w:sz w:val="21"/>
                <w:szCs w:val="21"/>
              </w:rPr>
              <w:t>大空间灭火系统</w:t>
            </w:r>
          </w:p>
          <w:p w:rsidR="00EF4474" w:rsidRPr="005A21FC" w:rsidRDefault="00CE40D1">
            <w:pPr>
              <w:rPr>
                <w:rFonts w:ascii="宋体" w:hAnsi="宋体"/>
                <w:sz w:val="21"/>
                <w:szCs w:val="21"/>
              </w:rPr>
            </w:pPr>
            <w:r w:rsidRPr="005A21FC">
              <w:rPr>
                <w:rFonts w:ascii="宋体" w:hAnsi="宋体" w:hint="eastAsia"/>
                <w:sz w:val="21"/>
                <w:szCs w:val="21"/>
              </w:rPr>
              <w:t>12.</w:t>
            </w:r>
            <w:r w:rsidRPr="005A21FC">
              <w:rPr>
                <w:rFonts w:ascii="宋体" w:hAnsi="宋体" w:hint="eastAsia"/>
                <w:sz w:val="21"/>
                <w:szCs w:val="21"/>
              </w:rPr>
              <w:t>其它消防设施</w:t>
            </w:r>
          </w:p>
        </w:tc>
      </w:tr>
      <w:tr w:rsidR="00EF4474" w:rsidRPr="005A21FC">
        <w:tc>
          <w:tcPr>
            <w:tcW w:w="1317" w:type="dxa"/>
            <w:vAlign w:val="center"/>
          </w:tcPr>
          <w:p w:rsidR="00EF4474" w:rsidRPr="005A21FC" w:rsidRDefault="00CE40D1">
            <w:pPr>
              <w:jc w:val="center"/>
              <w:rPr>
                <w:rFonts w:ascii="宋体" w:hAnsi="宋体"/>
                <w:sz w:val="24"/>
                <w:szCs w:val="24"/>
              </w:rPr>
            </w:pPr>
            <w:r w:rsidRPr="005A21FC">
              <w:rPr>
                <w:rFonts w:ascii="宋体" w:hAnsi="宋体" w:hint="eastAsia"/>
                <w:sz w:val="24"/>
                <w:szCs w:val="24"/>
              </w:rPr>
              <w:t>8</w:t>
            </w:r>
          </w:p>
        </w:tc>
        <w:tc>
          <w:tcPr>
            <w:tcW w:w="3291" w:type="dxa"/>
            <w:vAlign w:val="center"/>
          </w:tcPr>
          <w:p w:rsidR="00EF4474" w:rsidRPr="005A21FC" w:rsidRDefault="00CE40D1">
            <w:pPr>
              <w:spacing w:line="360" w:lineRule="atLeast"/>
              <w:jc w:val="center"/>
              <w:rPr>
                <w:rFonts w:ascii="宋体" w:hAnsi="宋体"/>
                <w:sz w:val="24"/>
                <w:szCs w:val="24"/>
              </w:rPr>
            </w:pPr>
            <w:r w:rsidRPr="005A21FC">
              <w:rPr>
                <w:rFonts w:ascii="宋体" w:hAnsi="宋体" w:hint="eastAsia"/>
                <w:sz w:val="24"/>
                <w:szCs w:val="24"/>
              </w:rPr>
              <w:t>新实验中心楼群（</w:t>
            </w:r>
            <w:r w:rsidRPr="005A21FC">
              <w:rPr>
                <w:rFonts w:ascii="宋体" w:hAnsi="宋体" w:hint="eastAsia"/>
                <w:sz w:val="24"/>
                <w:szCs w:val="24"/>
              </w:rPr>
              <w:t>9</w:t>
            </w:r>
            <w:r w:rsidRPr="005A21FC">
              <w:rPr>
                <w:rFonts w:ascii="宋体" w:hAnsi="宋体" w:hint="eastAsia"/>
                <w:sz w:val="24"/>
                <w:szCs w:val="24"/>
              </w:rPr>
              <w:t>栋）</w:t>
            </w:r>
          </w:p>
          <w:p w:rsidR="00EF4474" w:rsidRPr="005A21FC" w:rsidRDefault="00CE40D1">
            <w:pPr>
              <w:spacing w:line="360" w:lineRule="atLeast"/>
              <w:jc w:val="center"/>
              <w:rPr>
                <w:rFonts w:ascii="宋体" w:hAnsi="宋体"/>
                <w:sz w:val="24"/>
                <w:szCs w:val="24"/>
              </w:rPr>
            </w:pPr>
            <w:r w:rsidRPr="005A21FC">
              <w:rPr>
                <w:rFonts w:ascii="宋体" w:hAnsi="宋体" w:hint="eastAsia"/>
                <w:sz w:val="24"/>
                <w:szCs w:val="24"/>
              </w:rPr>
              <w:t>74000</w:t>
            </w:r>
            <w:r w:rsidRPr="005A21FC">
              <w:rPr>
                <w:rFonts w:ascii="宋体" w:hAnsi="宋体" w:hint="eastAsia"/>
                <w:sz w:val="24"/>
                <w:szCs w:val="24"/>
              </w:rPr>
              <w:t>㎡</w:t>
            </w:r>
          </w:p>
        </w:tc>
        <w:tc>
          <w:tcPr>
            <w:tcW w:w="4856" w:type="dxa"/>
          </w:tcPr>
          <w:p w:rsidR="00EF4474" w:rsidRPr="005A21FC" w:rsidRDefault="00CE40D1">
            <w:pPr>
              <w:rPr>
                <w:rFonts w:ascii="宋体" w:hAnsi="宋体"/>
                <w:sz w:val="21"/>
                <w:szCs w:val="21"/>
              </w:rPr>
            </w:pPr>
            <w:r w:rsidRPr="005A21FC">
              <w:rPr>
                <w:rFonts w:ascii="宋体" w:hAnsi="宋体" w:hint="eastAsia"/>
                <w:sz w:val="21"/>
                <w:szCs w:val="21"/>
              </w:rPr>
              <w:t>1.</w:t>
            </w:r>
            <w:r w:rsidRPr="005A21FC">
              <w:rPr>
                <w:rFonts w:ascii="宋体" w:hAnsi="宋体" w:hint="eastAsia"/>
                <w:sz w:val="21"/>
                <w:szCs w:val="21"/>
              </w:rPr>
              <w:t>应急照明及疏散指示系统</w:t>
            </w:r>
          </w:p>
          <w:p w:rsidR="00EF4474" w:rsidRPr="005A21FC" w:rsidRDefault="00CE40D1">
            <w:pPr>
              <w:rPr>
                <w:rFonts w:ascii="宋体" w:hAnsi="宋体"/>
                <w:sz w:val="21"/>
                <w:szCs w:val="21"/>
              </w:rPr>
            </w:pPr>
            <w:r w:rsidRPr="005A21FC">
              <w:rPr>
                <w:rFonts w:ascii="宋体" w:hAnsi="宋体" w:hint="eastAsia"/>
                <w:sz w:val="21"/>
                <w:szCs w:val="21"/>
              </w:rPr>
              <w:t>2.</w:t>
            </w:r>
            <w:r w:rsidRPr="005A21FC">
              <w:rPr>
                <w:rFonts w:ascii="宋体" w:hAnsi="宋体" w:hint="eastAsia"/>
                <w:sz w:val="21"/>
                <w:szCs w:val="21"/>
              </w:rPr>
              <w:t>气体灭火系统</w:t>
            </w:r>
          </w:p>
          <w:p w:rsidR="00EF4474" w:rsidRPr="005A21FC" w:rsidRDefault="00CE40D1">
            <w:pPr>
              <w:rPr>
                <w:rFonts w:ascii="宋体" w:hAnsi="宋体"/>
                <w:sz w:val="21"/>
                <w:szCs w:val="21"/>
              </w:rPr>
            </w:pPr>
            <w:r w:rsidRPr="005A21FC">
              <w:rPr>
                <w:rFonts w:ascii="宋体" w:hAnsi="宋体" w:hint="eastAsia"/>
                <w:sz w:val="21"/>
                <w:szCs w:val="21"/>
              </w:rPr>
              <w:t>3.</w:t>
            </w:r>
            <w:r w:rsidRPr="005A21FC">
              <w:rPr>
                <w:rFonts w:ascii="宋体" w:hAnsi="宋体" w:hint="eastAsia"/>
                <w:sz w:val="21"/>
                <w:szCs w:val="21"/>
              </w:rPr>
              <w:t>消防电话系统</w:t>
            </w:r>
          </w:p>
          <w:p w:rsidR="00EF4474" w:rsidRPr="005A21FC" w:rsidRDefault="00CE40D1">
            <w:pPr>
              <w:rPr>
                <w:rFonts w:ascii="宋体" w:hAnsi="宋体"/>
                <w:sz w:val="21"/>
                <w:szCs w:val="21"/>
              </w:rPr>
            </w:pPr>
            <w:r w:rsidRPr="005A21FC">
              <w:rPr>
                <w:rFonts w:ascii="宋体" w:hAnsi="宋体" w:hint="eastAsia"/>
                <w:sz w:val="21"/>
                <w:szCs w:val="21"/>
              </w:rPr>
              <w:t>4.</w:t>
            </w:r>
            <w:r w:rsidRPr="005A21FC">
              <w:rPr>
                <w:rFonts w:ascii="宋体" w:hAnsi="宋体" w:hint="eastAsia"/>
                <w:sz w:val="21"/>
                <w:szCs w:val="21"/>
              </w:rPr>
              <w:t>消防应急广播系统</w:t>
            </w:r>
          </w:p>
          <w:p w:rsidR="00EF4474" w:rsidRPr="005A21FC" w:rsidRDefault="00CE40D1">
            <w:pPr>
              <w:rPr>
                <w:rFonts w:ascii="宋体" w:hAnsi="宋体"/>
                <w:sz w:val="21"/>
                <w:szCs w:val="21"/>
              </w:rPr>
            </w:pPr>
            <w:r w:rsidRPr="005A21FC">
              <w:rPr>
                <w:rFonts w:ascii="宋体" w:hAnsi="宋体" w:hint="eastAsia"/>
                <w:sz w:val="21"/>
                <w:szCs w:val="21"/>
              </w:rPr>
              <w:t>5.</w:t>
            </w:r>
            <w:r w:rsidRPr="005A21FC">
              <w:rPr>
                <w:rFonts w:ascii="宋体" w:hAnsi="宋体" w:hint="eastAsia"/>
                <w:sz w:val="21"/>
                <w:szCs w:val="21"/>
              </w:rPr>
              <w:t>消火栓系统</w:t>
            </w:r>
            <w:r w:rsidRPr="005A21FC">
              <w:rPr>
                <w:rFonts w:ascii="宋体" w:hAnsi="宋体" w:hint="eastAsia"/>
                <w:sz w:val="21"/>
                <w:szCs w:val="21"/>
              </w:rPr>
              <w:t xml:space="preserve"> </w:t>
            </w:r>
          </w:p>
          <w:p w:rsidR="00EF4474" w:rsidRPr="005A21FC" w:rsidRDefault="00CE40D1">
            <w:pPr>
              <w:rPr>
                <w:rFonts w:ascii="宋体" w:hAnsi="宋体"/>
                <w:sz w:val="21"/>
                <w:szCs w:val="21"/>
              </w:rPr>
            </w:pPr>
            <w:r w:rsidRPr="005A21FC">
              <w:rPr>
                <w:rFonts w:ascii="宋体" w:hAnsi="宋体" w:hint="eastAsia"/>
                <w:sz w:val="21"/>
                <w:szCs w:val="21"/>
              </w:rPr>
              <w:t>6.</w:t>
            </w:r>
            <w:r w:rsidRPr="005A21FC">
              <w:rPr>
                <w:rFonts w:ascii="宋体" w:hAnsi="宋体" w:hint="eastAsia"/>
                <w:sz w:val="21"/>
                <w:szCs w:val="21"/>
              </w:rPr>
              <w:t>自动喷淋灭火系统</w:t>
            </w:r>
          </w:p>
          <w:p w:rsidR="00EF4474" w:rsidRPr="005A21FC" w:rsidRDefault="00CE40D1">
            <w:pPr>
              <w:rPr>
                <w:rFonts w:ascii="宋体" w:hAnsi="宋体"/>
                <w:sz w:val="21"/>
                <w:szCs w:val="21"/>
              </w:rPr>
            </w:pPr>
            <w:r w:rsidRPr="005A21FC">
              <w:rPr>
                <w:rFonts w:ascii="宋体" w:hAnsi="宋体" w:hint="eastAsia"/>
                <w:sz w:val="21"/>
                <w:szCs w:val="21"/>
              </w:rPr>
              <w:t>7.</w:t>
            </w:r>
            <w:r w:rsidRPr="005A21FC">
              <w:rPr>
                <w:rFonts w:ascii="宋体" w:hAnsi="宋体" w:hint="eastAsia"/>
                <w:sz w:val="21"/>
                <w:szCs w:val="21"/>
              </w:rPr>
              <w:t>火灾自动报警系统及联动设备</w:t>
            </w:r>
          </w:p>
          <w:p w:rsidR="00EF4474" w:rsidRPr="005A21FC" w:rsidRDefault="00CE40D1">
            <w:pPr>
              <w:rPr>
                <w:rFonts w:ascii="宋体" w:hAnsi="宋体"/>
                <w:sz w:val="21"/>
                <w:szCs w:val="21"/>
              </w:rPr>
            </w:pPr>
            <w:r w:rsidRPr="005A21FC">
              <w:rPr>
                <w:rFonts w:ascii="宋体" w:hAnsi="宋体" w:hint="eastAsia"/>
                <w:sz w:val="21"/>
                <w:szCs w:val="21"/>
              </w:rPr>
              <w:t>8.</w:t>
            </w:r>
            <w:r w:rsidRPr="005A21FC">
              <w:rPr>
                <w:rFonts w:ascii="宋体" w:hAnsi="宋体" w:hint="eastAsia"/>
                <w:sz w:val="21"/>
                <w:szCs w:val="21"/>
              </w:rPr>
              <w:t>消防防排烟系统设备（含风机）</w:t>
            </w:r>
          </w:p>
          <w:p w:rsidR="00EF4474" w:rsidRPr="005A21FC" w:rsidRDefault="00CE40D1">
            <w:pPr>
              <w:rPr>
                <w:rFonts w:ascii="宋体" w:hAnsi="宋体"/>
                <w:sz w:val="21"/>
                <w:szCs w:val="21"/>
              </w:rPr>
            </w:pPr>
            <w:r w:rsidRPr="005A21FC">
              <w:rPr>
                <w:rFonts w:ascii="宋体" w:hAnsi="宋体" w:hint="eastAsia"/>
                <w:sz w:val="21"/>
                <w:szCs w:val="21"/>
              </w:rPr>
              <w:t>9.</w:t>
            </w:r>
            <w:r w:rsidRPr="005A21FC">
              <w:rPr>
                <w:rFonts w:ascii="宋体" w:hAnsi="宋体" w:hint="eastAsia"/>
                <w:sz w:val="21"/>
                <w:szCs w:val="21"/>
              </w:rPr>
              <w:t>防火卷帘系统</w:t>
            </w:r>
          </w:p>
          <w:p w:rsidR="00EF4474" w:rsidRPr="005A21FC" w:rsidRDefault="00CE40D1">
            <w:pPr>
              <w:rPr>
                <w:rFonts w:ascii="宋体" w:hAnsi="宋体"/>
                <w:sz w:val="21"/>
                <w:szCs w:val="21"/>
              </w:rPr>
            </w:pPr>
            <w:r w:rsidRPr="005A21FC">
              <w:rPr>
                <w:rFonts w:ascii="宋体" w:hAnsi="宋体" w:hint="eastAsia"/>
                <w:sz w:val="21"/>
                <w:szCs w:val="21"/>
              </w:rPr>
              <w:t>10.</w:t>
            </w:r>
            <w:r w:rsidRPr="005A21FC">
              <w:rPr>
                <w:rFonts w:ascii="宋体" w:hAnsi="宋体" w:hint="eastAsia"/>
                <w:sz w:val="21"/>
                <w:szCs w:val="21"/>
              </w:rPr>
              <w:t>防火分隔系统</w:t>
            </w:r>
          </w:p>
          <w:p w:rsidR="00EF4474" w:rsidRPr="005A21FC" w:rsidRDefault="00CE40D1">
            <w:pPr>
              <w:rPr>
                <w:rFonts w:ascii="宋体" w:hAnsi="宋体"/>
                <w:sz w:val="21"/>
                <w:szCs w:val="21"/>
              </w:rPr>
            </w:pPr>
            <w:r w:rsidRPr="005A21FC">
              <w:rPr>
                <w:rFonts w:ascii="宋体" w:hAnsi="宋体" w:hint="eastAsia"/>
                <w:sz w:val="21"/>
                <w:szCs w:val="21"/>
              </w:rPr>
              <w:t>11.</w:t>
            </w:r>
            <w:r w:rsidRPr="005A21FC">
              <w:rPr>
                <w:rFonts w:ascii="宋体" w:hAnsi="宋体" w:hint="eastAsia"/>
                <w:sz w:val="21"/>
                <w:szCs w:val="21"/>
              </w:rPr>
              <w:t>大空间灭火系统</w:t>
            </w:r>
          </w:p>
          <w:p w:rsidR="00EF4474" w:rsidRPr="005A21FC" w:rsidRDefault="00CE40D1">
            <w:pPr>
              <w:rPr>
                <w:rFonts w:ascii="宋体" w:hAnsi="宋体"/>
                <w:sz w:val="21"/>
                <w:szCs w:val="21"/>
              </w:rPr>
            </w:pPr>
            <w:r w:rsidRPr="005A21FC">
              <w:rPr>
                <w:rFonts w:ascii="宋体" w:hAnsi="宋体" w:hint="eastAsia"/>
                <w:sz w:val="21"/>
                <w:szCs w:val="21"/>
              </w:rPr>
              <w:t>12.</w:t>
            </w:r>
            <w:r w:rsidRPr="005A21FC">
              <w:rPr>
                <w:rFonts w:ascii="宋体" w:hAnsi="宋体" w:hint="eastAsia"/>
                <w:sz w:val="21"/>
                <w:szCs w:val="21"/>
              </w:rPr>
              <w:t>其它消防设施</w:t>
            </w:r>
          </w:p>
        </w:tc>
      </w:tr>
      <w:tr w:rsidR="00EF4474" w:rsidRPr="005A21FC">
        <w:tc>
          <w:tcPr>
            <w:tcW w:w="1317" w:type="dxa"/>
            <w:vAlign w:val="center"/>
          </w:tcPr>
          <w:p w:rsidR="00EF4474" w:rsidRPr="005A21FC" w:rsidRDefault="00CE40D1">
            <w:pPr>
              <w:jc w:val="center"/>
              <w:rPr>
                <w:rFonts w:ascii="宋体" w:hAnsi="宋体"/>
                <w:sz w:val="24"/>
                <w:szCs w:val="24"/>
              </w:rPr>
            </w:pPr>
            <w:r w:rsidRPr="005A21FC">
              <w:rPr>
                <w:rFonts w:ascii="宋体" w:hAnsi="宋体" w:hint="eastAsia"/>
                <w:sz w:val="24"/>
                <w:szCs w:val="24"/>
              </w:rPr>
              <w:t>9</w:t>
            </w:r>
          </w:p>
        </w:tc>
        <w:tc>
          <w:tcPr>
            <w:tcW w:w="3291" w:type="dxa"/>
            <w:vAlign w:val="center"/>
          </w:tcPr>
          <w:p w:rsidR="00EF4474" w:rsidRPr="005A21FC" w:rsidRDefault="00CE40D1">
            <w:pPr>
              <w:spacing w:line="360" w:lineRule="atLeast"/>
              <w:jc w:val="center"/>
              <w:rPr>
                <w:rFonts w:ascii="宋体" w:hAnsi="宋体"/>
                <w:sz w:val="24"/>
                <w:szCs w:val="24"/>
              </w:rPr>
            </w:pPr>
            <w:r w:rsidRPr="005A21FC">
              <w:rPr>
                <w:rFonts w:ascii="宋体" w:hAnsi="宋体" w:hint="eastAsia"/>
                <w:sz w:val="24"/>
                <w:szCs w:val="24"/>
              </w:rPr>
              <w:t>合计面积：</w:t>
            </w:r>
            <w:r w:rsidRPr="005A21FC">
              <w:rPr>
                <w:rFonts w:ascii="宋体" w:hAnsi="宋体" w:hint="eastAsia"/>
                <w:sz w:val="24"/>
                <w:szCs w:val="24"/>
              </w:rPr>
              <w:t>190661</w:t>
            </w:r>
            <w:r w:rsidRPr="005A21FC">
              <w:rPr>
                <w:rFonts w:ascii="宋体" w:hAnsi="宋体" w:hint="eastAsia"/>
                <w:sz w:val="24"/>
                <w:szCs w:val="24"/>
              </w:rPr>
              <w:t>㎡</w:t>
            </w:r>
          </w:p>
        </w:tc>
        <w:tc>
          <w:tcPr>
            <w:tcW w:w="4856" w:type="dxa"/>
          </w:tcPr>
          <w:p w:rsidR="00EF4474" w:rsidRPr="005A21FC" w:rsidRDefault="00EF4474">
            <w:pPr>
              <w:rPr>
                <w:rFonts w:ascii="宋体" w:hAnsi="宋体"/>
                <w:sz w:val="21"/>
                <w:szCs w:val="21"/>
              </w:rPr>
            </w:pPr>
          </w:p>
        </w:tc>
      </w:tr>
    </w:tbl>
    <w:p w:rsidR="00EF4474" w:rsidRDefault="00CE40D1">
      <w:pPr>
        <w:spacing w:line="500" w:lineRule="exact"/>
        <w:ind w:firstLineChars="200" w:firstLine="480"/>
        <w:jc w:val="left"/>
        <w:rPr>
          <w:rFonts w:ascii="宋体" w:hAnsi="宋体"/>
          <w:sz w:val="24"/>
          <w:szCs w:val="24"/>
        </w:rPr>
      </w:pPr>
      <w:bookmarkStart w:id="97" w:name="_Toc25069714"/>
      <w:bookmarkEnd w:id="88"/>
      <w:bookmarkEnd w:id="89"/>
      <w:bookmarkEnd w:id="90"/>
      <w:r>
        <w:rPr>
          <w:rFonts w:ascii="宋体" w:hAnsi="宋体" w:hint="eastAsia"/>
          <w:sz w:val="24"/>
          <w:szCs w:val="24"/>
        </w:rPr>
        <w:t>2</w:t>
      </w:r>
      <w:r w:rsidRPr="00A97165">
        <w:rPr>
          <w:rFonts w:ascii="宋体" w:hAnsi="宋体" w:hint="eastAsia"/>
          <w:sz w:val="24"/>
          <w:szCs w:val="24"/>
        </w:rPr>
        <w:t>、维</w:t>
      </w:r>
      <w:r>
        <w:rPr>
          <w:rFonts w:ascii="宋体" w:hAnsi="宋体" w:hint="eastAsia"/>
          <w:sz w:val="24"/>
          <w:szCs w:val="24"/>
        </w:rPr>
        <w:t>保</w:t>
      </w:r>
      <w:r w:rsidRPr="00A97165">
        <w:rPr>
          <w:rFonts w:ascii="宋体" w:hAnsi="宋体" w:hint="eastAsia"/>
          <w:sz w:val="24"/>
          <w:szCs w:val="24"/>
        </w:rPr>
        <w:t>服务要求</w:t>
      </w:r>
    </w:p>
    <w:p w:rsidR="00EF4474" w:rsidRDefault="00CE40D1">
      <w:pPr>
        <w:spacing w:line="500" w:lineRule="exact"/>
        <w:ind w:firstLineChars="196" w:firstLine="470"/>
        <w:jc w:val="left"/>
        <w:rPr>
          <w:rFonts w:ascii="宋体" w:hAnsi="宋体"/>
          <w:sz w:val="24"/>
          <w:szCs w:val="24"/>
        </w:rPr>
      </w:pPr>
      <w:r w:rsidRPr="00A97165">
        <w:rPr>
          <w:rFonts w:ascii="宋体" w:hAnsi="宋体" w:hint="eastAsia"/>
          <w:sz w:val="24"/>
          <w:szCs w:val="24"/>
        </w:rPr>
        <w:t>故障响应及处理时间</w:t>
      </w:r>
    </w:p>
    <w:p w:rsidR="00EF4474" w:rsidRDefault="00CE40D1">
      <w:pPr>
        <w:spacing w:line="500" w:lineRule="exact"/>
        <w:ind w:firstLineChars="150" w:firstLine="360"/>
        <w:jc w:val="left"/>
        <w:rPr>
          <w:rFonts w:ascii="宋体" w:hAnsi="宋体"/>
          <w:sz w:val="24"/>
          <w:szCs w:val="24"/>
        </w:rPr>
      </w:pPr>
      <w:r w:rsidRPr="00A97165">
        <w:rPr>
          <w:rFonts w:ascii="宋体" w:hAnsi="宋体" w:hint="eastAsia"/>
          <w:sz w:val="24"/>
          <w:szCs w:val="24"/>
        </w:rPr>
        <w:t xml:space="preserve"> </w:t>
      </w:r>
      <w:r>
        <w:rPr>
          <w:rFonts w:ascii="宋体" w:hAnsi="宋体" w:hint="eastAsia"/>
          <w:sz w:val="24"/>
          <w:szCs w:val="24"/>
        </w:rPr>
        <w:t>（</w:t>
      </w:r>
      <w:r>
        <w:rPr>
          <w:rFonts w:ascii="宋体" w:hAnsi="宋体" w:hint="eastAsia"/>
          <w:sz w:val="24"/>
          <w:szCs w:val="24"/>
        </w:rPr>
        <w:t>1</w:t>
      </w:r>
      <w:r>
        <w:rPr>
          <w:rFonts w:ascii="宋体" w:hAnsi="宋体" w:hint="eastAsia"/>
          <w:sz w:val="24"/>
          <w:szCs w:val="24"/>
        </w:rPr>
        <w:t>）</w:t>
      </w:r>
      <w:r w:rsidRPr="00A97165">
        <w:rPr>
          <w:rFonts w:ascii="宋体" w:hAnsi="宋体" w:hint="eastAsia"/>
          <w:sz w:val="24"/>
          <w:szCs w:val="24"/>
        </w:rPr>
        <w:t>在维保期间为</w:t>
      </w:r>
      <w:r>
        <w:rPr>
          <w:rFonts w:ascii="宋体" w:hAnsi="宋体" w:hint="eastAsia"/>
          <w:sz w:val="24"/>
          <w:szCs w:val="24"/>
        </w:rPr>
        <w:t>采购人</w:t>
      </w:r>
      <w:r w:rsidRPr="00A97165">
        <w:rPr>
          <w:rFonts w:ascii="宋体" w:hAnsi="宋体" w:hint="eastAsia"/>
          <w:sz w:val="24"/>
          <w:szCs w:val="24"/>
        </w:rPr>
        <w:t>提供技术援助电话，解答</w:t>
      </w:r>
      <w:r>
        <w:rPr>
          <w:rFonts w:ascii="宋体" w:hAnsi="宋体" w:hint="eastAsia"/>
          <w:sz w:val="24"/>
          <w:szCs w:val="24"/>
        </w:rPr>
        <w:t>采购人</w:t>
      </w:r>
      <w:r w:rsidRPr="00A97165">
        <w:rPr>
          <w:rFonts w:ascii="宋体" w:hAnsi="宋体" w:hint="eastAsia"/>
          <w:sz w:val="24"/>
          <w:szCs w:val="24"/>
        </w:rPr>
        <w:t>在使用中遇到的问题，及时为</w:t>
      </w:r>
      <w:r>
        <w:rPr>
          <w:rFonts w:ascii="宋体" w:hAnsi="宋体" w:hint="eastAsia"/>
          <w:sz w:val="24"/>
          <w:szCs w:val="24"/>
        </w:rPr>
        <w:t>采购人</w:t>
      </w:r>
      <w:r w:rsidRPr="00A97165">
        <w:rPr>
          <w:rFonts w:ascii="宋体" w:hAnsi="宋体" w:hint="eastAsia"/>
          <w:sz w:val="24"/>
          <w:szCs w:val="24"/>
        </w:rPr>
        <w:t>提出解决问题的建议；</w:t>
      </w:r>
    </w:p>
    <w:p w:rsidR="00EF4474" w:rsidRDefault="00CE40D1">
      <w:pPr>
        <w:spacing w:line="500" w:lineRule="exact"/>
        <w:ind w:firstLineChars="196" w:firstLine="470"/>
        <w:jc w:val="left"/>
        <w:rPr>
          <w:rFonts w:ascii="宋体" w:hAnsi="宋体"/>
          <w:sz w:val="24"/>
          <w:szCs w:val="24"/>
        </w:rPr>
      </w:pPr>
      <w:r>
        <w:rPr>
          <w:rFonts w:ascii="宋体" w:hAnsi="宋体" w:hint="eastAsia"/>
          <w:sz w:val="24"/>
          <w:szCs w:val="24"/>
        </w:rPr>
        <w:t>（</w:t>
      </w:r>
      <w:r>
        <w:rPr>
          <w:rFonts w:ascii="宋体" w:hAnsi="宋体" w:hint="eastAsia"/>
          <w:sz w:val="24"/>
          <w:szCs w:val="24"/>
        </w:rPr>
        <w:t>2</w:t>
      </w:r>
      <w:r>
        <w:rPr>
          <w:rFonts w:ascii="宋体" w:hAnsi="宋体" w:hint="eastAsia"/>
          <w:sz w:val="24"/>
          <w:szCs w:val="24"/>
        </w:rPr>
        <w:t>）采购人</w:t>
      </w:r>
      <w:r w:rsidRPr="00A97165">
        <w:rPr>
          <w:rFonts w:ascii="宋体" w:hAnsi="宋体" w:hint="eastAsia"/>
          <w:sz w:val="24"/>
          <w:szCs w:val="24"/>
        </w:rPr>
        <w:t>遇到使用及技术问题，电话咨询不能解决的，</w:t>
      </w:r>
      <w:r>
        <w:rPr>
          <w:rFonts w:ascii="宋体" w:hAnsi="宋体" w:hint="eastAsia"/>
          <w:sz w:val="24"/>
          <w:szCs w:val="24"/>
        </w:rPr>
        <w:t>消防维保服务商</w:t>
      </w:r>
      <w:r w:rsidRPr="00A97165">
        <w:rPr>
          <w:rFonts w:ascii="宋体" w:hAnsi="宋体" w:hint="eastAsia"/>
          <w:sz w:val="24"/>
          <w:szCs w:val="24"/>
        </w:rPr>
        <w:t>工作人员在</w:t>
      </w:r>
      <w:r>
        <w:rPr>
          <w:rFonts w:ascii="宋体" w:hAnsi="宋体"/>
          <w:sz w:val="24"/>
          <w:szCs w:val="24"/>
        </w:rPr>
        <w:t>2</w:t>
      </w:r>
      <w:r w:rsidRPr="00A97165">
        <w:rPr>
          <w:rFonts w:ascii="宋体" w:hAnsi="宋体" w:hint="eastAsia"/>
          <w:sz w:val="24"/>
          <w:szCs w:val="24"/>
        </w:rPr>
        <w:t>小时内提供上门服务，确保消防设施正常运行；</w:t>
      </w:r>
    </w:p>
    <w:p w:rsidR="00EF4474" w:rsidRDefault="00CE40D1">
      <w:pPr>
        <w:spacing w:line="500" w:lineRule="exact"/>
        <w:ind w:firstLineChars="196" w:firstLine="470"/>
        <w:jc w:val="left"/>
        <w:rPr>
          <w:rFonts w:ascii="宋体" w:hAnsi="宋体"/>
          <w:sz w:val="24"/>
          <w:szCs w:val="24"/>
        </w:rPr>
      </w:pPr>
      <w:r>
        <w:rPr>
          <w:rFonts w:ascii="宋体" w:hAnsi="宋体" w:hint="eastAsia"/>
          <w:sz w:val="24"/>
          <w:szCs w:val="24"/>
        </w:rPr>
        <w:t>3</w:t>
      </w:r>
      <w:r>
        <w:rPr>
          <w:rFonts w:ascii="宋体" w:hAnsi="宋体" w:hint="eastAsia"/>
          <w:sz w:val="24"/>
          <w:szCs w:val="24"/>
        </w:rPr>
        <w:t>、</w:t>
      </w:r>
      <w:r w:rsidRPr="00A97165">
        <w:rPr>
          <w:rFonts w:ascii="宋体" w:hAnsi="宋体" w:hint="eastAsia"/>
          <w:sz w:val="24"/>
          <w:szCs w:val="24"/>
        </w:rPr>
        <w:t>故障响应时间要求</w:t>
      </w:r>
    </w:p>
    <w:p w:rsidR="00EF4474" w:rsidRDefault="00CE40D1">
      <w:pPr>
        <w:spacing w:line="500" w:lineRule="exact"/>
        <w:ind w:firstLineChars="196" w:firstLine="470"/>
        <w:jc w:val="left"/>
        <w:rPr>
          <w:rFonts w:ascii="宋体" w:hAnsi="宋体"/>
          <w:sz w:val="24"/>
          <w:szCs w:val="24"/>
        </w:rPr>
      </w:pPr>
      <w:r w:rsidRPr="00A97165">
        <w:rPr>
          <w:rFonts w:ascii="宋体" w:hAnsi="宋体" w:hint="eastAsia"/>
          <w:sz w:val="24"/>
          <w:szCs w:val="24"/>
        </w:rPr>
        <w:t>当消防设备发生故障，</w:t>
      </w:r>
      <w:r>
        <w:rPr>
          <w:rFonts w:ascii="宋体" w:hAnsi="宋体" w:hint="eastAsia"/>
          <w:sz w:val="24"/>
          <w:szCs w:val="24"/>
        </w:rPr>
        <w:t>消防维保服务商</w:t>
      </w:r>
      <w:r w:rsidRPr="00A97165">
        <w:rPr>
          <w:rFonts w:ascii="宋体" w:hAnsi="宋体" w:hint="eastAsia"/>
          <w:sz w:val="24"/>
          <w:szCs w:val="24"/>
        </w:rPr>
        <w:t>接到通知后将立即作出响应，</w:t>
      </w:r>
      <w:r>
        <w:rPr>
          <w:rFonts w:ascii="宋体" w:hAnsi="宋体"/>
          <w:sz w:val="24"/>
          <w:szCs w:val="24"/>
        </w:rPr>
        <w:t>2</w:t>
      </w:r>
      <w:r w:rsidRPr="00A97165">
        <w:rPr>
          <w:rFonts w:ascii="宋体" w:hAnsi="宋体" w:hint="eastAsia"/>
          <w:sz w:val="24"/>
          <w:szCs w:val="24"/>
        </w:rPr>
        <w:t>小时内到达现场排除故障，如遇紧急情况</w:t>
      </w:r>
      <w:r>
        <w:rPr>
          <w:rFonts w:ascii="宋体" w:hAnsi="宋体"/>
          <w:sz w:val="24"/>
          <w:szCs w:val="24"/>
        </w:rPr>
        <w:t>1</w:t>
      </w:r>
      <w:r w:rsidRPr="00A97165">
        <w:rPr>
          <w:rFonts w:ascii="宋体" w:hAnsi="宋体" w:hint="eastAsia"/>
          <w:sz w:val="24"/>
          <w:szCs w:val="24"/>
        </w:rPr>
        <w:t>小时内可到达现场排除故障，或作出应急措施，一般故障在当天完成维修。故障</w:t>
      </w:r>
      <w:r w:rsidRPr="00A97165">
        <w:rPr>
          <w:rFonts w:ascii="宋体" w:hAnsi="宋体" w:hint="eastAsia"/>
          <w:sz w:val="24"/>
          <w:szCs w:val="24"/>
        </w:rPr>
        <w:t>24</w:t>
      </w:r>
      <w:r w:rsidRPr="00A97165">
        <w:rPr>
          <w:rFonts w:ascii="宋体" w:hAnsi="宋体" w:hint="eastAsia"/>
          <w:sz w:val="24"/>
          <w:szCs w:val="24"/>
        </w:rPr>
        <w:t>小时内不能排除的，须向</w:t>
      </w:r>
      <w:r>
        <w:rPr>
          <w:rFonts w:ascii="宋体" w:hAnsi="宋体" w:hint="eastAsia"/>
          <w:sz w:val="24"/>
          <w:szCs w:val="24"/>
        </w:rPr>
        <w:t>采购人</w:t>
      </w:r>
      <w:r w:rsidRPr="00A97165">
        <w:rPr>
          <w:rFonts w:ascii="宋体" w:hAnsi="宋体" w:hint="eastAsia"/>
          <w:sz w:val="24"/>
          <w:szCs w:val="24"/>
        </w:rPr>
        <w:t>汇报原因</w:t>
      </w:r>
      <w:r w:rsidRPr="00902F97">
        <w:rPr>
          <w:rFonts w:ascii="宋体" w:hAnsi="宋体" w:hint="eastAsia"/>
          <w:sz w:val="24"/>
          <w:szCs w:val="24"/>
        </w:rPr>
        <w:t>（</w:t>
      </w:r>
      <w:r w:rsidRPr="00A97165">
        <w:rPr>
          <w:rFonts w:ascii="宋体" w:hAnsi="宋体" w:hint="eastAsia"/>
          <w:sz w:val="24"/>
          <w:szCs w:val="24"/>
        </w:rPr>
        <w:t>出具书面报告说明原因和计划排除时间</w:t>
      </w:r>
      <w:r w:rsidRPr="00902F97">
        <w:rPr>
          <w:rFonts w:ascii="宋体" w:hAnsi="宋体" w:hint="eastAsia"/>
          <w:sz w:val="24"/>
          <w:szCs w:val="24"/>
        </w:rPr>
        <w:t>）</w:t>
      </w:r>
      <w:r w:rsidRPr="00A97165">
        <w:rPr>
          <w:rFonts w:ascii="宋体" w:hAnsi="宋体" w:hint="eastAsia"/>
          <w:sz w:val="24"/>
          <w:szCs w:val="24"/>
        </w:rPr>
        <w:t>，做出解决方案，在</w:t>
      </w:r>
      <w:r w:rsidRPr="00A97165">
        <w:rPr>
          <w:rFonts w:ascii="宋体" w:hAnsi="宋体" w:hint="eastAsia"/>
          <w:sz w:val="24"/>
          <w:szCs w:val="24"/>
        </w:rPr>
        <w:t>2</w:t>
      </w:r>
      <w:r w:rsidRPr="00A97165">
        <w:rPr>
          <w:rFonts w:ascii="宋体" w:hAnsi="宋体" w:hint="eastAsia"/>
          <w:sz w:val="24"/>
          <w:szCs w:val="24"/>
        </w:rPr>
        <w:t>日内处置完毕；</w:t>
      </w:r>
    </w:p>
    <w:p w:rsidR="00EF4474" w:rsidRDefault="00CE40D1">
      <w:pPr>
        <w:spacing w:line="500" w:lineRule="exact"/>
        <w:ind w:firstLineChars="196" w:firstLine="470"/>
        <w:jc w:val="left"/>
        <w:rPr>
          <w:rFonts w:ascii="宋体" w:hAnsi="宋体"/>
          <w:sz w:val="24"/>
          <w:szCs w:val="24"/>
        </w:rPr>
      </w:pPr>
      <w:r w:rsidRPr="00A97165">
        <w:rPr>
          <w:rFonts w:ascii="宋体" w:hAnsi="宋体" w:hint="eastAsia"/>
          <w:sz w:val="24"/>
          <w:szCs w:val="24"/>
        </w:rPr>
        <w:t>消防主机、各控制板、回路板发生故障，如不能在</w:t>
      </w:r>
      <w:r w:rsidRPr="00A97165">
        <w:rPr>
          <w:rFonts w:ascii="宋体" w:hAnsi="宋体" w:hint="eastAsia"/>
          <w:sz w:val="24"/>
          <w:szCs w:val="24"/>
        </w:rPr>
        <w:t>48</w:t>
      </w:r>
      <w:r w:rsidRPr="00A97165">
        <w:rPr>
          <w:rFonts w:ascii="宋体" w:hAnsi="宋体" w:hint="eastAsia"/>
          <w:sz w:val="24"/>
          <w:szCs w:val="24"/>
        </w:rPr>
        <w:t>小时内修复，在</w:t>
      </w:r>
      <w:r w:rsidRPr="00A97165">
        <w:rPr>
          <w:rFonts w:ascii="宋体" w:hAnsi="宋体" w:hint="eastAsia"/>
          <w:sz w:val="24"/>
          <w:szCs w:val="24"/>
        </w:rPr>
        <w:t>72</w:t>
      </w:r>
      <w:r w:rsidRPr="00A97165">
        <w:rPr>
          <w:rFonts w:ascii="宋体" w:hAnsi="宋体" w:hint="eastAsia"/>
          <w:sz w:val="24"/>
          <w:szCs w:val="24"/>
        </w:rPr>
        <w:t>小时内提供代用设备。</w:t>
      </w:r>
    </w:p>
    <w:p w:rsidR="00EF4474" w:rsidRDefault="00CE40D1">
      <w:pPr>
        <w:spacing w:line="500" w:lineRule="exact"/>
        <w:ind w:firstLineChars="196" w:firstLine="470"/>
        <w:jc w:val="left"/>
        <w:rPr>
          <w:rFonts w:ascii="宋体" w:hAnsi="宋体"/>
          <w:sz w:val="24"/>
          <w:szCs w:val="24"/>
        </w:rPr>
      </w:pPr>
      <w:r>
        <w:rPr>
          <w:rFonts w:ascii="宋体" w:hAnsi="宋体" w:hint="eastAsia"/>
          <w:sz w:val="24"/>
          <w:szCs w:val="24"/>
        </w:rPr>
        <w:lastRenderedPageBreak/>
        <w:t>4</w:t>
      </w:r>
      <w:r>
        <w:rPr>
          <w:rFonts w:ascii="宋体" w:hAnsi="宋体" w:hint="eastAsia"/>
          <w:sz w:val="24"/>
          <w:szCs w:val="24"/>
        </w:rPr>
        <w:t>、</w:t>
      </w:r>
      <w:r w:rsidRPr="00A97165">
        <w:rPr>
          <w:rFonts w:ascii="宋体" w:hAnsi="宋体" w:hint="eastAsia"/>
          <w:sz w:val="24"/>
          <w:szCs w:val="24"/>
        </w:rPr>
        <w:t>维修配件</w:t>
      </w:r>
    </w:p>
    <w:p w:rsidR="00EF4474" w:rsidRDefault="00CE40D1">
      <w:pPr>
        <w:spacing w:line="500" w:lineRule="exact"/>
        <w:ind w:firstLineChars="196" w:firstLine="470"/>
        <w:jc w:val="left"/>
        <w:rPr>
          <w:rFonts w:ascii="宋体" w:hAnsi="宋体"/>
          <w:sz w:val="24"/>
          <w:szCs w:val="24"/>
        </w:rPr>
      </w:pPr>
      <w:r w:rsidRPr="00A97165">
        <w:rPr>
          <w:rFonts w:ascii="宋体" w:hAnsi="宋体" w:hint="eastAsia"/>
          <w:sz w:val="24"/>
          <w:szCs w:val="24"/>
        </w:rPr>
        <w:t>对维修保养过程中须更换的设备、元器件在</w:t>
      </w:r>
      <w:r w:rsidRPr="00A97165">
        <w:rPr>
          <w:rFonts w:ascii="宋体" w:hAnsi="宋体" w:hint="eastAsia"/>
          <w:sz w:val="24"/>
          <w:szCs w:val="24"/>
        </w:rPr>
        <w:t>200</w:t>
      </w:r>
      <w:r w:rsidRPr="00A97165">
        <w:rPr>
          <w:rFonts w:ascii="宋体" w:hAnsi="宋体" w:hint="eastAsia"/>
          <w:sz w:val="24"/>
          <w:szCs w:val="24"/>
        </w:rPr>
        <w:t>元以下的由</w:t>
      </w:r>
      <w:r>
        <w:rPr>
          <w:rFonts w:ascii="宋体" w:hAnsi="宋体" w:hint="eastAsia"/>
          <w:sz w:val="24"/>
          <w:szCs w:val="24"/>
        </w:rPr>
        <w:t>消防维保服务商</w:t>
      </w:r>
      <w:r w:rsidRPr="00A97165">
        <w:rPr>
          <w:rFonts w:ascii="宋体" w:hAnsi="宋体" w:hint="eastAsia"/>
          <w:sz w:val="24"/>
          <w:szCs w:val="24"/>
        </w:rPr>
        <w:t>承担费用，</w:t>
      </w:r>
      <w:r w:rsidRPr="00A97165">
        <w:rPr>
          <w:rFonts w:ascii="宋体" w:hAnsi="宋体" w:hint="eastAsia"/>
          <w:sz w:val="24"/>
          <w:szCs w:val="24"/>
        </w:rPr>
        <w:t>200</w:t>
      </w:r>
      <w:r w:rsidRPr="00A97165">
        <w:rPr>
          <w:rFonts w:ascii="宋体" w:hAnsi="宋体" w:hint="eastAsia"/>
          <w:sz w:val="24"/>
          <w:szCs w:val="24"/>
        </w:rPr>
        <w:t>元及以上的由校方承担费用。</w:t>
      </w:r>
    </w:p>
    <w:p w:rsidR="00EF4474" w:rsidRDefault="00CE40D1">
      <w:pPr>
        <w:spacing w:line="500" w:lineRule="exact"/>
        <w:ind w:firstLineChars="196" w:firstLine="470"/>
        <w:jc w:val="left"/>
        <w:rPr>
          <w:rFonts w:ascii="宋体" w:hAnsi="宋体"/>
          <w:sz w:val="24"/>
          <w:szCs w:val="24"/>
        </w:rPr>
      </w:pPr>
      <w:r>
        <w:rPr>
          <w:rFonts w:ascii="宋体" w:hAnsi="宋体" w:hint="eastAsia"/>
          <w:sz w:val="24"/>
          <w:szCs w:val="24"/>
        </w:rPr>
        <w:t>5</w:t>
      </w:r>
      <w:r>
        <w:rPr>
          <w:rFonts w:ascii="宋体" w:hAnsi="宋体" w:hint="eastAsia"/>
          <w:sz w:val="24"/>
          <w:szCs w:val="24"/>
        </w:rPr>
        <w:t>、</w:t>
      </w:r>
      <w:r w:rsidRPr="00A97165">
        <w:rPr>
          <w:rFonts w:ascii="宋体" w:hAnsi="宋体" w:hint="eastAsia"/>
          <w:sz w:val="24"/>
          <w:szCs w:val="24"/>
        </w:rPr>
        <w:t>维保文件整理及递交</w:t>
      </w:r>
    </w:p>
    <w:p w:rsidR="00EF4474" w:rsidRDefault="00CE40D1">
      <w:pPr>
        <w:spacing w:line="500" w:lineRule="exact"/>
        <w:ind w:firstLineChars="196" w:firstLine="470"/>
        <w:jc w:val="left"/>
        <w:rPr>
          <w:rFonts w:ascii="宋体" w:hAnsi="宋体"/>
          <w:sz w:val="24"/>
          <w:szCs w:val="24"/>
        </w:rPr>
      </w:pPr>
      <w:r>
        <w:rPr>
          <w:rFonts w:ascii="宋体" w:hAnsi="宋体" w:hint="eastAsia"/>
          <w:sz w:val="24"/>
          <w:szCs w:val="24"/>
        </w:rPr>
        <w:t>（</w:t>
      </w:r>
      <w:r>
        <w:rPr>
          <w:rFonts w:ascii="宋体" w:hAnsi="宋体" w:hint="eastAsia"/>
          <w:sz w:val="24"/>
          <w:szCs w:val="24"/>
        </w:rPr>
        <w:t>1</w:t>
      </w:r>
      <w:r>
        <w:rPr>
          <w:rFonts w:ascii="宋体" w:hAnsi="宋体" w:hint="eastAsia"/>
          <w:sz w:val="24"/>
          <w:szCs w:val="24"/>
        </w:rPr>
        <w:t>）</w:t>
      </w:r>
      <w:r w:rsidRPr="00A97165">
        <w:rPr>
          <w:rFonts w:ascii="宋体" w:hAnsi="宋体" w:hint="eastAsia"/>
          <w:sz w:val="24"/>
          <w:szCs w:val="24"/>
        </w:rPr>
        <w:t>提供按消防主管部门规定的各项检查记录表样本；</w:t>
      </w:r>
    </w:p>
    <w:p w:rsidR="00EF4474" w:rsidRDefault="00CE40D1">
      <w:pPr>
        <w:spacing w:line="500" w:lineRule="exact"/>
        <w:ind w:firstLineChars="196" w:firstLine="470"/>
        <w:jc w:val="left"/>
        <w:rPr>
          <w:rFonts w:ascii="宋体" w:hAnsi="宋体"/>
          <w:sz w:val="24"/>
          <w:szCs w:val="24"/>
        </w:rPr>
      </w:pPr>
      <w:r>
        <w:rPr>
          <w:rFonts w:ascii="宋体" w:hAnsi="宋体" w:hint="eastAsia"/>
          <w:sz w:val="24"/>
          <w:szCs w:val="24"/>
        </w:rPr>
        <w:t>（</w:t>
      </w:r>
      <w:r>
        <w:rPr>
          <w:rFonts w:ascii="宋体" w:hAnsi="宋体" w:hint="eastAsia"/>
          <w:sz w:val="24"/>
          <w:szCs w:val="24"/>
        </w:rPr>
        <w:t>2</w:t>
      </w:r>
      <w:r>
        <w:rPr>
          <w:rFonts w:ascii="宋体" w:hAnsi="宋体" w:hint="eastAsia"/>
          <w:sz w:val="24"/>
          <w:szCs w:val="24"/>
        </w:rPr>
        <w:t>）</w:t>
      </w:r>
      <w:r w:rsidRPr="00A97165">
        <w:rPr>
          <w:rFonts w:ascii="宋体" w:hAnsi="宋体" w:hint="eastAsia"/>
          <w:sz w:val="24"/>
          <w:szCs w:val="24"/>
        </w:rPr>
        <w:t>按消防主管部门规定进行月检、季检、年检及联动测试，由</w:t>
      </w:r>
      <w:r>
        <w:rPr>
          <w:rFonts w:ascii="宋体" w:hAnsi="宋体" w:hint="eastAsia"/>
          <w:sz w:val="24"/>
          <w:szCs w:val="24"/>
        </w:rPr>
        <w:t>消防维保服务商</w:t>
      </w:r>
      <w:r w:rsidRPr="00A97165">
        <w:rPr>
          <w:rFonts w:ascii="宋体" w:hAnsi="宋体" w:hint="eastAsia"/>
          <w:sz w:val="24"/>
          <w:szCs w:val="24"/>
        </w:rPr>
        <w:t>出具相关备案的月检、季检、年检查报告，一式两份，作为相关部门备案；</w:t>
      </w:r>
    </w:p>
    <w:p w:rsidR="00EF4474" w:rsidRDefault="00CE40D1">
      <w:pPr>
        <w:spacing w:line="500" w:lineRule="exact"/>
        <w:ind w:firstLineChars="196" w:firstLine="470"/>
        <w:jc w:val="left"/>
        <w:rPr>
          <w:rFonts w:ascii="宋体" w:hAnsi="宋体"/>
          <w:sz w:val="24"/>
          <w:szCs w:val="24"/>
        </w:rPr>
      </w:pPr>
      <w:r>
        <w:rPr>
          <w:rFonts w:ascii="宋体" w:hAnsi="宋体" w:hint="eastAsia"/>
          <w:sz w:val="24"/>
          <w:szCs w:val="24"/>
        </w:rPr>
        <w:t>（</w:t>
      </w:r>
      <w:r>
        <w:rPr>
          <w:rFonts w:ascii="宋体" w:hAnsi="宋体" w:hint="eastAsia"/>
          <w:sz w:val="24"/>
          <w:szCs w:val="24"/>
        </w:rPr>
        <w:t>3</w:t>
      </w:r>
      <w:r>
        <w:rPr>
          <w:rFonts w:ascii="宋体" w:hAnsi="宋体" w:hint="eastAsia"/>
          <w:sz w:val="24"/>
          <w:szCs w:val="24"/>
        </w:rPr>
        <w:t>）</w:t>
      </w:r>
      <w:r w:rsidRPr="00A97165">
        <w:rPr>
          <w:rFonts w:ascii="宋体" w:hAnsi="宋体" w:hint="eastAsia"/>
          <w:sz w:val="24"/>
          <w:szCs w:val="24"/>
        </w:rPr>
        <w:t>表格、报告的填写须坚持：填写的完整性、内容的正确性、数据的准确性、签字的齐全性、表面的整洁性五条原则；</w:t>
      </w:r>
    </w:p>
    <w:p w:rsidR="00EF4474" w:rsidRDefault="00CE40D1">
      <w:pPr>
        <w:spacing w:line="500" w:lineRule="exact"/>
        <w:ind w:firstLineChars="196" w:firstLine="470"/>
        <w:jc w:val="left"/>
        <w:rPr>
          <w:rFonts w:ascii="宋体" w:hAnsi="宋体"/>
          <w:sz w:val="24"/>
          <w:szCs w:val="24"/>
        </w:rPr>
      </w:pPr>
      <w:r>
        <w:rPr>
          <w:rFonts w:ascii="宋体" w:hAnsi="宋体" w:hint="eastAsia"/>
          <w:sz w:val="24"/>
          <w:szCs w:val="24"/>
        </w:rPr>
        <w:t>（</w:t>
      </w:r>
      <w:r>
        <w:rPr>
          <w:rFonts w:ascii="宋体" w:hAnsi="宋体" w:hint="eastAsia"/>
          <w:sz w:val="24"/>
          <w:szCs w:val="24"/>
        </w:rPr>
        <w:t>4</w:t>
      </w:r>
      <w:r>
        <w:rPr>
          <w:rFonts w:ascii="宋体" w:hAnsi="宋体" w:hint="eastAsia"/>
          <w:sz w:val="24"/>
          <w:szCs w:val="24"/>
        </w:rPr>
        <w:t>）</w:t>
      </w:r>
      <w:r w:rsidRPr="00A97165">
        <w:rPr>
          <w:rFonts w:ascii="宋体" w:hAnsi="宋体" w:hint="eastAsia"/>
          <w:sz w:val="24"/>
          <w:szCs w:val="24"/>
        </w:rPr>
        <w:t>表格、报告审查实行项目责任制，各项目报的表格、报告须经项目负责人审查后，再报维保工程部审核。项目负责人应对审核的表格、报告的质量负责；</w:t>
      </w:r>
    </w:p>
    <w:p w:rsidR="00EF4474" w:rsidRDefault="00CE40D1">
      <w:pPr>
        <w:spacing w:line="500" w:lineRule="exact"/>
        <w:ind w:firstLineChars="196" w:firstLine="470"/>
        <w:jc w:val="left"/>
        <w:rPr>
          <w:rFonts w:ascii="宋体" w:hAnsi="宋体"/>
          <w:sz w:val="24"/>
          <w:szCs w:val="24"/>
        </w:rPr>
      </w:pPr>
      <w:r>
        <w:rPr>
          <w:rFonts w:ascii="宋体" w:hAnsi="宋体" w:hint="eastAsia"/>
          <w:sz w:val="24"/>
          <w:szCs w:val="24"/>
        </w:rPr>
        <w:t>（</w:t>
      </w:r>
      <w:r>
        <w:rPr>
          <w:rFonts w:ascii="宋体" w:hAnsi="宋体" w:hint="eastAsia"/>
          <w:sz w:val="24"/>
          <w:szCs w:val="24"/>
        </w:rPr>
        <w:t>5</w:t>
      </w:r>
      <w:r>
        <w:rPr>
          <w:rFonts w:ascii="宋体" w:hAnsi="宋体" w:hint="eastAsia"/>
          <w:sz w:val="24"/>
          <w:szCs w:val="24"/>
        </w:rPr>
        <w:t>）</w:t>
      </w:r>
      <w:r w:rsidRPr="00A97165">
        <w:rPr>
          <w:rFonts w:ascii="宋体" w:hAnsi="宋体" w:hint="eastAsia"/>
          <w:sz w:val="24"/>
          <w:szCs w:val="24"/>
        </w:rPr>
        <w:t>表格、报告收集完毕由部门资料员编造成册制作成维保档案送交</w:t>
      </w:r>
      <w:r>
        <w:rPr>
          <w:rFonts w:ascii="宋体" w:hAnsi="宋体" w:hint="eastAsia"/>
          <w:sz w:val="24"/>
          <w:szCs w:val="24"/>
        </w:rPr>
        <w:t>消防维保服务商</w:t>
      </w:r>
      <w:r w:rsidRPr="00A97165">
        <w:rPr>
          <w:rFonts w:ascii="宋体" w:hAnsi="宋体" w:hint="eastAsia"/>
          <w:sz w:val="24"/>
          <w:szCs w:val="24"/>
        </w:rPr>
        <w:t>档案室（同时备份材料</w:t>
      </w:r>
      <w:r w:rsidRPr="00A97165">
        <w:rPr>
          <w:rFonts w:ascii="宋体" w:hAnsi="宋体" w:hint="eastAsia"/>
          <w:sz w:val="24"/>
          <w:szCs w:val="24"/>
        </w:rPr>
        <w:t>1</w:t>
      </w:r>
      <w:r w:rsidRPr="00A97165">
        <w:rPr>
          <w:rFonts w:ascii="宋体" w:hAnsi="宋体" w:hint="eastAsia"/>
          <w:sz w:val="24"/>
          <w:szCs w:val="24"/>
        </w:rPr>
        <w:t>份交学校安全管理处），并根据表格、报告的类别依据国家消防法规定进行存放；</w:t>
      </w:r>
    </w:p>
    <w:p w:rsidR="00EF4474" w:rsidRDefault="00CE40D1">
      <w:pPr>
        <w:spacing w:line="500" w:lineRule="exact"/>
        <w:ind w:firstLineChars="196" w:firstLine="470"/>
        <w:jc w:val="left"/>
        <w:rPr>
          <w:rFonts w:ascii="宋体" w:hAnsi="宋体"/>
          <w:sz w:val="24"/>
          <w:szCs w:val="24"/>
        </w:rPr>
      </w:pPr>
      <w:r>
        <w:rPr>
          <w:rFonts w:ascii="宋体" w:hAnsi="宋体" w:hint="eastAsia"/>
          <w:sz w:val="24"/>
          <w:szCs w:val="24"/>
        </w:rPr>
        <w:t>（</w:t>
      </w:r>
      <w:r>
        <w:rPr>
          <w:rFonts w:ascii="宋体" w:hAnsi="宋体" w:hint="eastAsia"/>
          <w:sz w:val="24"/>
          <w:szCs w:val="24"/>
        </w:rPr>
        <w:t>6</w:t>
      </w:r>
      <w:r>
        <w:rPr>
          <w:rFonts w:ascii="宋体" w:hAnsi="宋体" w:hint="eastAsia"/>
          <w:sz w:val="24"/>
          <w:szCs w:val="24"/>
        </w:rPr>
        <w:t>）消防维保服务商</w:t>
      </w:r>
      <w:r w:rsidRPr="00A97165">
        <w:rPr>
          <w:rFonts w:ascii="宋体" w:hAnsi="宋体" w:hint="eastAsia"/>
          <w:sz w:val="24"/>
          <w:szCs w:val="24"/>
        </w:rPr>
        <w:t>资料员不定期对已建档的消防设施资料进行更新。</w:t>
      </w:r>
    </w:p>
    <w:p w:rsidR="00EF4474" w:rsidRDefault="00CE40D1">
      <w:pPr>
        <w:spacing w:line="500" w:lineRule="exact"/>
        <w:ind w:firstLineChars="196" w:firstLine="470"/>
        <w:jc w:val="left"/>
        <w:rPr>
          <w:rFonts w:ascii="宋体" w:hAnsi="宋体"/>
          <w:sz w:val="24"/>
          <w:szCs w:val="24"/>
        </w:rPr>
      </w:pPr>
      <w:r>
        <w:rPr>
          <w:rFonts w:ascii="宋体" w:hAnsi="宋体" w:hint="eastAsia"/>
          <w:sz w:val="24"/>
          <w:szCs w:val="24"/>
        </w:rPr>
        <w:t>备注：未尽事项以行业规定和要求开展工作（国标、地标），以新的法律、法规要求开展相关消防维保工作。按消防监管、执法部门要求落实工作。</w:t>
      </w:r>
    </w:p>
    <w:p w:rsidR="00EF4474" w:rsidRDefault="00CE40D1">
      <w:pPr>
        <w:pStyle w:val="30"/>
        <w:spacing w:before="0" w:after="0" w:line="400" w:lineRule="exact"/>
        <w:rPr>
          <w:rFonts w:ascii="宋体" w:hAnsi="宋体"/>
          <w:sz w:val="24"/>
          <w:szCs w:val="24"/>
        </w:rPr>
      </w:pPr>
      <w:bookmarkStart w:id="98" w:name="_Toc120691407"/>
      <w:bookmarkEnd w:id="97"/>
      <w:r>
        <w:rPr>
          <w:rFonts w:ascii="宋体" w:hAnsi="宋体" w:hint="eastAsia"/>
          <w:sz w:val="24"/>
          <w:szCs w:val="24"/>
        </w:rPr>
        <w:t>三、</w:t>
      </w:r>
      <w:r w:rsidRPr="00902F97">
        <w:rPr>
          <w:rFonts w:ascii="宋体" w:hAnsi="宋体" w:hint="eastAsia"/>
          <w:sz w:val="24"/>
          <w:szCs w:val="24"/>
        </w:rPr>
        <w:t>维保执行规范及</w:t>
      </w:r>
      <w:r w:rsidRPr="00A60A58">
        <w:rPr>
          <w:rFonts w:ascii="宋体" w:hAnsi="宋体" w:hint="eastAsia"/>
          <w:sz w:val="24"/>
          <w:szCs w:val="24"/>
        </w:rPr>
        <w:t>依据</w:t>
      </w:r>
      <w:bookmarkEnd w:id="98"/>
    </w:p>
    <w:p w:rsidR="00EF4474" w:rsidRDefault="00CE40D1">
      <w:pPr>
        <w:spacing w:line="500" w:lineRule="exact"/>
        <w:ind w:firstLineChars="196" w:firstLine="470"/>
        <w:jc w:val="left"/>
        <w:rPr>
          <w:rFonts w:ascii="宋体" w:hAnsi="宋体"/>
          <w:sz w:val="24"/>
          <w:szCs w:val="24"/>
        </w:rPr>
      </w:pPr>
      <w:r w:rsidRPr="00902F97">
        <w:rPr>
          <w:rFonts w:ascii="宋体" w:hAnsi="宋体" w:hint="eastAsia"/>
          <w:sz w:val="24"/>
          <w:szCs w:val="24"/>
        </w:rPr>
        <w:t>消防系统维保，是消防系统发挥正常功能的前提保障，必须执行国家及重庆市现行的有关建筑消防设施的法规和技术规范。我校依照国家及相关标准规范，制定相应维保方案。主要依据如下：</w:t>
      </w:r>
    </w:p>
    <w:p w:rsidR="00EF4474" w:rsidRDefault="00CE40D1">
      <w:pPr>
        <w:pStyle w:val="aff8"/>
        <w:spacing w:line="360" w:lineRule="auto"/>
        <w:ind w:firstLine="480"/>
        <w:rPr>
          <w:rFonts w:hAnsi="宋体"/>
          <w:sz w:val="24"/>
          <w:szCs w:val="24"/>
        </w:rPr>
      </w:pPr>
      <w:r w:rsidRPr="00902F97">
        <w:rPr>
          <w:rFonts w:hAnsi="宋体" w:hint="eastAsia"/>
          <w:sz w:val="24"/>
          <w:szCs w:val="24"/>
        </w:rPr>
        <w:t>[1]</w:t>
      </w:r>
      <w:r w:rsidRPr="00902F97">
        <w:rPr>
          <w:rFonts w:hAnsi="宋体" w:hint="eastAsia"/>
          <w:sz w:val="24"/>
          <w:szCs w:val="24"/>
        </w:rPr>
        <w:t>中华人民共和国消防法</w:t>
      </w:r>
    </w:p>
    <w:p w:rsidR="00EF4474" w:rsidRDefault="00CE40D1">
      <w:pPr>
        <w:pStyle w:val="aff8"/>
        <w:tabs>
          <w:tab w:val="left" w:pos="900"/>
        </w:tabs>
        <w:spacing w:line="360" w:lineRule="auto"/>
        <w:ind w:firstLine="480"/>
        <w:jc w:val="left"/>
        <w:rPr>
          <w:rFonts w:hAnsi="宋体"/>
          <w:sz w:val="24"/>
          <w:szCs w:val="24"/>
        </w:rPr>
      </w:pPr>
      <w:r w:rsidRPr="00902F97">
        <w:rPr>
          <w:rFonts w:hAnsi="宋体" w:hint="eastAsia"/>
          <w:sz w:val="24"/>
          <w:szCs w:val="24"/>
        </w:rPr>
        <w:t>[2]</w:t>
      </w:r>
      <w:r w:rsidRPr="00902F97">
        <w:rPr>
          <w:rFonts w:hAnsi="宋体" w:hint="eastAsia"/>
          <w:sz w:val="24"/>
          <w:szCs w:val="24"/>
        </w:rPr>
        <w:t>《高等学校消防安全管理规定》中华人民共和国教育部</w:t>
      </w:r>
      <w:r w:rsidRPr="00902F97">
        <w:rPr>
          <w:rFonts w:hAnsi="宋体" w:hint="eastAsia"/>
          <w:sz w:val="24"/>
          <w:szCs w:val="24"/>
        </w:rPr>
        <w:t xml:space="preserve"> </w:t>
      </w:r>
      <w:r w:rsidRPr="00902F97">
        <w:rPr>
          <w:rFonts w:hAnsi="宋体" w:hint="eastAsia"/>
          <w:sz w:val="24"/>
          <w:szCs w:val="24"/>
        </w:rPr>
        <w:t>中华人民共和国公安部令第</w:t>
      </w:r>
      <w:r w:rsidRPr="00902F97">
        <w:rPr>
          <w:rFonts w:hAnsi="宋体" w:hint="eastAsia"/>
          <w:sz w:val="24"/>
          <w:szCs w:val="24"/>
        </w:rPr>
        <w:t>28</w:t>
      </w:r>
      <w:r w:rsidRPr="00902F97">
        <w:rPr>
          <w:rFonts w:hAnsi="宋体" w:hint="eastAsia"/>
          <w:sz w:val="24"/>
          <w:szCs w:val="24"/>
        </w:rPr>
        <w:t>号</w:t>
      </w:r>
    </w:p>
    <w:p w:rsidR="00EF4474" w:rsidRDefault="00CE40D1">
      <w:pPr>
        <w:pStyle w:val="aff8"/>
        <w:spacing w:line="360" w:lineRule="auto"/>
        <w:ind w:firstLine="480"/>
        <w:jc w:val="left"/>
        <w:rPr>
          <w:rFonts w:hAnsi="宋体"/>
          <w:sz w:val="24"/>
          <w:szCs w:val="24"/>
        </w:rPr>
      </w:pPr>
      <w:r w:rsidRPr="00902F97">
        <w:rPr>
          <w:rFonts w:hAnsi="宋体" w:hint="eastAsia"/>
          <w:sz w:val="24"/>
          <w:szCs w:val="24"/>
        </w:rPr>
        <w:t>[3]</w:t>
      </w:r>
      <w:r w:rsidRPr="00902F97">
        <w:rPr>
          <w:rFonts w:hAnsi="宋体" w:hint="eastAsia"/>
          <w:sz w:val="24"/>
          <w:szCs w:val="24"/>
        </w:rPr>
        <w:t>消防监督检查规定</w:t>
      </w:r>
      <w:r w:rsidRPr="00902F97">
        <w:rPr>
          <w:rFonts w:hAnsi="宋体" w:hint="eastAsia"/>
          <w:sz w:val="24"/>
          <w:szCs w:val="24"/>
        </w:rPr>
        <w:t>(</w:t>
      </w:r>
      <w:r w:rsidRPr="00902F97">
        <w:rPr>
          <w:rFonts w:hAnsi="宋体" w:hint="eastAsia"/>
          <w:sz w:val="24"/>
          <w:szCs w:val="24"/>
        </w:rPr>
        <w:t>公安部令第</w:t>
      </w:r>
      <w:r w:rsidRPr="00902F97">
        <w:rPr>
          <w:rFonts w:hAnsi="宋体" w:hint="eastAsia"/>
          <w:sz w:val="24"/>
          <w:szCs w:val="24"/>
        </w:rPr>
        <w:t>36</w:t>
      </w:r>
      <w:r w:rsidRPr="00902F97">
        <w:rPr>
          <w:rFonts w:hAnsi="宋体" w:hint="eastAsia"/>
          <w:sz w:val="24"/>
          <w:szCs w:val="24"/>
        </w:rPr>
        <w:t>号</w:t>
      </w:r>
      <w:r w:rsidRPr="00902F97">
        <w:rPr>
          <w:rFonts w:hAnsi="宋体" w:hint="eastAsia"/>
          <w:sz w:val="24"/>
          <w:szCs w:val="24"/>
        </w:rPr>
        <w:t>)</w:t>
      </w:r>
    </w:p>
    <w:p w:rsidR="00EF4474" w:rsidRDefault="00CE40D1">
      <w:pPr>
        <w:pStyle w:val="aff8"/>
        <w:spacing w:line="360" w:lineRule="auto"/>
        <w:ind w:firstLine="480"/>
        <w:jc w:val="left"/>
        <w:rPr>
          <w:rFonts w:hAnsi="宋体"/>
          <w:sz w:val="24"/>
          <w:szCs w:val="24"/>
        </w:rPr>
      </w:pPr>
      <w:r w:rsidRPr="00902F97">
        <w:rPr>
          <w:rFonts w:hAnsi="宋体" w:hint="eastAsia"/>
          <w:sz w:val="24"/>
          <w:szCs w:val="24"/>
        </w:rPr>
        <w:t>[4]</w:t>
      </w:r>
      <w:r w:rsidRPr="00902F97">
        <w:rPr>
          <w:rFonts w:hAnsi="宋体" w:hint="eastAsia"/>
          <w:sz w:val="24"/>
          <w:szCs w:val="24"/>
        </w:rPr>
        <w:t>建筑工程消防监督审核管理规定</w:t>
      </w:r>
      <w:r w:rsidRPr="00902F97">
        <w:rPr>
          <w:rFonts w:hAnsi="宋体" w:hint="eastAsia"/>
          <w:sz w:val="24"/>
          <w:szCs w:val="24"/>
        </w:rPr>
        <w:t>(</w:t>
      </w:r>
      <w:r w:rsidRPr="00902F97">
        <w:rPr>
          <w:rFonts w:hAnsi="宋体" w:hint="eastAsia"/>
          <w:sz w:val="24"/>
          <w:szCs w:val="24"/>
        </w:rPr>
        <w:t>公安部令第</w:t>
      </w:r>
      <w:r w:rsidRPr="00902F97">
        <w:rPr>
          <w:rFonts w:hAnsi="宋体" w:hint="eastAsia"/>
          <w:sz w:val="24"/>
          <w:szCs w:val="24"/>
        </w:rPr>
        <w:t>30</w:t>
      </w:r>
      <w:r w:rsidRPr="00902F97">
        <w:rPr>
          <w:rFonts w:hAnsi="宋体" w:hint="eastAsia"/>
          <w:sz w:val="24"/>
          <w:szCs w:val="24"/>
        </w:rPr>
        <w:t>号</w:t>
      </w:r>
      <w:r w:rsidRPr="00902F97">
        <w:rPr>
          <w:rFonts w:hAnsi="宋体" w:hint="eastAsia"/>
          <w:sz w:val="24"/>
          <w:szCs w:val="24"/>
        </w:rPr>
        <w:t>)</w:t>
      </w:r>
    </w:p>
    <w:p w:rsidR="00EF4474" w:rsidRDefault="00CE40D1">
      <w:pPr>
        <w:pStyle w:val="aff8"/>
        <w:spacing w:line="360" w:lineRule="auto"/>
        <w:ind w:firstLine="480"/>
        <w:jc w:val="left"/>
        <w:rPr>
          <w:rFonts w:hAnsi="宋体"/>
          <w:sz w:val="24"/>
          <w:szCs w:val="24"/>
        </w:rPr>
      </w:pPr>
      <w:r w:rsidRPr="00902F97">
        <w:rPr>
          <w:rFonts w:hAnsi="宋体" w:hint="eastAsia"/>
          <w:sz w:val="24"/>
          <w:szCs w:val="24"/>
        </w:rPr>
        <w:t xml:space="preserve">[5]GBJ16-1997  </w:t>
      </w:r>
      <w:r w:rsidRPr="00902F97">
        <w:rPr>
          <w:rFonts w:hAnsi="宋体" w:hint="eastAsia"/>
          <w:sz w:val="24"/>
          <w:szCs w:val="24"/>
        </w:rPr>
        <w:t>建筑设计防火规范</w:t>
      </w:r>
    </w:p>
    <w:p w:rsidR="00EF4474" w:rsidRDefault="00CE40D1">
      <w:pPr>
        <w:pStyle w:val="aff8"/>
        <w:spacing w:line="360" w:lineRule="auto"/>
        <w:ind w:firstLine="480"/>
        <w:jc w:val="left"/>
        <w:rPr>
          <w:rFonts w:hAnsi="宋体"/>
          <w:sz w:val="24"/>
          <w:szCs w:val="24"/>
        </w:rPr>
      </w:pPr>
      <w:r w:rsidRPr="00902F97">
        <w:rPr>
          <w:rFonts w:hAnsi="宋体" w:hint="eastAsia"/>
          <w:sz w:val="24"/>
          <w:szCs w:val="24"/>
        </w:rPr>
        <w:t>[6]GB50045-95</w:t>
      </w:r>
      <w:r w:rsidRPr="00902F97">
        <w:rPr>
          <w:rFonts w:hAnsi="宋体" w:hint="eastAsia"/>
          <w:sz w:val="24"/>
          <w:szCs w:val="24"/>
        </w:rPr>
        <w:t>（</w:t>
      </w:r>
      <w:r w:rsidRPr="00902F97">
        <w:rPr>
          <w:rFonts w:hAnsi="宋体" w:hint="eastAsia"/>
          <w:sz w:val="24"/>
          <w:szCs w:val="24"/>
        </w:rPr>
        <w:t>2005</w:t>
      </w:r>
      <w:r w:rsidRPr="00902F97">
        <w:rPr>
          <w:rFonts w:hAnsi="宋体" w:hint="eastAsia"/>
          <w:sz w:val="24"/>
          <w:szCs w:val="24"/>
        </w:rPr>
        <w:t>年版）高层民用建筑设计防火规范</w:t>
      </w:r>
    </w:p>
    <w:p w:rsidR="00EF4474" w:rsidRDefault="00CE40D1">
      <w:pPr>
        <w:spacing w:line="360" w:lineRule="auto"/>
        <w:ind w:firstLineChars="200" w:firstLine="480"/>
        <w:jc w:val="left"/>
        <w:rPr>
          <w:rFonts w:ascii="宋体" w:hAnsi="宋体"/>
          <w:sz w:val="24"/>
          <w:szCs w:val="24"/>
        </w:rPr>
      </w:pPr>
      <w:r w:rsidRPr="00902F97">
        <w:rPr>
          <w:rFonts w:ascii="宋体" w:hAnsi="宋体" w:hint="eastAsia"/>
          <w:sz w:val="24"/>
          <w:szCs w:val="24"/>
        </w:rPr>
        <w:t xml:space="preserve">[7]GB50116-98  </w:t>
      </w:r>
      <w:r w:rsidRPr="00902F97">
        <w:rPr>
          <w:rFonts w:ascii="宋体" w:hAnsi="宋体" w:hint="eastAsia"/>
          <w:sz w:val="24"/>
          <w:szCs w:val="24"/>
        </w:rPr>
        <w:t>火灾自动报警系统设计规范</w:t>
      </w:r>
    </w:p>
    <w:p w:rsidR="00EF4474" w:rsidRDefault="00CE40D1">
      <w:pPr>
        <w:spacing w:line="360" w:lineRule="auto"/>
        <w:ind w:firstLineChars="200" w:firstLine="480"/>
        <w:jc w:val="left"/>
        <w:rPr>
          <w:rFonts w:ascii="宋体" w:hAnsi="宋体"/>
          <w:sz w:val="24"/>
          <w:szCs w:val="24"/>
        </w:rPr>
      </w:pPr>
      <w:r w:rsidRPr="00902F97">
        <w:rPr>
          <w:rFonts w:ascii="宋体" w:hAnsi="宋体" w:hint="eastAsia"/>
          <w:sz w:val="24"/>
          <w:szCs w:val="24"/>
        </w:rPr>
        <w:lastRenderedPageBreak/>
        <w:t xml:space="preserve">[8]GB50084-2001  </w:t>
      </w:r>
      <w:r w:rsidRPr="00902F97">
        <w:rPr>
          <w:rFonts w:ascii="宋体" w:hAnsi="宋体" w:hint="eastAsia"/>
          <w:sz w:val="24"/>
          <w:szCs w:val="24"/>
        </w:rPr>
        <w:t>自动喷水灭火系统设计规范</w:t>
      </w:r>
    </w:p>
    <w:p w:rsidR="00EF4474" w:rsidRDefault="00CE40D1">
      <w:pPr>
        <w:pStyle w:val="aff8"/>
        <w:spacing w:line="360" w:lineRule="auto"/>
        <w:ind w:firstLine="480"/>
        <w:jc w:val="left"/>
        <w:rPr>
          <w:rFonts w:hAnsi="宋体"/>
          <w:sz w:val="24"/>
          <w:szCs w:val="24"/>
        </w:rPr>
      </w:pPr>
      <w:r w:rsidRPr="00902F97">
        <w:rPr>
          <w:rFonts w:hAnsi="宋体" w:hint="eastAsia"/>
          <w:sz w:val="24"/>
          <w:szCs w:val="24"/>
        </w:rPr>
        <w:t xml:space="preserve">[9]GB50166-92  </w:t>
      </w:r>
      <w:r w:rsidRPr="00902F97">
        <w:rPr>
          <w:rFonts w:hAnsi="宋体" w:hint="eastAsia"/>
          <w:sz w:val="24"/>
          <w:szCs w:val="24"/>
        </w:rPr>
        <w:t>火灾自动报警系统施工及验收规范</w:t>
      </w:r>
    </w:p>
    <w:p w:rsidR="00EF4474" w:rsidRDefault="00CE40D1">
      <w:pPr>
        <w:pStyle w:val="aff8"/>
        <w:spacing w:line="360" w:lineRule="auto"/>
        <w:ind w:firstLine="480"/>
        <w:jc w:val="left"/>
        <w:rPr>
          <w:rFonts w:hAnsi="宋体"/>
          <w:sz w:val="24"/>
          <w:szCs w:val="24"/>
        </w:rPr>
      </w:pPr>
      <w:r w:rsidRPr="00902F97">
        <w:rPr>
          <w:rFonts w:hAnsi="宋体" w:hint="eastAsia"/>
          <w:sz w:val="24"/>
          <w:szCs w:val="24"/>
        </w:rPr>
        <w:t xml:space="preserve">[10]GB50261-96  </w:t>
      </w:r>
      <w:r w:rsidRPr="00902F97">
        <w:rPr>
          <w:rFonts w:hAnsi="宋体" w:hint="eastAsia"/>
          <w:sz w:val="24"/>
          <w:szCs w:val="24"/>
        </w:rPr>
        <w:t>自动喷水灭火系统施工及验收规范</w:t>
      </w:r>
    </w:p>
    <w:p w:rsidR="00EF4474" w:rsidRDefault="00CE40D1">
      <w:pPr>
        <w:pStyle w:val="aff8"/>
        <w:spacing w:line="360" w:lineRule="auto"/>
        <w:ind w:firstLineChars="182" w:firstLine="437"/>
        <w:jc w:val="left"/>
        <w:rPr>
          <w:rFonts w:hAnsi="宋体"/>
          <w:sz w:val="24"/>
          <w:szCs w:val="24"/>
        </w:rPr>
      </w:pPr>
      <w:r w:rsidRPr="00902F97">
        <w:rPr>
          <w:rFonts w:hAnsi="宋体" w:hint="eastAsia"/>
          <w:sz w:val="24"/>
          <w:szCs w:val="24"/>
        </w:rPr>
        <w:t>[11]GA503</w:t>
      </w:r>
      <w:r w:rsidRPr="00902F97">
        <w:rPr>
          <w:rFonts w:hAnsi="宋体" w:hint="eastAsia"/>
          <w:sz w:val="24"/>
          <w:szCs w:val="24"/>
        </w:rPr>
        <w:t>－</w:t>
      </w:r>
      <w:r w:rsidRPr="00902F97">
        <w:rPr>
          <w:rFonts w:hAnsi="宋体" w:hint="eastAsia"/>
          <w:sz w:val="24"/>
          <w:szCs w:val="24"/>
        </w:rPr>
        <w:t>2004</w:t>
      </w:r>
      <w:r w:rsidRPr="00902F97">
        <w:rPr>
          <w:rFonts w:hAnsi="宋体" w:hint="eastAsia"/>
          <w:sz w:val="24"/>
          <w:szCs w:val="24"/>
        </w:rPr>
        <w:t>《建筑消防设施检测技术规程》</w:t>
      </w:r>
    </w:p>
    <w:p w:rsidR="00EF4474" w:rsidRDefault="00CE40D1">
      <w:pPr>
        <w:pStyle w:val="afffff3"/>
        <w:spacing w:line="360" w:lineRule="auto"/>
        <w:ind w:firstLineChars="200" w:firstLine="480"/>
        <w:jc w:val="left"/>
        <w:rPr>
          <w:rFonts w:ascii="宋体" w:eastAsia="宋体" w:hAnsi="宋体"/>
          <w:color w:val="000000"/>
          <w:sz w:val="24"/>
          <w:szCs w:val="24"/>
        </w:rPr>
      </w:pPr>
      <w:r w:rsidRPr="00902F97">
        <w:rPr>
          <w:rFonts w:ascii="宋体" w:eastAsia="宋体" w:hAnsi="宋体" w:hint="eastAsia"/>
          <w:color w:val="000000"/>
          <w:sz w:val="24"/>
          <w:szCs w:val="24"/>
        </w:rPr>
        <w:t>[12]</w:t>
      </w:r>
      <w:r w:rsidRPr="00902F97">
        <w:rPr>
          <w:rFonts w:ascii="宋体" w:eastAsia="宋体" w:hAnsi="宋体" w:hint="eastAsia"/>
          <w:sz w:val="24"/>
          <w:szCs w:val="24"/>
        </w:rPr>
        <w:t>GA587-2005《建筑消防设施的维护管理》</w:t>
      </w:r>
    </w:p>
    <w:p w:rsidR="00EF4474" w:rsidRDefault="00CE40D1">
      <w:pPr>
        <w:snapToGrid w:val="0"/>
        <w:spacing w:line="360" w:lineRule="auto"/>
        <w:ind w:firstLineChars="200" w:firstLine="480"/>
        <w:jc w:val="left"/>
        <w:rPr>
          <w:rFonts w:ascii="宋体" w:hAnsi="宋体"/>
          <w:color w:val="000000"/>
          <w:sz w:val="24"/>
          <w:szCs w:val="24"/>
        </w:rPr>
      </w:pPr>
      <w:r w:rsidRPr="00902F97">
        <w:rPr>
          <w:rFonts w:ascii="宋体" w:hAnsi="宋体" w:hint="eastAsia"/>
          <w:color w:val="000000"/>
          <w:sz w:val="24"/>
          <w:szCs w:val="24"/>
        </w:rPr>
        <w:t>[13]</w:t>
      </w:r>
      <w:r w:rsidRPr="00902F97">
        <w:rPr>
          <w:rFonts w:ascii="宋体" w:hAnsi="宋体" w:hint="eastAsia"/>
          <w:sz w:val="24"/>
          <w:szCs w:val="24"/>
        </w:rPr>
        <w:t>JGJ8D-91</w:t>
      </w:r>
      <w:r w:rsidRPr="00902F97">
        <w:rPr>
          <w:rFonts w:ascii="宋体" w:hAnsi="宋体" w:hint="eastAsia"/>
          <w:sz w:val="24"/>
          <w:szCs w:val="24"/>
        </w:rPr>
        <w:t>《建筑施工高处作业安全技术规范》</w:t>
      </w:r>
    </w:p>
    <w:p w:rsidR="00EF4474" w:rsidRDefault="00CE40D1">
      <w:pPr>
        <w:snapToGrid w:val="0"/>
        <w:spacing w:line="360" w:lineRule="auto"/>
        <w:ind w:firstLineChars="200" w:firstLine="480"/>
        <w:jc w:val="left"/>
        <w:rPr>
          <w:rFonts w:ascii="宋体" w:hAnsi="宋体"/>
          <w:color w:val="000000"/>
          <w:sz w:val="24"/>
          <w:szCs w:val="24"/>
        </w:rPr>
      </w:pPr>
      <w:r w:rsidRPr="00902F97">
        <w:rPr>
          <w:rFonts w:ascii="宋体" w:hAnsi="宋体" w:hint="eastAsia"/>
          <w:color w:val="000000"/>
          <w:sz w:val="24"/>
          <w:szCs w:val="24"/>
        </w:rPr>
        <w:t>[14]</w:t>
      </w:r>
      <w:r w:rsidRPr="00902F97">
        <w:rPr>
          <w:rFonts w:ascii="宋体" w:hAnsi="宋体" w:hint="eastAsia"/>
          <w:sz w:val="24"/>
          <w:szCs w:val="24"/>
        </w:rPr>
        <w:t>JGJ46-2005</w:t>
      </w:r>
      <w:r w:rsidRPr="00902F97">
        <w:rPr>
          <w:rFonts w:ascii="宋体" w:hAnsi="宋体" w:hint="eastAsia"/>
          <w:sz w:val="24"/>
          <w:szCs w:val="24"/>
        </w:rPr>
        <w:t>《施工现场临时用电安全技术规范》</w:t>
      </w:r>
    </w:p>
    <w:p w:rsidR="00EF4474" w:rsidRDefault="00CE40D1">
      <w:pPr>
        <w:snapToGrid w:val="0"/>
        <w:spacing w:line="360" w:lineRule="auto"/>
        <w:ind w:firstLineChars="200" w:firstLine="480"/>
        <w:jc w:val="left"/>
        <w:rPr>
          <w:rFonts w:ascii="宋体" w:hAnsi="宋体"/>
          <w:color w:val="000000"/>
          <w:sz w:val="24"/>
          <w:szCs w:val="24"/>
        </w:rPr>
      </w:pPr>
      <w:r w:rsidRPr="00902F97">
        <w:rPr>
          <w:rFonts w:ascii="宋体" w:hAnsi="宋体" w:hint="eastAsia"/>
          <w:color w:val="000000"/>
          <w:sz w:val="24"/>
          <w:szCs w:val="24"/>
        </w:rPr>
        <w:t>[15]</w:t>
      </w:r>
      <w:r w:rsidRPr="00902F97">
        <w:rPr>
          <w:rFonts w:ascii="宋体" w:hAnsi="宋体" w:hint="eastAsia"/>
          <w:sz w:val="24"/>
          <w:szCs w:val="24"/>
        </w:rPr>
        <w:t>JGJ33-2001</w:t>
      </w:r>
      <w:r w:rsidRPr="00902F97">
        <w:rPr>
          <w:rFonts w:ascii="宋体" w:hAnsi="宋体" w:hint="eastAsia"/>
          <w:sz w:val="24"/>
          <w:szCs w:val="24"/>
        </w:rPr>
        <w:t>《建筑机械使用安全技术规范》</w:t>
      </w:r>
    </w:p>
    <w:p w:rsidR="00EF4474" w:rsidRDefault="00CE40D1">
      <w:pPr>
        <w:snapToGrid w:val="0"/>
        <w:spacing w:line="360" w:lineRule="auto"/>
        <w:ind w:firstLineChars="200" w:firstLine="480"/>
        <w:jc w:val="left"/>
        <w:rPr>
          <w:rFonts w:ascii="宋体" w:hAnsi="宋体"/>
          <w:color w:val="000000"/>
          <w:sz w:val="24"/>
          <w:szCs w:val="24"/>
        </w:rPr>
      </w:pPr>
      <w:r w:rsidRPr="00902F97">
        <w:rPr>
          <w:rFonts w:ascii="宋体" w:hAnsi="宋体" w:hint="eastAsia"/>
          <w:color w:val="000000"/>
          <w:sz w:val="24"/>
          <w:szCs w:val="24"/>
        </w:rPr>
        <w:t>[16]</w:t>
      </w:r>
      <w:r w:rsidRPr="00902F97">
        <w:rPr>
          <w:rFonts w:ascii="宋体" w:hAnsi="宋体" w:hint="eastAsia"/>
          <w:sz w:val="24"/>
          <w:szCs w:val="24"/>
        </w:rPr>
        <w:t>重庆市公安消防局颁发的《建筑消防设施维护保养守则》和《高层建筑防火规范》等。</w:t>
      </w:r>
    </w:p>
    <w:p w:rsidR="00EF4474" w:rsidRDefault="00CE40D1">
      <w:pPr>
        <w:pStyle w:val="30"/>
        <w:spacing w:before="0" w:after="0" w:line="400" w:lineRule="exact"/>
        <w:rPr>
          <w:rFonts w:ascii="宋体" w:hAnsi="宋体"/>
          <w:sz w:val="24"/>
          <w:szCs w:val="24"/>
        </w:rPr>
      </w:pPr>
      <w:bookmarkStart w:id="99" w:name="_Toc25069715"/>
      <w:bookmarkStart w:id="100" w:name="_Toc120691408"/>
      <w:bookmarkEnd w:id="99"/>
      <w:r>
        <w:rPr>
          <w:rFonts w:ascii="宋体" w:hAnsi="宋体" w:hint="eastAsia"/>
          <w:sz w:val="24"/>
          <w:szCs w:val="24"/>
        </w:rPr>
        <w:t>四、</w:t>
      </w:r>
      <w:r w:rsidRPr="00A60A58">
        <w:rPr>
          <w:rFonts w:ascii="宋体" w:hAnsi="宋体" w:hint="eastAsia"/>
          <w:sz w:val="24"/>
          <w:szCs w:val="24"/>
        </w:rPr>
        <w:t>维保人员配置要求</w:t>
      </w:r>
      <w:bookmarkEnd w:id="100"/>
    </w:p>
    <w:p w:rsidR="00EF4474" w:rsidRDefault="00CE40D1">
      <w:pPr>
        <w:spacing w:line="500" w:lineRule="exact"/>
        <w:ind w:firstLineChars="200" w:firstLine="480"/>
        <w:jc w:val="left"/>
        <w:rPr>
          <w:rFonts w:ascii="宋体" w:hAnsi="宋体"/>
          <w:bCs/>
          <w:sz w:val="24"/>
          <w:szCs w:val="24"/>
        </w:rPr>
      </w:pPr>
      <w:r w:rsidRPr="00FC0324">
        <w:rPr>
          <w:rFonts w:ascii="宋体" w:hAnsi="宋体" w:hint="eastAsia"/>
          <w:bCs/>
          <w:sz w:val="24"/>
          <w:szCs w:val="24"/>
        </w:rPr>
        <w:t>项目负责人：</w:t>
      </w:r>
      <w:r w:rsidRPr="00FC0324">
        <w:rPr>
          <w:rFonts w:ascii="宋体" w:hAnsi="宋体" w:hint="eastAsia"/>
          <w:bCs/>
          <w:sz w:val="24"/>
          <w:szCs w:val="24"/>
        </w:rPr>
        <w:t>1</w:t>
      </w:r>
      <w:r w:rsidRPr="00FC0324">
        <w:rPr>
          <w:rFonts w:ascii="宋体" w:hAnsi="宋体" w:hint="eastAsia"/>
          <w:bCs/>
          <w:sz w:val="24"/>
          <w:szCs w:val="24"/>
        </w:rPr>
        <w:t>人</w:t>
      </w:r>
    </w:p>
    <w:p w:rsidR="00EF4474" w:rsidRDefault="00CE40D1">
      <w:pPr>
        <w:spacing w:line="500" w:lineRule="exact"/>
        <w:ind w:firstLine="495"/>
        <w:jc w:val="left"/>
        <w:rPr>
          <w:rFonts w:ascii="宋体" w:hAnsi="宋体"/>
          <w:bCs/>
          <w:sz w:val="24"/>
          <w:szCs w:val="24"/>
        </w:rPr>
      </w:pPr>
      <w:r w:rsidRPr="00FC0324">
        <w:rPr>
          <w:rFonts w:ascii="宋体" w:hAnsi="宋体" w:hint="eastAsia"/>
          <w:bCs/>
          <w:sz w:val="24"/>
          <w:szCs w:val="24"/>
        </w:rPr>
        <w:t>技术支持：</w:t>
      </w:r>
      <w:r w:rsidRPr="00FC0324">
        <w:rPr>
          <w:rFonts w:ascii="宋体" w:hAnsi="宋体" w:hint="eastAsia"/>
          <w:bCs/>
          <w:sz w:val="24"/>
          <w:szCs w:val="24"/>
        </w:rPr>
        <w:t>1</w:t>
      </w:r>
      <w:r w:rsidRPr="00FC0324">
        <w:rPr>
          <w:rFonts w:ascii="宋体" w:hAnsi="宋体" w:hint="eastAsia"/>
          <w:bCs/>
          <w:sz w:val="24"/>
          <w:szCs w:val="24"/>
        </w:rPr>
        <w:t>人</w:t>
      </w:r>
    </w:p>
    <w:p w:rsidR="00EF4474" w:rsidRDefault="00CE40D1">
      <w:pPr>
        <w:spacing w:line="500" w:lineRule="exact"/>
        <w:rPr>
          <w:rFonts w:ascii="宋体" w:hAnsi="宋体"/>
          <w:bCs/>
          <w:sz w:val="24"/>
          <w:szCs w:val="24"/>
        </w:rPr>
      </w:pPr>
      <w:r w:rsidRPr="00FC0324">
        <w:rPr>
          <w:rFonts w:ascii="宋体" w:hAnsi="宋体" w:hint="eastAsia"/>
          <w:bCs/>
          <w:sz w:val="24"/>
          <w:szCs w:val="24"/>
        </w:rPr>
        <w:t xml:space="preserve">    </w:t>
      </w:r>
      <w:r w:rsidRPr="00FC0324">
        <w:rPr>
          <w:rFonts w:ascii="宋体" w:hAnsi="宋体" w:hint="eastAsia"/>
          <w:bCs/>
          <w:sz w:val="24"/>
          <w:szCs w:val="24"/>
        </w:rPr>
        <w:t>维保人员：</w:t>
      </w:r>
      <w:r w:rsidRPr="00FC0324">
        <w:rPr>
          <w:rFonts w:ascii="宋体" w:hAnsi="宋体" w:hint="eastAsia"/>
          <w:bCs/>
          <w:sz w:val="24"/>
          <w:szCs w:val="24"/>
        </w:rPr>
        <w:t>2</w:t>
      </w:r>
      <w:r w:rsidRPr="00FC0324">
        <w:rPr>
          <w:rFonts w:ascii="宋体" w:hAnsi="宋体" w:hint="eastAsia"/>
          <w:bCs/>
          <w:sz w:val="24"/>
          <w:szCs w:val="24"/>
        </w:rPr>
        <w:t>人</w:t>
      </w:r>
      <w:r w:rsidRPr="00FC0324">
        <w:rPr>
          <w:rFonts w:ascii="宋体" w:hAnsi="宋体" w:hint="eastAsia"/>
          <w:bCs/>
          <w:sz w:val="24"/>
          <w:szCs w:val="24"/>
        </w:rPr>
        <w:t xml:space="preserve">  </w:t>
      </w:r>
      <w:r w:rsidRPr="00EF5908">
        <w:rPr>
          <w:rFonts w:ascii="宋体" w:hAnsi="宋体" w:hint="eastAsia"/>
          <w:b/>
          <w:bCs/>
          <w:color w:val="FF0000"/>
          <w:sz w:val="24"/>
          <w:szCs w:val="24"/>
        </w:rPr>
        <w:t xml:space="preserve"> </w:t>
      </w:r>
      <w:r w:rsidRPr="00902F97">
        <w:rPr>
          <w:rFonts w:ascii="宋体" w:hAnsi="宋体" w:hint="eastAsia"/>
          <w:b/>
          <w:bCs/>
          <w:sz w:val="24"/>
          <w:szCs w:val="24"/>
        </w:rPr>
        <w:t xml:space="preserve">   </w:t>
      </w:r>
    </w:p>
    <w:p w:rsidR="00EF4474" w:rsidRDefault="00CE40D1">
      <w:pPr>
        <w:pStyle w:val="30"/>
        <w:spacing w:before="0" w:after="0" w:line="400" w:lineRule="exact"/>
        <w:rPr>
          <w:rFonts w:ascii="宋体" w:hAnsi="宋体"/>
          <w:sz w:val="24"/>
          <w:szCs w:val="24"/>
        </w:rPr>
      </w:pPr>
      <w:bookmarkStart w:id="101" w:name="_Toc25069716"/>
      <w:bookmarkStart w:id="102" w:name="_Toc120691409"/>
      <w:bookmarkEnd w:id="101"/>
      <w:r>
        <w:rPr>
          <w:rFonts w:ascii="宋体" w:hAnsi="宋体" w:hint="eastAsia"/>
          <w:sz w:val="24"/>
          <w:szCs w:val="24"/>
        </w:rPr>
        <w:t>五、</w:t>
      </w:r>
      <w:r w:rsidRPr="00A60A58">
        <w:rPr>
          <w:rFonts w:ascii="宋体" w:hAnsi="宋体" w:hint="eastAsia"/>
          <w:sz w:val="24"/>
          <w:szCs w:val="24"/>
        </w:rPr>
        <w:t>维保施工准备及管理目标</w:t>
      </w:r>
      <w:bookmarkEnd w:id="102"/>
    </w:p>
    <w:p w:rsidR="00EF4474" w:rsidRDefault="00CE40D1">
      <w:pPr>
        <w:spacing w:line="480" w:lineRule="exact"/>
        <w:ind w:firstLineChars="200" w:firstLine="480"/>
        <w:jc w:val="left"/>
        <w:rPr>
          <w:rFonts w:ascii="宋体" w:hAnsi="宋体"/>
          <w:sz w:val="24"/>
          <w:szCs w:val="24"/>
        </w:rPr>
      </w:pPr>
      <w:r w:rsidRPr="00902F97">
        <w:rPr>
          <w:rFonts w:ascii="宋体" w:hAnsi="宋体" w:hint="eastAsia"/>
          <w:sz w:val="24"/>
          <w:szCs w:val="24"/>
        </w:rPr>
        <w:t>1.</w:t>
      </w:r>
      <w:r w:rsidRPr="00902F97">
        <w:rPr>
          <w:rFonts w:ascii="宋体" w:hAnsi="宋体" w:hint="eastAsia"/>
          <w:sz w:val="24"/>
          <w:szCs w:val="24"/>
        </w:rPr>
        <w:t>维保施工准备</w:t>
      </w:r>
    </w:p>
    <w:p w:rsidR="00EF4474" w:rsidRDefault="00CE40D1">
      <w:pPr>
        <w:spacing w:line="480" w:lineRule="exact"/>
        <w:ind w:firstLineChars="200" w:firstLine="480"/>
        <w:jc w:val="left"/>
        <w:rPr>
          <w:rFonts w:ascii="宋体" w:hAnsi="宋体"/>
          <w:sz w:val="24"/>
          <w:szCs w:val="24"/>
        </w:rPr>
      </w:pPr>
      <w:r w:rsidRPr="00902F97">
        <w:rPr>
          <w:rFonts w:ascii="宋体" w:hAnsi="宋体" w:hint="eastAsia"/>
          <w:sz w:val="24"/>
          <w:szCs w:val="24"/>
        </w:rPr>
        <w:t>（</w:t>
      </w:r>
      <w:r w:rsidRPr="00902F97">
        <w:rPr>
          <w:rFonts w:ascii="宋体" w:hAnsi="宋体" w:hint="eastAsia"/>
          <w:sz w:val="24"/>
          <w:szCs w:val="24"/>
        </w:rPr>
        <w:t>1</w:t>
      </w:r>
      <w:r w:rsidRPr="00902F97">
        <w:rPr>
          <w:rFonts w:ascii="宋体" w:hAnsi="宋体" w:hint="eastAsia"/>
          <w:sz w:val="24"/>
          <w:szCs w:val="24"/>
        </w:rPr>
        <w:t>）详阅</w:t>
      </w:r>
      <w:r>
        <w:rPr>
          <w:rFonts w:ascii="宋体" w:hAnsi="宋体" w:hint="eastAsia"/>
          <w:sz w:val="24"/>
          <w:szCs w:val="24"/>
        </w:rPr>
        <w:t>采购人</w:t>
      </w:r>
      <w:r w:rsidRPr="00902F97">
        <w:rPr>
          <w:rFonts w:ascii="宋体" w:hAnsi="宋体" w:hint="eastAsia"/>
          <w:sz w:val="24"/>
          <w:szCs w:val="24"/>
        </w:rPr>
        <w:t>提供的消防设施各类图纸、技术资料，同时收集</w:t>
      </w:r>
      <w:r>
        <w:rPr>
          <w:rFonts w:ascii="宋体" w:hAnsi="宋体" w:hint="eastAsia"/>
          <w:sz w:val="24"/>
          <w:szCs w:val="24"/>
        </w:rPr>
        <w:t>采购人</w:t>
      </w:r>
      <w:r w:rsidRPr="00902F97">
        <w:rPr>
          <w:rFonts w:ascii="宋体" w:hAnsi="宋体" w:hint="eastAsia"/>
          <w:sz w:val="24"/>
          <w:szCs w:val="24"/>
        </w:rPr>
        <w:t>现场、消防设施的现状等资料。</w:t>
      </w:r>
    </w:p>
    <w:p w:rsidR="00EF4474" w:rsidRDefault="00CE40D1">
      <w:pPr>
        <w:spacing w:line="480" w:lineRule="exact"/>
        <w:ind w:firstLineChars="200" w:firstLine="480"/>
        <w:jc w:val="left"/>
        <w:rPr>
          <w:rFonts w:ascii="宋体" w:hAnsi="宋体"/>
          <w:sz w:val="24"/>
          <w:szCs w:val="24"/>
        </w:rPr>
      </w:pPr>
      <w:r w:rsidRPr="00902F97">
        <w:rPr>
          <w:rFonts w:ascii="宋体" w:hAnsi="宋体" w:hint="eastAsia"/>
          <w:sz w:val="24"/>
          <w:szCs w:val="24"/>
        </w:rPr>
        <w:t>（</w:t>
      </w:r>
      <w:r w:rsidRPr="00902F97">
        <w:rPr>
          <w:rFonts w:ascii="宋体" w:hAnsi="宋体" w:hint="eastAsia"/>
          <w:sz w:val="24"/>
          <w:szCs w:val="24"/>
        </w:rPr>
        <w:t>2</w:t>
      </w:r>
      <w:r w:rsidRPr="00902F97">
        <w:rPr>
          <w:rFonts w:ascii="宋体" w:hAnsi="宋体" w:hint="eastAsia"/>
          <w:sz w:val="24"/>
          <w:szCs w:val="24"/>
        </w:rPr>
        <w:t>）组建本项目维保队，并进行维保技术、安全交底。</w:t>
      </w:r>
      <w:r w:rsidRPr="00902F97">
        <w:rPr>
          <w:rFonts w:ascii="宋体" w:hAnsi="宋体" w:hint="eastAsia"/>
          <w:sz w:val="24"/>
          <w:szCs w:val="24"/>
        </w:rPr>
        <w:t xml:space="preserve"> </w:t>
      </w:r>
    </w:p>
    <w:p w:rsidR="00EF4474" w:rsidRDefault="00CE40D1">
      <w:pPr>
        <w:spacing w:line="480" w:lineRule="exact"/>
        <w:ind w:firstLineChars="200" w:firstLine="480"/>
        <w:jc w:val="left"/>
        <w:rPr>
          <w:rFonts w:ascii="宋体" w:hAnsi="宋体"/>
          <w:sz w:val="24"/>
          <w:szCs w:val="24"/>
        </w:rPr>
      </w:pPr>
      <w:r w:rsidRPr="00902F97">
        <w:rPr>
          <w:rFonts w:ascii="宋体" w:hAnsi="宋体" w:hint="eastAsia"/>
          <w:sz w:val="24"/>
          <w:szCs w:val="24"/>
        </w:rPr>
        <w:t>（</w:t>
      </w:r>
      <w:r w:rsidRPr="00902F97">
        <w:rPr>
          <w:rFonts w:ascii="宋体" w:hAnsi="宋体" w:hint="eastAsia"/>
          <w:sz w:val="24"/>
          <w:szCs w:val="24"/>
        </w:rPr>
        <w:t>3</w:t>
      </w:r>
      <w:r w:rsidRPr="00902F97">
        <w:rPr>
          <w:rFonts w:ascii="宋体" w:hAnsi="宋体" w:hint="eastAsia"/>
          <w:sz w:val="24"/>
          <w:szCs w:val="24"/>
        </w:rPr>
        <w:t>）根据现场情况及</w:t>
      </w:r>
      <w:r>
        <w:rPr>
          <w:rFonts w:ascii="宋体" w:hAnsi="宋体" w:hint="eastAsia"/>
          <w:sz w:val="24"/>
          <w:szCs w:val="24"/>
        </w:rPr>
        <w:t>采购人</w:t>
      </w:r>
      <w:r w:rsidRPr="00902F97">
        <w:rPr>
          <w:rFonts w:ascii="宋体" w:hAnsi="宋体" w:hint="eastAsia"/>
          <w:sz w:val="24"/>
          <w:szCs w:val="24"/>
        </w:rPr>
        <w:t>具体要求，会同</w:t>
      </w:r>
      <w:r>
        <w:rPr>
          <w:rFonts w:ascii="宋体" w:hAnsi="宋体" w:hint="eastAsia"/>
          <w:sz w:val="24"/>
          <w:szCs w:val="24"/>
        </w:rPr>
        <w:t>采购人</w:t>
      </w:r>
      <w:r w:rsidRPr="00902F97">
        <w:rPr>
          <w:rFonts w:ascii="宋体" w:hAnsi="宋体" w:hint="eastAsia"/>
          <w:sz w:val="24"/>
          <w:szCs w:val="24"/>
        </w:rPr>
        <w:t>制定维保具体的维保计划。</w:t>
      </w:r>
    </w:p>
    <w:p w:rsidR="00EF4474" w:rsidRDefault="00CE40D1">
      <w:pPr>
        <w:spacing w:line="480" w:lineRule="exact"/>
        <w:ind w:firstLineChars="200" w:firstLine="480"/>
        <w:jc w:val="left"/>
        <w:rPr>
          <w:rFonts w:ascii="宋体" w:hAnsi="宋体"/>
          <w:sz w:val="24"/>
          <w:szCs w:val="24"/>
        </w:rPr>
      </w:pPr>
      <w:r w:rsidRPr="00902F97">
        <w:rPr>
          <w:rFonts w:ascii="宋体" w:hAnsi="宋体" w:hint="eastAsia"/>
          <w:sz w:val="24"/>
          <w:szCs w:val="24"/>
        </w:rPr>
        <w:t>（</w:t>
      </w:r>
      <w:r w:rsidRPr="00902F97">
        <w:rPr>
          <w:rFonts w:ascii="宋体" w:hAnsi="宋体" w:hint="eastAsia"/>
          <w:sz w:val="24"/>
          <w:szCs w:val="24"/>
        </w:rPr>
        <w:t>4</w:t>
      </w:r>
      <w:r w:rsidRPr="00902F97">
        <w:rPr>
          <w:rFonts w:ascii="宋体" w:hAnsi="宋体" w:hint="eastAsia"/>
          <w:sz w:val="24"/>
          <w:szCs w:val="24"/>
        </w:rPr>
        <w:t>）阅读</w:t>
      </w:r>
      <w:r>
        <w:rPr>
          <w:rFonts w:ascii="宋体" w:hAnsi="宋体" w:hint="eastAsia"/>
          <w:sz w:val="24"/>
          <w:szCs w:val="24"/>
        </w:rPr>
        <w:t>采购人</w:t>
      </w:r>
      <w:r w:rsidRPr="00902F97">
        <w:rPr>
          <w:rFonts w:ascii="宋体" w:hAnsi="宋体" w:hint="eastAsia"/>
          <w:sz w:val="24"/>
          <w:szCs w:val="24"/>
        </w:rPr>
        <w:t>的消防管理及现场管理规章制度，维保时严格遵守</w:t>
      </w:r>
      <w:r>
        <w:rPr>
          <w:rFonts w:ascii="宋体" w:hAnsi="宋体" w:hint="eastAsia"/>
          <w:sz w:val="24"/>
          <w:szCs w:val="24"/>
        </w:rPr>
        <w:t>采购人</w:t>
      </w:r>
      <w:r w:rsidRPr="00902F97">
        <w:rPr>
          <w:rFonts w:ascii="宋体" w:hAnsi="宋体" w:hint="eastAsia"/>
          <w:sz w:val="24"/>
          <w:szCs w:val="24"/>
        </w:rPr>
        <w:t>的现场管理制度。</w:t>
      </w:r>
    </w:p>
    <w:p w:rsidR="00EF4474" w:rsidRDefault="00CE40D1">
      <w:pPr>
        <w:spacing w:line="480" w:lineRule="exact"/>
        <w:ind w:firstLineChars="200" w:firstLine="480"/>
        <w:jc w:val="left"/>
        <w:rPr>
          <w:rFonts w:ascii="宋体" w:hAnsi="宋体"/>
          <w:sz w:val="24"/>
          <w:szCs w:val="24"/>
        </w:rPr>
      </w:pPr>
      <w:r w:rsidRPr="00902F97">
        <w:rPr>
          <w:rFonts w:ascii="宋体" w:hAnsi="宋体" w:hint="eastAsia"/>
          <w:sz w:val="24"/>
          <w:szCs w:val="24"/>
        </w:rPr>
        <w:t>（</w:t>
      </w:r>
      <w:r w:rsidRPr="00902F97">
        <w:rPr>
          <w:rFonts w:ascii="宋体" w:hAnsi="宋体" w:hint="eastAsia"/>
          <w:sz w:val="24"/>
          <w:szCs w:val="24"/>
        </w:rPr>
        <w:t>5</w:t>
      </w:r>
      <w:r w:rsidRPr="00902F97">
        <w:rPr>
          <w:rFonts w:ascii="宋体" w:hAnsi="宋体" w:hint="eastAsia"/>
          <w:sz w:val="24"/>
          <w:szCs w:val="24"/>
        </w:rPr>
        <w:t>）消防设施检测仪器仪表、维保工具及必要材料到位。</w:t>
      </w:r>
    </w:p>
    <w:p w:rsidR="00EF4474" w:rsidRDefault="00CE40D1">
      <w:pPr>
        <w:spacing w:line="480" w:lineRule="exact"/>
        <w:ind w:firstLineChars="200" w:firstLine="480"/>
        <w:jc w:val="left"/>
        <w:rPr>
          <w:rFonts w:ascii="宋体" w:hAnsi="宋体"/>
          <w:sz w:val="24"/>
          <w:szCs w:val="24"/>
        </w:rPr>
      </w:pPr>
      <w:r w:rsidRPr="00902F97">
        <w:rPr>
          <w:rFonts w:ascii="宋体" w:hAnsi="宋体" w:hint="eastAsia"/>
          <w:sz w:val="24"/>
          <w:szCs w:val="24"/>
        </w:rPr>
        <w:t>（</w:t>
      </w:r>
      <w:r w:rsidRPr="00902F97">
        <w:rPr>
          <w:rFonts w:ascii="宋体" w:hAnsi="宋体" w:hint="eastAsia"/>
          <w:sz w:val="24"/>
          <w:szCs w:val="24"/>
        </w:rPr>
        <w:t>6</w:t>
      </w:r>
      <w:r w:rsidRPr="00902F97">
        <w:rPr>
          <w:rFonts w:ascii="宋体" w:hAnsi="宋体" w:hint="eastAsia"/>
          <w:sz w:val="24"/>
          <w:szCs w:val="24"/>
        </w:rPr>
        <w:t>）维保人员佩证上岗。</w:t>
      </w:r>
    </w:p>
    <w:p w:rsidR="00EF4474" w:rsidRDefault="00CE40D1">
      <w:pPr>
        <w:snapToGrid w:val="0"/>
        <w:spacing w:line="480" w:lineRule="exact"/>
        <w:rPr>
          <w:rFonts w:ascii="宋体" w:hAnsi="宋体"/>
          <w:sz w:val="24"/>
          <w:szCs w:val="24"/>
        </w:rPr>
      </w:pPr>
      <w:r w:rsidRPr="00902F97">
        <w:rPr>
          <w:rFonts w:ascii="宋体" w:hAnsi="宋体" w:hint="eastAsia"/>
          <w:sz w:val="24"/>
          <w:szCs w:val="24"/>
        </w:rPr>
        <w:t xml:space="preserve">   </w:t>
      </w:r>
      <w:r w:rsidRPr="00902F97">
        <w:rPr>
          <w:rFonts w:ascii="宋体" w:hAnsi="宋体" w:hint="eastAsia"/>
          <w:b/>
          <w:sz w:val="24"/>
          <w:szCs w:val="24"/>
        </w:rPr>
        <w:t xml:space="preserve"> </w:t>
      </w:r>
      <w:r w:rsidRPr="00902F97">
        <w:rPr>
          <w:rFonts w:ascii="宋体" w:hAnsi="宋体" w:hint="eastAsia"/>
          <w:sz w:val="24"/>
          <w:szCs w:val="24"/>
        </w:rPr>
        <w:t>2.</w:t>
      </w:r>
      <w:r w:rsidRPr="00902F97">
        <w:rPr>
          <w:rFonts w:ascii="宋体" w:hAnsi="宋体" w:hint="eastAsia"/>
          <w:sz w:val="24"/>
          <w:szCs w:val="24"/>
        </w:rPr>
        <w:t>建立项目管理目标</w:t>
      </w:r>
    </w:p>
    <w:p w:rsidR="00EF4474" w:rsidRDefault="00CE40D1">
      <w:pPr>
        <w:snapToGrid w:val="0"/>
        <w:spacing w:line="480" w:lineRule="exact"/>
        <w:ind w:firstLineChars="200" w:firstLine="480"/>
        <w:rPr>
          <w:rFonts w:ascii="宋体" w:hAnsi="宋体"/>
          <w:sz w:val="24"/>
          <w:szCs w:val="24"/>
        </w:rPr>
      </w:pPr>
      <w:r w:rsidRPr="00902F97">
        <w:rPr>
          <w:rFonts w:ascii="宋体" w:hAnsi="宋体" w:hint="eastAsia"/>
          <w:sz w:val="24"/>
          <w:szCs w:val="24"/>
        </w:rPr>
        <w:t>（</w:t>
      </w:r>
      <w:r w:rsidRPr="00902F97">
        <w:rPr>
          <w:rFonts w:ascii="宋体" w:hAnsi="宋体" w:hint="eastAsia"/>
          <w:sz w:val="24"/>
          <w:szCs w:val="24"/>
        </w:rPr>
        <w:t>1</w:t>
      </w:r>
      <w:r w:rsidRPr="00902F97">
        <w:rPr>
          <w:rFonts w:ascii="宋体" w:hAnsi="宋体" w:hint="eastAsia"/>
          <w:sz w:val="24"/>
          <w:szCs w:val="24"/>
        </w:rPr>
        <w:t>）质量目标：以优良样板工程标准维保施工，工程质量达到市优样板工程。</w:t>
      </w:r>
    </w:p>
    <w:p w:rsidR="00EF4474" w:rsidRDefault="00CE40D1">
      <w:pPr>
        <w:snapToGrid w:val="0"/>
        <w:spacing w:line="480" w:lineRule="exact"/>
        <w:ind w:firstLineChars="200" w:firstLine="480"/>
        <w:jc w:val="left"/>
        <w:rPr>
          <w:rFonts w:ascii="宋体" w:hAnsi="宋体"/>
          <w:sz w:val="24"/>
          <w:szCs w:val="24"/>
        </w:rPr>
      </w:pPr>
      <w:r w:rsidRPr="00902F97">
        <w:rPr>
          <w:rFonts w:ascii="宋体" w:hAnsi="宋体" w:hint="eastAsia"/>
          <w:sz w:val="24"/>
          <w:szCs w:val="24"/>
        </w:rPr>
        <w:t>（</w:t>
      </w:r>
      <w:r w:rsidRPr="00902F97">
        <w:rPr>
          <w:rFonts w:ascii="宋体" w:hAnsi="宋体" w:hint="eastAsia"/>
          <w:sz w:val="24"/>
          <w:szCs w:val="24"/>
        </w:rPr>
        <w:t>2</w:t>
      </w:r>
      <w:r w:rsidRPr="00902F97">
        <w:rPr>
          <w:rFonts w:ascii="宋体" w:hAnsi="宋体" w:hint="eastAsia"/>
          <w:sz w:val="24"/>
          <w:szCs w:val="24"/>
        </w:rPr>
        <w:t>）工期目标：优质高效、精心策划，确保工程按期完成。</w:t>
      </w:r>
    </w:p>
    <w:p w:rsidR="00EF4474" w:rsidRDefault="00CE40D1">
      <w:pPr>
        <w:snapToGrid w:val="0"/>
        <w:spacing w:line="480" w:lineRule="exact"/>
        <w:ind w:firstLineChars="200" w:firstLine="480"/>
        <w:jc w:val="left"/>
        <w:rPr>
          <w:rFonts w:ascii="宋体" w:hAnsi="宋体"/>
          <w:sz w:val="24"/>
          <w:szCs w:val="24"/>
        </w:rPr>
      </w:pPr>
      <w:r w:rsidRPr="00902F97">
        <w:rPr>
          <w:rFonts w:ascii="宋体" w:hAnsi="宋体" w:hint="eastAsia"/>
          <w:sz w:val="24"/>
          <w:szCs w:val="24"/>
        </w:rPr>
        <w:t>（</w:t>
      </w:r>
      <w:r w:rsidRPr="00902F97">
        <w:rPr>
          <w:rFonts w:ascii="宋体" w:hAnsi="宋体" w:hint="eastAsia"/>
          <w:sz w:val="24"/>
          <w:szCs w:val="24"/>
        </w:rPr>
        <w:t>3</w:t>
      </w:r>
      <w:r w:rsidRPr="00902F97">
        <w:rPr>
          <w:rFonts w:ascii="宋体" w:hAnsi="宋体" w:hint="eastAsia"/>
          <w:sz w:val="24"/>
          <w:szCs w:val="24"/>
        </w:rPr>
        <w:t>）安全文明施工目标：杜绝安全事故发生，创市优安全文明施工样板工地。</w:t>
      </w:r>
    </w:p>
    <w:p w:rsidR="00EF4474" w:rsidRDefault="00CE40D1">
      <w:pPr>
        <w:snapToGrid w:val="0"/>
        <w:spacing w:line="480" w:lineRule="exact"/>
        <w:ind w:firstLineChars="200" w:firstLine="480"/>
        <w:jc w:val="left"/>
        <w:rPr>
          <w:rFonts w:ascii="宋体" w:hAnsi="宋体"/>
          <w:sz w:val="24"/>
          <w:szCs w:val="24"/>
        </w:rPr>
      </w:pPr>
      <w:r w:rsidRPr="00902F97">
        <w:rPr>
          <w:rFonts w:ascii="宋体" w:hAnsi="宋体" w:hint="eastAsia"/>
          <w:sz w:val="24"/>
          <w:szCs w:val="24"/>
        </w:rPr>
        <w:t>（</w:t>
      </w:r>
      <w:r w:rsidRPr="00902F97">
        <w:rPr>
          <w:rFonts w:ascii="宋体" w:hAnsi="宋体" w:hint="eastAsia"/>
          <w:sz w:val="24"/>
          <w:szCs w:val="24"/>
        </w:rPr>
        <w:t>4</w:t>
      </w:r>
      <w:r w:rsidRPr="00902F97">
        <w:rPr>
          <w:rFonts w:ascii="宋体" w:hAnsi="宋体" w:hint="eastAsia"/>
          <w:sz w:val="24"/>
          <w:szCs w:val="24"/>
        </w:rPr>
        <w:t>）服务目标：为业主提供最满意服务，实现经济效益和社会效益的双赢。</w:t>
      </w:r>
    </w:p>
    <w:p w:rsidR="00EF4474" w:rsidRDefault="00CE40D1">
      <w:pPr>
        <w:snapToGrid w:val="0"/>
        <w:spacing w:line="480" w:lineRule="exact"/>
        <w:ind w:firstLineChars="200" w:firstLine="480"/>
        <w:jc w:val="left"/>
        <w:rPr>
          <w:rFonts w:ascii="宋体" w:hAnsi="宋体"/>
          <w:sz w:val="24"/>
          <w:szCs w:val="24"/>
        </w:rPr>
      </w:pPr>
      <w:r w:rsidRPr="00902F97">
        <w:rPr>
          <w:rFonts w:ascii="宋体" w:hAnsi="宋体" w:hint="eastAsia"/>
          <w:sz w:val="24"/>
          <w:szCs w:val="24"/>
        </w:rPr>
        <w:lastRenderedPageBreak/>
        <w:t>（</w:t>
      </w:r>
      <w:r w:rsidRPr="00902F97">
        <w:rPr>
          <w:rFonts w:ascii="宋体" w:hAnsi="宋体" w:hint="eastAsia"/>
          <w:sz w:val="24"/>
          <w:szCs w:val="24"/>
        </w:rPr>
        <w:t>5</w:t>
      </w:r>
      <w:r w:rsidRPr="00902F97">
        <w:rPr>
          <w:rFonts w:ascii="宋体" w:hAnsi="宋体" w:hint="eastAsia"/>
          <w:sz w:val="24"/>
          <w:szCs w:val="24"/>
        </w:rPr>
        <w:t>）培训及教育目标：实现全员的培训教育，不仅包括管理层的培训教育，更要重视施工作业层的培训教育，使全员树立牢固的质量意识，安全意识，环保意识，文明施工意识，成品保护意识，以及相互合作、相互配合的意识，提高整体作业人员的素质。</w:t>
      </w:r>
    </w:p>
    <w:p w:rsidR="00EF4474" w:rsidRDefault="00CE40D1">
      <w:pPr>
        <w:snapToGrid w:val="0"/>
        <w:spacing w:line="480" w:lineRule="exact"/>
        <w:ind w:leftChars="50" w:left="140"/>
        <w:rPr>
          <w:rFonts w:ascii="宋体" w:hAnsi="宋体"/>
          <w:sz w:val="24"/>
          <w:szCs w:val="24"/>
        </w:rPr>
      </w:pPr>
      <w:r w:rsidRPr="00902F97">
        <w:tab/>
      </w:r>
      <w:r w:rsidRPr="00902F97">
        <w:rPr>
          <w:rFonts w:ascii="宋体" w:hAnsi="宋体" w:hint="eastAsia"/>
          <w:sz w:val="24"/>
          <w:szCs w:val="24"/>
        </w:rPr>
        <w:t>（</w:t>
      </w:r>
      <w:r w:rsidRPr="00902F97">
        <w:rPr>
          <w:rFonts w:ascii="宋体" w:hAnsi="宋体" w:hint="eastAsia"/>
          <w:sz w:val="24"/>
          <w:szCs w:val="24"/>
        </w:rPr>
        <w:t>6</w:t>
      </w:r>
      <w:r w:rsidRPr="00902F97">
        <w:rPr>
          <w:rFonts w:ascii="宋体" w:hAnsi="宋体" w:hint="eastAsia"/>
          <w:sz w:val="24"/>
          <w:szCs w:val="24"/>
        </w:rPr>
        <w:t>）职业健康及环保目标：切实做好职业健康及环保工作，创“绿色，无污染工地”。</w:t>
      </w:r>
    </w:p>
    <w:p w:rsidR="00EF4474" w:rsidRDefault="00CE40D1">
      <w:pPr>
        <w:pStyle w:val="30"/>
        <w:spacing w:before="0" w:after="0" w:line="400" w:lineRule="exact"/>
        <w:rPr>
          <w:rFonts w:ascii="宋体" w:hAnsi="宋体"/>
          <w:sz w:val="24"/>
          <w:szCs w:val="24"/>
        </w:rPr>
      </w:pPr>
      <w:bookmarkStart w:id="103" w:name="_Toc25069717"/>
      <w:bookmarkStart w:id="104" w:name="_Toc120691410"/>
      <w:bookmarkEnd w:id="103"/>
      <w:r>
        <w:rPr>
          <w:rFonts w:ascii="宋体" w:hAnsi="宋体" w:hint="eastAsia"/>
          <w:sz w:val="24"/>
          <w:szCs w:val="24"/>
        </w:rPr>
        <w:t>六、</w:t>
      </w:r>
      <w:r w:rsidRPr="00902F97">
        <w:rPr>
          <w:rFonts w:ascii="宋体" w:hAnsi="宋体" w:hint="eastAsia"/>
          <w:sz w:val="24"/>
          <w:szCs w:val="24"/>
        </w:rPr>
        <w:t>维保程序及组织实施</w:t>
      </w:r>
      <w:bookmarkEnd w:id="104"/>
    </w:p>
    <w:p w:rsidR="00EF4474" w:rsidRDefault="00CE40D1">
      <w:pPr>
        <w:spacing w:line="480" w:lineRule="exact"/>
        <w:ind w:firstLineChars="200" w:firstLine="480"/>
        <w:jc w:val="left"/>
        <w:rPr>
          <w:rFonts w:ascii="宋体" w:hAnsi="宋体"/>
          <w:sz w:val="24"/>
          <w:szCs w:val="24"/>
        </w:rPr>
      </w:pPr>
      <w:r w:rsidRPr="00902F97">
        <w:rPr>
          <w:rFonts w:ascii="宋体" w:hAnsi="宋体" w:hint="eastAsia"/>
          <w:sz w:val="24"/>
          <w:szCs w:val="24"/>
        </w:rPr>
        <w:t>1.</w:t>
      </w:r>
      <w:r w:rsidRPr="00902F97">
        <w:rPr>
          <w:rFonts w:ascii="宋体" w:hAnsi="宋体" w:hint="eastAsia"/>
          <w:sz w:val="24"/>
          <w:szCs w:val="24"/>
        </w:rPr>
        <w:t>为确保消防系统的完好率、保障消防安全，要求专人负责，全权负责本项目消防设施维保工作，发现问题及时处理，做好日常的维保工作。</w:t>
      </w:r>
    </w:p>
    <w:p w:rsidR="00EF4474" w:rsidRDefault="00CE40D1">
      <w:pPr>
        <w:spacing w:line="480" w:lineRule="exact"/>
        <w:ind w:firstLineChars="200" w:firstLine="480"/>
        <w:jc w:val="left"/>
        <w:rPr>
          <w:rFonts w:ascii="宋体" w:hAnsi="宋体"/>
          <w:sz w:val="24"/>
          <w:szCs w:val="24"/>
        </w:rPr>
      </w:pPr>
      <w:r w:rsidRPr="00902F97">
        <w:rPr>
          <w:rFonts w:ascii="宋体" w:hAnsi="宋体" w:hint="eastAsia"/>
          <w:sz w:val="24"/>
          <w:szCs w:val="24"/>
        </w:rPr>
        <w:t>2.</w:t>
      </w:r>
      <w:r w:rsidRPr="00902F97">
        <w:rPr>
          <w:rFonts w:ascii="宋体" w:hAnsi="宋体" w:hint="eastAsia"/>
          <w:sz w:val="24"/>
          <w:szCs w:val="24"/>
        </w:rPr>
        <w:t>在双方签约生效后</w:t>
      </w:r>
      <w:r>
        <w:rPr>
          <w:rFonts w:ascii="宋体" w:hAnsi="宋体" w:hint="eastAsia"/>
          <w:sz w:val="24"/>
          <w:szCs w:val="24"/>
        </w:rPr>
        <w:t>消防维保服务商</w:t>
      </w:r>
      <w:r w:rsidRPr="00902F97">
        <w:rPr>
          <w:rFonts w:ascii="宋体" w:hAnsi="宋体" w:hint="eastAsia"/>
          <w:sz w:val="24"/>
          <w:szCs w:val="24"/>
        </w:rPr>
        <w:t>即派员持进场通知（具体进场时间按双方商定时间按时进场）进场，正式接手消防设施的维保工作，第一步进行全面初查工作。</w:t>
      </w:r>
      <w:r>
        <w:rPr>
          <w:rFonts w:ascii="宋体" w:hAnsi="宋体" w:hint="eastAsia"/>
          <w:sz w:val="24"/>
          <w:szCs w:val="24"/>
        </w:rPr>
        <w:t>采购人</w:t>
      </w:r>
      <w:r w:rsidRPr="00902F97">
        <w:rPr>
          <w:rFonts w:ascii="宋体" w:hAnsi="宋体" w:hint="eastAsia"/>
          <w:sz w:val="24"/>
          <w:szCs w:val="24"/>
        </w:rPr>
        <w:t>负责提供相关资料，如自动火灾报警系统平面布置图、主机操作说明、各电动设施（如风机、水泵、电源切换箱等）的控制线路图，所有参与联动设备的联动关系表等。中标方人员首先了解设备情况和操作方式，并在</w:t>
      </w:r>
      <w:r>
        <w:rPr>
          <w:rFonts w:ascii="宋体" w:hAnsi="宋体" w:hint="eastAsia"/>
          <w:sz w:val="24"/>
          <w:szCs w:val="24"/>
        </w:rPr>
        <w:t>采购人</w:t>
      </w:r>
      <w:r w:rsidRPr="00902F97">
        <w:rPr>
          <w:rFonts w:ascii="宋体" w:hAnsi="宋体" w:hint="eastAsia"/>
          <w:sz w:val="24"/>
          <w:szCs w:val="24"/>
        </w:rPr>
        <w:t>人员配合下熟悉现场情况。</w:t>
      </w:r>
      <w:r>
        <w:rPr>
          <w:rFonts w:ascii="宋体" w:hAnsi="宋体" w:hint="eastAsia"/>
          <w:sz w:val="24"/>
          <w:szCs w:val="24"/>
        </w:rPr>
        <w:t>消防维保服务商</w:t>
      </w:r>
      <w:r w:rsidRPr="00902F97">
        <w:rPr>
          <w:rFonts w:ascii="宋体" w:hAnsi="宋体" w:hint="eastAsia"/>
          <w:sz w:val="24"/>
          <w:szCs w:val="24"/>
        </w:rPr>
        <w:t>人员必须遵守</w:t>
      </w:r>
      <w:r>
        <w:rPr>
          <w:rFonts w:ascii="宋体" w:hAnsi="宋体" w:hint="eastAsia"/>
          <w:sz w:val="24"/>
          <w:szCs w:val="24"/>
        </w:rPr>
        <w:t>采购人</w:t>
      </w:r>
      <w:r w:rsidRPr="00902F97">
        <w:rPr>
          <w:rFonts w:ascii="宋体" w:hAnsi="宋体" w:hint="eastAsia"/>
          <w:sz w:val="24"/>
          <w:szCs w:val="24"/>
        </w:rPr>
        <w:t>有关规定和制度，主动同</w:t>
      </w:r>
      <w:r>
        <w:rPr>
          <w:rFonts w:ascii="宋体" w:hAnsi="宋体" w:hint="eastAsia"/>
          <w:sz w:val="24"/>
          <w:szCs w:val="24"/>
        </w:rPr>
        <w:t>采购人</w:t>
      </w:r>
      <w:r w:rsidRPr="00902F97">
        <w:rPr>
          <w:rFonts w:ascii="宋体" w:hAnsi="宋体" w:hint="eastAsia"/>
          <w:sz w:val="24"/>
          <w:szCs w:val="24"/>
        </w:rPr>
        <w:t>联系，认真做好各项准备工作（包括着装、工作牌等）。首先要确保安全，然后再分系统、分楼层进行全面初查工作。对合同范围内的消防设施全部检查完成后，乙方向</w:t>
      </w:r>
      <w:r>
        <w:rPr>
          <w:rFonts w:ascii="宋体" w:hAnsi="宋体" w:hint="eastAsia"/>
          <w:sz w:val="24"/>
          <w:szCs w:val="24"/>
        </w:rPr>
        <w:t>采购人</w:t>
      </w:r>
      <w:r w:rsidRPr="00902F97">
        <w:rPr>
          <w:rFonts w:ascii="宋体" w:hAnsi="宋体" w:hint="eastAsia"/>
          <w:sz w:val="24"/>
          <w:szCs w:val="24"/>
        </w:rPr>
        <w:t>出具初查报告，并向</w:t>
      </w:r>
      <w:r>
        <w:rPr>
          <w:rFonts w:ascii="宋体" w:hAnsi="宋体" w:hint="eastAsia"/>
          <w:sz w:val="24"/>
          <w:szCs w:val="24"/>
        </w:rPr>
        <w:t>采购人</w:t>
      </w:r>
      <w:r w:rsidRPr="00902F97">
        <w:rPr>
          <w:rFonts w:ascii="宋体" w:hAnsi="宋体" w:hint="eastAsia"/>
          <w:sz w:val="24"/>
          <w:szCs w:val="24"/>
        </w:rPr>
        <w:t>提供故障消防设施的整改方案。对</w:t>
      </w:r>
      <w:r>
        <w:rPr>
          <w:rFonts w:ascii="宋体" w:hAnsi="宋体" w:hint="eastAsia"/>
          <w:sz w:val="24"/>
          <w:szCs w:val="24"/>
        </w:rPr>
        <w:t>采购人</w:t>
      </w:r>
      <w:r w:rsidRPr="00902F97">
        <w:rPr>
          <w:rFonts w:ascii="宋体" w:hAnsi="宋体" w:hint="eastAsia"/>
          <w:sz w:val="24"/>
          <w:szCs w:val="24"/>
        </w:rPr>
        <w:t>确认的整改方案按</w:t>
      </w:r>
      <w:r>
        <w:rPr>
          <w:rFonts w:ascii="宋体" w:hAnsi="宋体" w:hint="eastAsia"/>
          <w:sz w:val="24"/>
          <w:szCs w:val="24"/>
        </w:rPr>
        <w:t>采购人</w:t>
      </w:r>
      <w:r w:rsidRPr="00902F97">
        <w:rPr>
          <w:rFonts w:ascii="宋体" w:hAnsi="宋体" w:hint="eastAsia"/>
          <w:sz w:val="24"/>
          <w:szCs w:val="24"/>
        </w:rPr>
        <w:t>的时间要求及时整改完成。</w:t>
      </w:r>
    </w:p>
    <w:p w:rsidR="00EF4474" w:rsidRDefault="00CE40D1">
      <w:pPr>
        <w:spacing w:line="480" w:lineRule="exact"/>
        <w:ind w:firstLineChars="200" w:firstLine="480"/>
        <w:jc w:val="left"/>
        <w:rPr>
          <w:rFonts w:ascii="宋体" w:hAnsi="宋体"/>
          <w:sz w:val="24"/>
          <w:szCs w:val="24"/>
        </w:rPr>
      </w:pPr>
      <w:r w:rsidRPr="00902F97">
        <w:rPr>
          <w:rFonts w:ascii="宋体" w:hAnsi="宋体" w:hint="eastAsia"/>
          <w:sz w:val="24"/>
          <w:szCs w:val="24"/>
        </w:rPr>
        <w:t>3.</w:t>
      </w:r>
      <w:r w:rsidRPr="00902F97">
        <w:rPr>
          <w:rFonts w:ascii="宋体" w:hAnsi="宋体" w:hint="eastAsia"/>
          <w:sz w:val="24"/>
          <w:szCs w:val="24"/>
        </w:rPr>
        <w:t>本项目初查完成后，进入正常维保工作程序。</w:t>
      </w:r>
    </w:p>
    <w:p w:rsidR="00EF4474" w:rsidRDefault="00CE40D1">
      <w:pPr>
        <w:pStyle w:val="30"/>
        <w:spacing w:before="0" w:after="0" w:line="480" w:lineRule="exact"/>
        <w:rPr>
          <w:rFonts w:ascii="宋体" w:hAnsi="宋体"/>
          <w:sz w:val="24"/>
          <w:szCs w:val="24"/>
        </w:rPr>
      </w:pPr>
      <w:bookmarkStart w:id="105" w:name="_Toc281912677"/>
      <w:bookmarkStart w:id="106" w:name="_Toc25069718"/>
      <w:bookmarkStart w:id="107" w:name="_Toc120691411"/>
      <w:bookmarkEnd w:id="105"/>
      <w:bookmarkEnd w:id="106"/>
      <w:r>
        <w:rPr>
          <w:rFonts w:ascii="宋体" w:hAnsi="宋体" w:hint="eastAsia"/>
          <w:sz w:val="24"/>
          <w:szCs w:val="24"/>
        </w:rPr>
        <w:t>七、</w:t>
      </w:r>
      <w:r w:rsidRPr="004038CF">
        <w:rPr>
          <w:rFonts w:ascii="宋体" w:hAnsi="宋体" w:hint="eastAsia"/>
          <w:sz w:val="24"/>
          <w:szCs w:val="24"/>
        </w:rPr>
        <w:t>消防主要系统的维修、维保程序</w:t>
      </w:r>
      <w:bookmarkEnd w:id="107"/>
    </w:p>
    <w:p w:rsidR="00EF4474" w:rsidRDefault="00CE40D1">
      <w:pPr>
        <w:spacing w:line="480" w:lineRule="exact"/>
        <w:ind w:firstLineChars="196" w:firstLine="470"/>
        <w:rPr>
          <w:rFonts w:ascii="宋体" w:hAnsi="宋体"/>
          <w:sz w:val="24"/>
          <w:szCs w:val="24"/>
        </w:rPr>
      </w:pPr>
      <w:r w:rsidRPr="00902F97">
        <w:rPr>
          <w:rFonts w:ascii="宋体" w:hAnsi="宋体" w:hint="eastAsia"/>
          <w:sz w:val="24"/>
          <w:szCs w:val="24"/>
        </w:rPr>
        <w:t>1.</w:t>
      </w:r>
      <w:r w:rsidRPr="00902F97">
        <w:rPr>
          <w:rFonts w:ascii="宋体" w:hAnsi="宋体" w:hint="eastAsia"/>
          <w:sz w:val="24"/>
          <w:szCs w:val="24"/>
        </w:rPr>
        <w:t>火灾自动报警系统</w:t>
      </w:r>
    </w:p>
    <w:p w:rsidR="00EF4474" w:rsidRDefault="00CE40D1">
      <w:pPr>
        <w:spacing w:line="480" w:lineRule="exact"/>
        <w:rPr>
          <w:rFonts w:ascii="宋体" w:hAnsi="宋体"/>
          <w:sz w:val="24"/>
          <w:szCs w:val="24"/>
        </w:rPr>
      </w:pPr>
      <w:r w:rsidRPr="00902F97">
        <w:rPr>
          <w:rFonts w:ascii="宋体" w:hAnsi="宋体" w:hint="eastAsia"/>
          <w:sz w:val="24"/>
          <w:szCs w:val="24"/>
        </w:rPr>
        <w:t xml:space="preserve">    </w:t>
      </w:r>
      <w:r w:rsidRPr="00902F97">
        <w:rPr>
          <w:rFonts w:ascii="宋体" w:hAnsi="宋体" w:hint="eastAsia"/>
          <w:sz w:val="24"/>
          <w:szCs w:val="24"/>
        </w:rPr>
        <w:t>（</w:t>
      </w:r>
      <w:r w:rsidRPr="00902F97">
        <w:rPr>
          <w:rFonts w:ascii="宋体" w:hAnsi="宋体" w:hint="eastAsia"/>
          <w:sz w:val="24"/>
          <w:szCs w:val="24"/>
        </w:rPr>
        <w:t>1</w:t>
      </w:r>
      <w:r w:rsidRPr="00902F97">
        <w:rPr>
          <w:rFonts w:ascii="宋体" w:hAnsi="宋体" w:hint="eastAsia"/>
          <w:sz w:val="24"/>
          <w:szCs w:val="24"/>
        </w:rPr>
        <w:t>）对火灾自动报警系统严格管理，双方应建立完整的值班制度，双方值班人员应认真填写系统运行登记表等记录。</w:t>
      </w:r>
    </w:p>
    <w:p w:rsidR="00EF4474" w:rsidRDefault="00CE40D1">
      <w:pPr>
        <w:spacing w:line="480" w:lineRule="exact"/>
        <w:ind w:firstLineChars="200" w:firstLine="480"/>
        <w:jc w:val="left"/>
        <w:rPr>
          <w:rFonts w:ascii="宋体" w:hAnsi="宋体"/>
          <w:sz w:val="24"/>
          <w:szCs w:val="24"/>
        </w:rPr>
      </w:pPr>
      <w:r w:rsidRPr="00902F97">
        <w:rPr>
          <w:rFonts w:ascii="宋体" w:hAnsi="宋体" w:hint="eastAsia"/>
          <w:sz w:val="24"/>
          <w:szCs w:val="24"/>
        </w:rPr>
        <w:t>（</w:t>
      </w:r>
      <w:r w:rsidRPr="00902F97">
        <w:rPr>
          <w:rFonts w:ascii="宋体" w:hAnsi="宋体" w:hint="eastAsia"/>
          <w:sz w:val="24"/>
          <w:szCs w:val="24"/>
        </w:rPr>
        <w:t>2</w:t>
      </w:r>
      <w:r w:rsidRPr="00902F97">
        <w:rPr>
          <w:rFonts w:ascii="宋体" w:hAnsi="宋体" w:hint="eastAsia"/>
          <w:sz w:val="24"/>
          <w:szCs w:val="24"/>
        </w:rPr>
        <w:t>）</w:t>
      </w:r>
      <w:r w:rsidRPr="00902F97">
        <w:rPr>
          <w:rFonts w:ascii="宋体" w:hAnsi="宋体" w:hint="eastAsia"/>
          <w:color w:val="282828"/>
          <w:sz w:val="24"/>
          <w:szCs w:val="24"/>
        </w:rPr>
        <w:t>每</w:t>
      </w:r>
      <w:r w:rsidRPr="00902F97">
        <w:rPr>
          <w:rFonts w:ascii="宋体" w:hAnsi="宋体" w:hint="eastAsia"/>
          <w:sz w:val="24"/>
          <w:szCs w:val="24"/>
        </w:rPr>
        <w:t>月</w:t>
      </w:r>
      <w:r w:rsidRPr="00902F97">
        <w:rPr>
          <w:rFonts w:ascii="宋体" w:hAnsi="宋体" w:hint="eastAsia"/>
          <w:color w:val="282828"/>
          <w:sz w:val="24"/>
          <w:szCs w:val="24"/>
        </w:rPr>
        <w:t>对火灾自动报警控制器的工作环境及火灾自动报警控制器自检功能、消音复位功能、故障报警功能、火灾优先功能、楼层复示功能、联动控制器功能、报警记忆功能、</w:t>
      </w:r>
      <w:r w:rsidRPr="00902F97">
        <w:rPr>
          <w:rFonts w:ascii="宋体" w:hAnsi="宋体" w:hint="eastAsia"/>
          <w:sz w:val="24"/>
          <w:szCs w:val="24"/>
        </w:rPr>
        <w:t>火灾广播功能、</w:t>
      </w:r>
      <w:r w:rsidRPr="00902F97">
        <w:rPr>
          <w:rFonts w:ascii="宋体" w:hAnsi="宋体" w:hint="eastAsia"/>
          <w:color w:val="282828"/>
          <w:sz w:val="24"/>
          <w:szCs w:val="24"/>
        </w:rPr>
        <w:t>打印功能和主备电源自动转化功能进行检查，保证处于正常良好状态。</w:t>
      </w:r>
    </w:p>
    <w:p w:rsidR="00EF4474" w:rsidRDefault="00CE40D1">
      <w:pPr>
        <w:spacing w:line="480" w:lineRule="exact"/>
        <w:ind w:firstLineChars="200" w:firstLine="480"/>
        <w:jc w:val="left"/>
        <w:rPr>
          <w:rFonts w:ascii="宋体" w:hAnsi="宋体"/>
          <w:sz w:val="24"/>
          <w:szCs w:val="24"/>
        </w:rPr>
      </w:pPr>
      <w:r w:rsidRPr="00902F97">
        <w:rPr>
          <w:rFonts w:ascii="宋体" w:hAnsi="宋体" w:hint="eastAsia"/>
          <w:sz w:val="24"/>
          <w:szCs w:val="24"/>
        </w:rPr>
        <w:t>（</w:t>
      </w:r>
      <w:r w:rsidRPr="00902F97">
        <w:rPr>
          <w:rFonts w:ascii="宋体" w:hAnsi="宋体" w:hint="eastAsia"/>
          <w:sz w:val="24"/>
          <w:szCs w:val="24"/>
        </w:rPr>
        <w:t>3</w:t>
      </w:r>
      <w:r w:rsidRPr="00902F97">
        <w:rPr>
          <w:rFonts w:ascii="宋体" w:hAnsi="宋体" w:hint="eastAsia"/>
          <w:sz w:val="24"/>
          <w:szCs w:val="24"/>
        </w:rPr>
        <w:t>）每月按安装总量的</w:t>
      </w:r>
      <w:r w:rsidRPr="00902F97">
        <w:rPr>
          <w:rFonts w:ascii="宋体" w:hAnsi="宋体" w:hint="eastAsia"/>
          <w:sz w:val="24"/>
          <w:szCs w:val="24"/>
        </w:rPr>
        <w:t>10%</w:t>
      </w:r>
      <w:r w:rsidRPr="00902F97">
        <w:rPr>
          <w:rFonts w:ascii="宋体" w:hAnsi="宋体" w:hint="eastAsia"/>
          <w:sz w:val="24"/>
          <w:szCs w:val="24"/>
        </w:rPr>
        <w:t>采用专用检测设备对火灾探测器、手动报警器按钮、警铃、声光报警器进行模拟火灾响应实验和故障报警实验。</w:t>
      </w:r>
    </w:p>
    <w:p w:rsidR="00EF4474" w:rsidRDefault="00CE40D1">
      <w:pPr>
        <w:spacing w:line="480" w:lineRule="exact"/>
        <w:jc w:val="left"/>
        <w:rPr>
          <w:rFonts w:ascii="宋体" w:hAnsi="宋体"/>
          <w:sz w:val="24"/>
          <w:szCs w:val="24"/>
        </w:rPr>
      </w:pPr>
      <w:r w:rsidRPr="00902F97">
        <w:rPr>
          <w:rFonts w:ascii="宋体" w:hAnsi="宋体" w:hint="eastAsia"/>
          <w:sz w:val="24"/>
          <w:szCs w:val="24"/>
        </w:rPr>
        <w:t xml:space="preserve"> </w:t>
      </w:r>
      <w:r>
        <w:rPr>
          <w:rFonts w:ascii="宋体" w:hAnsi="宋体"/>
          <w:sz w:val="24"/>
          <w:szCs w:val="24"/>
        </w:rPr>
        <w:t xml:space="preserve">   </w:t>
      </w:r>
      <w:r w:rsidRPr="00902F97">
        <w:rPr>
          <w:rFonts w:ascii="宋体" w:hAnsi="宋体" w:hint="eastAsia"/>
          <w:sz w:val="24"/>
          <w:szCs w:val="24"/>
        </w:rPr>
        <w:t>（</w:t>
      </w:r>
      <w:r w:rsidRPr="00902F97">
        <w:rPr>
          <w:rFonts w:ascii="宋体" w:hAnsi="宋体" w:hint="eastAsia"/>
          <w:sz w:val="24"/>
          <w:szCs w:val="24"/>
        </w:rPr>
        <w:t>4</w:t>
      </w:r>
      <w:r w:rsidRPr="00902F97">
        <w:rPr>
          <w:rFonts w:ascii="宋体" w:hAnsi="宋体" w:hint="eastAsia"/>
          <w:sz w:val="24"/>
          <w:szCs w:val="24"/>
        </w:rPr>
        <w:t>）</w:t>
      </w:r>
      <w:r w:rsidRPr="00902F97">
        <w:rPr>
          <w:rFonts w:ascii="宋体" w:hAnsi="宋体" w:hint="eastAsia"/>
          <w:color w:val="282828"/>
          <w:sz w:val="24"/>
          <w:szCs w:val="24"/>
        </w:rPr>
        <w:t>每两月进行报警及控制线路维修检查；每半年对消防系统进行</w:t>
      </w:r>
      <w:r w:rsidRPr="00902F97">
        <w:rPr>
          <w:rFonts w:ascii="宋体" w:hAnsi="宋体" w:hint="eastAsia"/>
          <w:color w:val="282828"/>
          <w:sz w:val="24"/>
          <w:szCs w:val="24"/>
        </w:rPr>
        <w:t>1</w:t>
      </w:r>
      <w:r w:rsidRPr="00902F97">
        <w:rPr>
          <w:rFonts w:ascii="宋体" w:hAnsi="宋体" w:hint="eastAsia"/>
          <w:color w:val="282828"/>
          <w:sz w:val="24"/>
          <w:szCs w:val="24"/>
        </w:rPr>
        <w:t>次全面检查，对烟感探测器进行吹烟模拟实验（抽检率不得低于</w:t>
      </w:r>
      <w:r w:rsidRPr="00902F97">
        <w:rPr>
          <w:rFonts w:ascii="宋体" w:hAnsi="宋体" w:hint="eastAsia"/>
          <w:color w:val="282828"/>
          <w:sz w:val="24"/>
          <w:szCs w:val="24"/>
        </w:rPr>
        <w:t>50%</w:t>
      </w:r>
      <w:r w:rsidRPr="00902F97">
        <w:rPr>
          <w:rFonts w:ascii="宋体" w:hAnsi="宋体" w:hint="eastAsia"/>
          <w:color w:val="282828"/>
          <w:sz w:val="24"/>
          <w:szCs w:val="24"/>
        </w:rPr>
        <w:t>）。</w:t>
      </w:r>
    </w:p>
    <w:p w:rsidR="00EF4474" w:rsidRDefault="00CE40D1">
      <w:pPr>
        <w:spacing w:line="480" w:lineRule="exact"/>
        <w:ind w:firstLineChars="200" w:firstLine="480"/>
        <w:jc w:val="left"/>
        <w:rPr>
          <w:rFonts w:ascii="宋体" w:hAnsi="宋体"/>
          <w:sz w:val="24"/>
          <w:szCs w:val="24"/>
        </w:rPr>
      </w:pPr>
      <w:r w:rsidRPr="00902F97">
        <w:rPr>
          <w:rFonts w:ascii="宋体" w:hAnsi="宋体" w:hint="eastAsia"/>
          <w:sz w:val="24"/>
          <w:szCs w:val="24"/>
        </w:rPr>
        <w:lastRenderedPageBreak/>
        <w:t>（</w:t>
      </w:r>
      <w:r w:rsidRPr="00902F97">
        <w:rPr>
          <w:rFonts w:ascii="宋体" w:hAnsi="宋体" w:hint="eastAsia"/>
          <w:sz w:val="24"/>
          <w:szCs w:val="24"/>
        </w:rPr>
        <w:t>5</w:t>
      </w:r>
      <w:r w:rsidRPr="00902F97">
        <w:rPr>
          <w:rFonts w:ascii="宋体" w:hAnsi="宋体" w:hint="eastAsia"/>
          <w:sz w:val="24"/>
          <w:szCs w:val="24"/>
        </w:rPr>
        <w:t>）每月对联动控制设备进行手动和自动试验，保证控制器应有控制和显示功能，打印、显示地址编号应一致。</w:t>
      </w:r>
    </w:p>
    <w:p w:rsidR="00EF4474" w:rsidRDefault="00CE40D1">
      <w:pPr>
        <w:spacing w:line="480" w:lineRule="exact"/>
        <w:ind w:firstLineChars="200" w:firstLine="480"/>
        <w:jc w:val="left"/>
        <w:rPr>
          <w:rFonts w:ascii="宋体" w:hAnsi="宋体"/>
          <w:sz w:val="24"/>
          <w:szCs w:val="24"/>
        </w:rPr>
      </w:pPr>
      <w:r w:rsidRPr="00902F97">
        <w:rPr>
          <w:rFonts w:ascii="宋体" w:hAnsi="宋体" w:hint="eastAsia"/>
          <w:sz w:val="24"/>
          <w:szCs w:val="24"/>
        </w:rPr>
        <w:t>（</w:t>
      </w:r>
      <w:r w:rsidRPr="00902F97">
        <w:rPr>
          <w:rFonts w:ascii="宋体" w:hAnsi="宋体" w:hint="eastAsia"/>
          <w:sz w:val="24"/>
          <w:szCs w:val="24"/>
        </w:rPr>
        <w:t>6</w:t>
      </w:r>
      <w:r w:rsidRPr="00902F97">
        <w:rPr>
          <w:rFonts w:ascii="宋体" w:hAnsi="宋体" w:hint="eastAsia"/>
          <w:sz w:val="24"/>
          <w:szCs w:val="24"/>
        </w:rPr>
        <w:t>）每季度测试手动或自动试验相关消防联动控制设备的控制和显示功能。</w:t>
      </w:r>
    </w:p>
    <w:p w:rsidR="00EF4474" w:rsidRDefault="00CE40D1">
      <w:pPr>
        <w:spacing w:line="480" w:lineRule="exact"/>
        <w:ind w:firstLineChars="200" w:firstLine="480"/>
        <w:jc w:val="left"/>
        <w:rPr>
          <w:rFonts w:ascii="宋体" w:hAnsi="宋体"/>
          <w:sz w:val="24"/>
          <w:szCs w:val="24"/>
        </w:rPr>
      </w:pPr>
      <w:r w:rsidRPr="00902F97">
        <w:rPr>
          <w:rFonts w:ascii="宋体" w:hAnsi="宋体" w:hint="eastAsia"/>
          <w:sz w:val="24"/>
          <w:szCs w:val="24"/>
        </w:rPr>
        <w:t>2.</w:t>
      </w:r>
      <w:r w:rsidRPr="00902F97">
        <w:rPr>
          <w:rFonts w:ascii="宋体" w:hAnsi="宋体" w:hint="eastAsia"/>
          <w:sz w:val="24"/>
          <w:szCs w:val="24"/>
        </w:rPr>
        <w:t>自动喷淋灭火系统</w:t>
      </w:r>
    </w:p>
    <w:p w:rsidR="00EF4474" w:rsidRDefault="00CE40D1">
      <w:pPr>
        <w:tabs>
          <w:tab w:val="left" w:pos="540"/>
          <w:tab w:val="left" w:pos="720"/>
          <w:tab w:val="left" w:pos="900"/>
        </w:tabs>
        <w:spacing w:line="480" w:lineRule="exact"/>
        <w:jc w:val="left"/>
        <w:rPr>
          <w:rFonts w:ascii="宋体" w:hAnsi="宋体"/>
          <w:sz w:val="24"/>
          <w:szCs w:val="24"/>
        </w:rPr>
      </w:pPr>
      <w:r w:rsidRPr="00902F97">
        <w:rPr>
          <w:rFonts w:ascii="宋体" w:hAnsi="宋体" w:hint="eastAsia"/>
          <w:sz w:val="24"/>
          <w:szCs w:val="24"/>
        </w:rPr>
        <w:t xml:space="preserve">   </w:t>
      </w:r>
      <w:r>
        <w:rPr>
          <w:rFonts w:ascii="宋体" w:hAnsi="宋体"/>
          <w:sz w:val="24"/>
          <w:szCs w:val="24"/>
        </w:rPr>
        <w:t xml:space="preserve"> </w:t>
      </w:r>
      <w:r w:rsidRPr="00902F97">
        <w:rPr>
          <w:rFonts w:ascii="宋体" w:hAnsi="宋体" w:hint="eastAsia"/>
          <w:sz w:val="24"/>
          <w:szCs w:val="24"/>
        </w:rPr>
        <w:t>（</w:t>
      </w:r>
      <w:r w:rsidRPr="00902F97">
        <w:rPr>
          <w:rFonts w:ascii="宋体" w:hAnsi="宋体" w:hint="eastAsia"/>
          <w:sz w:val="24"/>
          <w:szCs w:val="24"/>
        </w:rPr>
        <w:t>1</w:t>
      </w:r>
      <w:r w:rsidRPr="00902F97">
        <w:rPr>
          <w:rFonts w:ascii="宋体" w:hAnsi="宋体" w:hint="eastAsia"/>
          <w:sz w:val="24"/>
          <w:szCs w:val="24"/>
        </w:rPr>
        <w:t>）检查消防泵房的工作环境、消防泵、稳压设备、电源控制柜、湿式报警阀、管网、阀门、喷头、水泵接合器、储水设施等是否处于正常完好状态。</w:t>
      </w:r>
    </w:p>
    <w:p w:rsidR="00EF4474" w:rsidRDefault="00CE40D1">
      <w:pPr>
        <w:spacing w:line="480" w:lineRule="exact"/>
        <w:jc w:val="left"/>
        <w:rPr>
          <w:rFonts w:ascii="宋体" w:hAnsi="宋体"/>
          <w:sz w:val="24"/>
          <w:szCs w:val="24"/>
        </w:rPr>
      </w:pPr>
      <w:r w:rsidRPr="00902F97">
        <w:rPr>
          <w:rFonts w:ascii="宋体" w:hAnsi="宋体" w:hint="eastAsia"/>
          <w:sz w:val="24"/>
          <w:szCs w:val="24"/>
        </w:rPr>
        <w:t xml:space="preserve"> </w:t>
      </w:r>
      <w:r>
        <w:rPr>
          <w:rFonts w:ascii="宋体" w:hAnsi="宋体"/>
          <w:sz w:val="24"/>
          <w:szCs w:val="24"/>
        </w:rPr>
        <w:t xml:space="preserve">   </w:t>
      </w:r>
      <w:r w:rsidRPr="00902F97">
        <w:rPr>
          <w:rFonts w:ascii="宋体" w:hAnsi="宋体" w:hint="eastAsia"/>
          <w:sz w:val="24"/>
          <w:szCs w:val="24"/>
        </w:rPr>
        <w:t>（</w:t>
      </w:r>
      <w:r w:rsidRPr="00902F97">
        <w:rPr>
          <w:rFonts w:ascii="宋体" w:hAnsi="宋体" w:hint="eastAsia"/>
          <w:sz w:val="24"/>
          <w:szCs w:val="24"/>
        </w:rPr>
        <w:t>2</w:t>
      </w:r>
      <w:r w:rsidRPr="00902F97">
        <w:rPr>
          <w:rFonts w:ascii="宋体" w:hAnsi="宋体" w:hint="eastAsia"/>
          <w:sz w:val="24"/>
          <w:szCs w:val="24"/>
        </w:rPr>
        <w:t>）手动启动喷淋，并模拟自动控制条件进行自动启动喷淋泵，进行主、备泵切换功能试验。</w:t>
      </w:r>
    </w:p>
    <w:p w:rsidR="00EF4474" w:rsidRDefault="00CE40D1">
      <w:pPr>
        <w:spacing w:line="480" w:lineRule="exact"/>
        <w:jc w:val="left"/>
        <w:rPr>
          <w:rFonts w:ascii="宋体" w:hAnsi="宋体"/>
          <w:sz w:val="24"/>
          <w:szCs w:val="24"/>
        </w:rPr>
      </w:pPr>
      <w:r>
        <w:rPr>
          <w:rFonts w:ascii="宋体" w:hAnsi="宋体" w:hint="eastAsia"/>
          <w:sz w:val="24"/>
          <w:szCs w:val="24"/>
        </w:rPr>
        <w:t xml:space="preserve"> </w:t>
      </w:r>
      <w:r>
        <w:rPr>
          <w:rFonts w:ascii="宋体" w:hAnsi="宋体"/>
          <w:sz w:val="24"/>
          <w:szCs w:val="24"/>
        </w:rPr>
        <w:t xml:space="preserve">   </w:t>
      </w:r>
      <w:r>
        <w:rPr>
          <w:rFonts w:ascii="宋体" w:hAnsi="宋体" w:hint="eastAsia"/>
          <w:sz w:val="24"/>
          <w:szCs w:val="24"/>
        </w:rPr>
        <w:t>（</w:t>
      </w:r>
      <w:r>
        <w:rPr>
          <w:rFonts w:ascii="宋体" w:hAnsi="宋体" w:hint="eastAsia"/>
          <w:sz w:val="24"/>
          <w:szCs w:val="24"/>
        </w:rPr>
        <w:t>3</w:t>
      </w:r>
      <w:r>
        <w:rPr>
          <w:rFonts w:ascii="宋体" w:hAnsi="宋体" w:hint="eastAsia"/>
          <w:sz w:val="24"/>
          <w:szCs w:val="24"/>
        </w:rPr>
        <w:t>）</w:t>
      </w:r>
      <w:r w:rsidRPr="00902F97">
        <w:rPr>
          <w:rFonts w:ascii="宋体" w:hAnsi="宋体" w:hint="eastAsia"/>
          <w:sz w:val="24"/>
          <w:szCs w:val="24"/>
        </w:rPr>
        <w:t>每季度用末端放水装置进行放水试验，检查水流指示器和压力表开关的报警功能、自动启泵功能和信号显示是否正常。</w:t>
      </w:r>
    </w:p>
    <w:p w:rsidR="00EF4474" w:rsidRDefault="00CE40D1">
      <w:pPr>
        <w:spacing w:line="480" w:lineRule="exact"/>
        <w:rPr>
          <w:rFonts w:ascii="宋体" w:hAnsi="宋体"/>
          <w:sz w:val="24"/>
          <w:szCs w:val="24"/>
        </w:rPr>
      </w:pPr>
      <w:r>
        <w:rPr>
          <w:rFonts w:ascii="宋体" w:hAnsi="宋体" w:hint="eastAsia"/>
          <w:sz w:val="24"/>
          <w:szCs w:val="24"/>
        </w:rPr>
        <w:t xml:space="preserve"> </w:t>
      </w:r>
      <w:r>
        <w:rPr>
          <w:rFonts w:ascii="宋体" w:hAnsi="宋体"/>
          <w:sz w:val="24"/>
          <w:szCs w:val="24"/>
        </w:rPr>
        <w:t xml:space="preserve">   </w:t>
      </w:r>
      <w:r>
        <w:rPr>
          <w:rFonts w:ascii="宋体" w:hAnsi="宋体" w:hint="eastAsia"/>
          <w:sz w:val="24"/>
          <w:szCs w:val="24"/>
        </w:rPr>
        <w:t>（</w:t>
      </w:r>
      <w:r>
        <w:rPr>
          <w:rFonts w:ascii="宋体" w:hAnsi="宋体" w:hint="eastAsia"/>
          <w:sz w:val="24"/>
          <w:szCs w:val="24"/>
        </w:rPr>
        <w:t>4</w:t>
      </w:r>
      <w:r>
        <w:rPr>
          <w:rFonts w:ascii="宋体" w:hAnsi="宋体" w:hint="eastAsia"/>
          <w:sz w:val="24"/>
          <w:szCs w:val="24"/>
        </w:rPr>
        <w:t>）</w:t>
      </w:r>
      <w:r w:rsidRPr="00902F97">
        <w:rPr>
          <w:rFonts w:ascii="宋体" w:hAnsi="宋体" w:hint="eastAsia"/>
          <w:sz w:val="24"/>
          <w:szCs w:val="24"/>
        </w:rPr>
        <w:t>每季度利用报警阀上的放水试验阀放水，试验系统供水情况；测试水力警铃工作是否正常，压力电气信号是否正确。</w:t>
      </w:r>
    </w:p>
    <w:p w:rsidR="00EF4474" w:rsidRDefault="00CE40D1">
      <w:pPr>
        <w:spacing w:line="480" w:lineRule="exact"/>
        <w:rPr>
          <w:rFonts w:ascii="宋体" w:hAnsi="宋体"/>
          <w:sz w:val="24"/>
          <w:szCs w:val="24"/>
        </w:rPr>
      </w:pPr>
      <w:r>
        <w:rPr>
          <w:rFonts w:ascii="宋体" w:hAnsi="宋体" w:hint="eastAsia"/>
          <w:sz w:val="24"/>
          <w:szCs w:val="24"/>
        </w:rPr>
        <w:t xml:space="preserve"> </w:t>
      </w:r>
      <w:r>
        <w:rPr>
          <w:rFonts w:ascii="宋体" w:hAnsi="宋体"/>
          <w:sz w:val="24"/>
          <w:szCs w:val="24"/>
        </w:rPr>
        <w:t xml:space="preserve">   </w:t>
      </w:r>
      <w:r>
        <w:rPr>
          <w:rFonts w:ascii="宋体" w:hAnsi="宋体" w:hint="eastAsia"/>
          <w:sz w:val="24"/>
          <w:szCs w:val="24"/>
        </w:rPr>
        <w:t>（</w:t>
      </w:r>
      <w:r>
        <w:rPr>
          <w:rFonts w:ascii="宋体" w:hAnsi="宋体" w:hint="eastAsia"/>
          <w:sz w:val="24"/>
          <w:szCs w:val="24"/>
        </w:rPr>
        <w:t>5</w:t>
      </w:r>
      <w:r>
        <w:rPr>
          <w:rFonts w:ascii="宋体" w:hAnsi="宋体" w:hint="eastAsia"/>
          <w:sz w:val="24"/>
          <w:szCs w:val="24"/>
        </w:rPr>
        <w:t>）</w:t>
      </w:r>
      <w:r w:rsidRPr="00902F97">
        <w:rPr>
          <w:rFonts w:ascii="宋体" w:hAnsi="宋体" w:hint="eastAsia"/>
          <w:sz w:val="24"/>
          <w:szCs w:val="24"/>
        </w:rPr>
        <w:t>每季度试验与消防控制室联动控制功能，信号反馈是否正常。</w:t>
      </w:r>
    </w:p>
    <w:p w:rsidR="00EF4474" w:rsidRDefault="00CE40D1">
      <w:pPr>
        <w:spacing w:line="480" w:lineRule="exact"/>
        <w:ind w:firstLineChars="196" w:firstLine="470"/>
        <w:jc w:val="left"/>
        <w:rPr>
          <w:rFonts w:ascii="宋体" w:hAnsi="宋体"/>
          <w:sz w:val="24"/>
          <w:szCs w:val="24"/>
        </w:rPr>
      </w:pPr>
      <w:r w:rsidRPr="00902F97">
        <w:rPr>
          <w:rFonts w:ascii="宋体" w:hAnsi="宋体" w:hint="eastAsia"/>
          <w:sz w:val="24"/>
          <w:szCs w:val="24"/>
        </w:rPr>
        <w:t>3</w:t>
      </w:r>
      <w:r w:rsidRPr="00902F97">
        <w:rPr>
          <w:rFonts w:ascii="宋体" w:hAnsi="宋体" w:hint="eastAsia"/>
          <w:sz w:val="24"/>
          <w:szCs w:val="24"/>
        </w:rPr>
        <w:t>消火栓系统（室内、室外）</w:t>
      </w:r>
    </w:p>
    <w:p w:rsidR="00EF4474" w:rsidRDefault="00CE40D1">
      <w:pPr>
        <w:tabs>
          <w:tab w:val="left" w:pos="540"/>
          <w:tab w:val="left" w:pos="720"/>
        </w:tabs>
        <w:spacing w:line="480" w:lineRule="exact"/>
        <w:jc w:val="left"/>
        <w:rPr>
          <w:rFonts w:ascii="宋体" w:hAnsi="宋体"/>
          <w:sz w:val="24"/>
          <w:szCs w:val="24"/>
        </w:rPr>
      </w:pPr>
      <w:r w:rsidRPr="00902F97">
        <w:rPr>
          <w:rFonts w:ascii="宋体" w:hAnsi="宋体" w:hint="eastAsia"/>
          <w:sz w:val="24"/>
          <w:szCs w:val="24"/>
        </w:rPr>
        <w:t xml:space="preserve">   </w:t>
      </w:r>
      <w:r>
        <w:rPr>
          <w:rFonts w:ascii="宋体" w:hAnsi="宋体"/>
          <w:sz w:val="24"/>
          <w:szCs w:val="24"/>
        </w:rPr>
        <w:t xml:space="preserve"> </w:t>
      </w:r>
      <w:r w:rsidRPr="00902F97">
        <w:rPr>
          <w:rFonts w:ascii="宋体" w:hAnsi="宋体" w:hint="eastAsia"/>
          <w:sz w:val="24"/>
          <w:szCs w:val="24"/>
        </w:rPr>
        <w:t>（</w:t>
      </w:r>
      <w:r w:rsidRPr="00902F97">
        <w:rPr>
          <w:rFonts w:ascii="宋体" w:hAnsi="宋体" w:hint="eastAsia"/>
          <w:sz w:val="24"/>
          <w:szCs w:val="24"/>
        </w:rPr>
        <w:t>1</w:t>
      </w:r>
      <w:r w:rsidRPr="00902F97">
        <w:rPr>
          <w:rFonts w:ascii="宋体" w:hAnsi="宋体" w:hint="eastAsia"/>
          <w:sz w:val="24"/>
          <w:szCs w:val="24"/>
        </w:rPr>
        <w:t>）检查消防泵房的工作环境、消防泵、稳压设备、电源控制柜、湿式报警阀、管网、阀门、水泵接合器、室内外消火栓、储水设施等是否处于正常完好状态。每月手动启动电动消防泵，并模拟自动控制条件进行自动启动消防泵，进行主、备泵切换功能试验。</w:t>
      </w:r>
    </w:p>
    <w:p w:rsidR="00EF4474" w:rsidRDefault="00CE40D1">
      <w:pPr>
        <w:spacing w:line="480" w:lineRule="exact"/>
        <w:jc w:val="left"/>
        <w:rPr>
          <w:rFonts w:ascii="宋体" w:hAnsi="宋体"/>
          <w:sz w:val="24"/>
          <w:szCs w:val="24"/>
        </w:rPr>
      </w:pPr>
      <w:r w:rsidRPr="00902F97">
        <w:rPr>
          <w:rFonts w:ascii="宋体" w:hAnsi="宋体" w:hint="eastAsia"/>
          <w:sz w:val="24"/>
          <w:szCs w:val="24"/>
        </w:rPr>
        <w:t xml:space="preserve">   </w:t>
      </w:r>
      <w:r>
        <w:rPr>
          <w:rFonts w:ascii="宋体" w:hAnsi="宋体"/>
          <w:sz w:val="24"/>
          <w:szCs w:val="24"/>
        </w:rPr>
        <w:t xml:space="preserve"> </w:t>
      </w:r>
      <w:r w:rsidRPr="00902F97">
        <w:rPr>
          <w:rFonts w:ascii="宋体" w:hAnsi="宋体" w:hint="eastAsia"/>
          <w:sz w:val="24"/>
          <w:szCs w:val="24"/>
        </w:rPr>
        <w:t>（</w:t>
      </w:r>
      <w:r w:rsidRPr="00902F97">
        <w:rPr>
          <w:rFonts w:ascii="宋体" w:hAnsi="宋体" w:hint="eastAsia"/>
          <w:sz w:val="24"/>
          <w:szCs w:val="24"/>
        </w:rPr>
        <w:t>2</w:t>
      </w:r>
      <w:r w:rsidRPr="00902F97">
        <w:rPr>
          <w:rFonts w:ascii="宋体" w:hAnsi="宋体" w:hint="eastAsia"/>
          <w:sz w:val="24"/>
          <w:szCs w:val="24"/>
        </w:rPr>
        <w:t>）按安装数量的</w:t>
      </w:r>
      <w:r w:rsidRPr="00902F97">
        <w:rPr>
          <w:rFonts w:ascii="宋体" w:hAnsi="宋体" w:hint="eastAsia"/>
          <w:sz w:val="24"/>
          <w:szCs w:val="24"/>
        </w:rPr>
        <w:t>20</w:t>
      </w:r>
      <w:r w:rsidRPr="00902F97">
        <w:rPr>
          <w:rFonts w:ascii="宋体" w:hAnsi="宋体" w:hint="eastAsia"/>
          <w:sz w:val="24"/>
          <w:szCs w:val="24"/>
        </w:rPr>
        <w:t>％试验远距离启泵按钮，检查自动启泵功能和信号显示是否正常。</w:t>
      </w:r>
    </w:p>
    <w:p w:rsidR="00EF4474" w:rsidRDefault="00CE40D1">
      <w:pPr>
        <w:spacing w:line="480" w:lineRule="exact"/>
        <w:jc w:val="left"/>
        <w:rPr>
          <w:rFonts w:ascii="宋体" w:hAnsi="宋体"/>
          <w:sz w:val="24"/>
          <w:szCs w:val="24"/>
        </w:rPr>
      </w:pPr>
      <w:r w:rsidRPr="00902F97">
        <w:rPr>
          <w:rFonts w:ascii="宋体" w:hAnsi="宋体" w:hint="eastAsia"/>
          <w:sz w:val="24"/>
          <w:szCs w:val="24"/>
        </w:rPr>
        <w:t xml:space="preserve">   </w:t>
      </w:r>
      <w:r>
        <w:rPr>
          <w:rFonts w:ascii="宋体" w:hAnsi="宋体"/>
          <w:sz w:val="24"/>
          <w:szCs w:val="24"/>
        </w:rPr>
        <w:t xml:space="preserve"> </w:t>
      </w:r>
      <w:r w:rsidRPr="00902F97">
        <w:rPr>
          <w:rFonts w:ascii="宋体" w:hAnsi="宋体" w:hint="eastAsia"/>
          <w:sz w:val="24"/>
          <w:szCs w:val="24"/>
        </w:rPr>
        <w:t>（</w:t>
      </w:r>
      <w:r w:rsidRPr="00902F97">
        <w:rPr>
          <w:rFonts w:ascii="宋体" w:hAnsi="宋体" w:hint="eastAsia"/>
          <w:sz w:val="24"/>
          <w:szCs w:val="24"/>
        </w:rPr>
        <w:t>3</w:t>
      </w:r>
      <w:r w:rsidRPr="00902F97">
        <w:rPr>
          <w:rFonts w:ascii="宋体" w:hAnsi="宋体" w:hint="eastAsia"/>
          <w:sz w:val="24"/>
          <w:szCs w:val="24"/>
        </w:rPr>
        <w:t>）每季度屋顶消火栓或最不利点消火栓出水试验，检查管网压力和水质。</w:t>
      </w:r>
    </w:p>
    <w:p w:rsidR="00EF4474" w:rsidRDefault="00CE40D1">
      <w:pPr>
        <w:spacing w:line="480" w:lineRule="exact"/>
        <w:ind w:firstLineChars="200" w:firstLine="480"/>
        <w:jc w:val="left"/>
        <w:rPr>
          <w:rFonts w:ascii="宋体" w:hAnsi="宋体"/>
          <w:sz w:val="24"/>
          <w:szCs w:val="24"/>
        </w:rPr>
      </w:pPr>
      <w:r>
        <w:rPr>
          <w:rFonts w:ascii="宋体" w:hAnsi="宋体" w:hint="eastAsia"/>
          <w:sz w:val="24"/>
          <w:szCs w:val="24"/>
        </w:rPr>
        <w:t>（</w:t>
      </w:r>
      <w:r>
        <w:rPr>
          <w:rFonts w:ascii="宋体" w:hAnsi="宋体" w:hint="eastAsia"/>
          <w:sz w:val="24"/>
          <w:szCs w:val="24"/>
        </w:rPr>
        <w:t>4</w:t>
      </w:r>
      <w:r>
        <w:rPr>
          <w:rFonts w:ascii="宋体" w:hAnsi="宋体" w:hint="eastAsia"/>
          <w:sz w:val="24"/>
          <w:szCs w:val="24"/>
        </w:rPr>
        <w:t>）</w:t>
      </w:r>
      <w:r w:rsidRPr="00902F97">
        <w:rPr>
          <w:rFonts w:ascii="宋体" w:hAnsi="宋体" w:hint="eastAsia"/>
          <w:sz w:val="24"/>
          <w:szCs w:val="24"/>
        </w:rPr>
        <w:t>每季度试验与消防控制室联动控制功能、信号反馈是否正确。</w:t>
      </w:r>
    </w:p>
    <w:p w:rsidR="00EF4474" w:rsidRDefault="00CE40D1">
      <w:pPr>
        <w:spacing w:line="480" w:lineRule="exact"/>
        <w:ind w:firstLineChars="200" w:firstLine="480"/>
        <w:jc w:val="left"/>
        <w:rPr>
          <w:rFonts w:ascii="宋体" w:hAnsi="宋体"/>
          <w:sz w:val="24"/>
          <w:szCs w:val="24"/>
        </w:rPr>
      </w:pPr>
      <w:r>
        <w:rPr>
          <w:rFonts w:ascii="宋体" w:hAnsi="宋体" w:hint="eastAsia"/>
          <w:sz w:val="24"/>
          <w:szCs w:val="24"/>
        </w:rPr>
        <w:t>（</w:t>
      </w:r>
      <w:r>
        <w:rPr>
          <w:rFonts w:ascii="宋体" w:hAnsi="宋体" w:hint="eastAsia"/>
          <w:sz w:val="24"/>
          <w:szCs w:val="24"/>
        </w:rPr>
        <w:t>5</w:t>
      </w:r>
      <w:r>
        <w:rPr>
          <w:rFonts w:ascii="宋体" w:hAnsi="宋体" w:hint="eastAsia"/>
          <w:sz w:val="24"/>
          <w:szCs w:val="24"/>
        </w:rPr>
        <w:t>）</w:t>
      </w:r>
      <w:r w:rsidRPr="00902F97">
        <w:rPr>
          <w:rFonts w:ascii="宋体" w:hAnsi="宋体" w:hint="eastAsia"/>
          <w:sz w:val="24"/>
          <w:szCs w:val="24"/>
        </w:rPr>
        <w:t>消防泵检修方案及检修周期</w:t>
      </w:r>
      <w:r>
        <w:rPr>
          <w:rFonts w:ascii="宋体" w:hAnsi="宋体" w:hint="eastAsia"/>
          <w:sz w:val="24"/>
          <w:szCs w:val="24"/>
        </w:rPr>
        <w:t>。</w:t>
      </w:r>
    </w:p>
    <w:tbl>
      <w:tblPr>
        <w:tblW w:w="9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80"/>
        <w:gridCol w:w="1217"/>
        <w:gridCol w:w="5059"/>
        <w:gridCol w:w="2004"/>
      </w:tblGrid>
      <w:tr w:rsidR="00EF4474" w:rsidRPr="005A21FC">
        <w:trPr>
          <w:trHeight w:val="519"/>
        </w:trPr>
        <w:tc>
          <w:tcPr>
            <w:tcW w:w="1080" w:type="dxa"/>
            <w:vAlign w:val="center"/>
          </w:tcPr>
          <w:p w:rsidR="00EF4474" w:rsidRPr="005A21FC" w:rsidRDefault="00CE40D1">
            <w:pPr>
              <w:jc w:val="center"/>
              <w:rPr>
                <w:rFonts w:ascii="宋体" w:hAnsi="宋体"/>
                <w:b/>
                <w:sz w:val="21"/>
                <w:szCs w:val="21"/>
              </w:rPr>
            </w:pPr>
            <w:r w:rsidRPr="005A21FC">
              <w:rPr>
                <w:rFonts w:ascii="宋体" w:hAnsi="宋体" w:hint="eastAsia"/>
                <w:b/>
                <w:sz w:val="21"/>
                <w:szCs w:val="21"/>
              </w:rPr>
              <w:t>序号</w:t>
            </w:r>
          </w:p>
        </w:tc>
        <w:tc>
          <w:tcPr>
            <w:tcW w:w="1217" w:type="dxa"/>
            <w:vAlign w:val="center"/>
          </w:tcPr>
          <w:p w:rsidR="00EF4474" w:rsidRPr="005A21FC" w:rsidRDefault="00CE40D1">
            <w:pPr>
              <w:jc w:val="center"/>
              <w:rPr>
                <w:rFonts w:ascii="宋体" w:hAnsi="宋体"/>
                <w:b/>
                <w:sz w:val="21"/>
                <w:szCs w:val="21"/>
              </w:rPr>
            </w:pPr>
            <w:r w:rsidRPr="005A21FC">
              <w:rPr>
                <w:rFonts w:ascii="宋体" w:hAnsi="宋体" w:hint="eastAsia"/>
                <w:b/>
                <w:sz w:val="21"/>
                <w:szCs w:val="21"/>
              </w:rPr>
              <w:t>检修部位</w:t>
            </w:r>
          </w:p>
        </w:tc>
        <w:tc>
          <w:tcPr>
            <w:tcW w:w="5059" w:type="dxa"/>
            <w:vAlign w:val="center"/>
          </w:tcPr>
          <w:p w:rsidR="00EF4474" w:rsidRPr="005A21FC" w:rsidRDefault="00CE40D1">
            <w:pPr>
              <w:jc w:val="center"/>
              <w:rPr>
                <w:rFonts w:ascii="宋体" w:hAnsi="宋体"/>
                <w:b/>
                <w:sz w:val="21"/>
                <w:szCs w:val="21"/>
              </w:rPr>
            </w:pPr>
            <w:r w:rsidRPr="005A21FC">
              <w:rPr>
                <w:rFonts w:ascii="宋体" w:hAnsi="宋体" w:hint="eastAsia"/>
                <w:b/>
                <w:sz w:val="21"/>
                <w:szCs w:val="21"/>
              </w:rPr>
              <w:t>检修方案</w:t>
            </w:r>
          </w:p>
        </w:tc>
        <w:tc>
          <w:tcPr>
            <w:tcW w:w="2004" w:type="dxa"/>
            <w:vAlign w:val="center"/>
          </w:tcPr>
          <w:p w:rsidR="00EF4474" w:rsidRPr="005A21FC" w:rsidRDefault="00CE40D1">
            <w:pPr>
              <w:jc w:val="center"/>
              <w:rPr>
                <w:rFonts w:ascii="宋体" w:hAnsi="宋体"/>
                <w:b/>
                <w:sz w:val="21"/>
                <w:szCs w:val="21"/>
              </w:rPr>
            </w:pPr>
            <w:r w:rsidRPr="005A21FC">
              <w:rPr>
                <w:rFonts w:ascii="宋体" w:hAnsi="宋体" w:hint="eastAsia"/>
                <w:b/>
                <w:sz w:val="21"/>
                <w:szCs w:val="21"/>
              </w:rPr>
              <w:t>检修周期</w:t>
            </w:r>
          </w:p>
        </w:tc>
      </w:tr>
      <w:tr w:rsidR="00EF4474" w:rsidRPr="005A21FC">
        <w:trPr>
          <w:trHeight w:val="408"/>
        </w:trPr>
        <w:tc>
          <w:tcPr>
            <w:tcW w:w="1080" w:type="dxa"/>
            <w:vAlign w:val="center"/>
          </w:tcPr>
          <w:p w:rsidR="00EF4474" w:rsidRPr="005A21FC" w:rsidRDefault="00CE40D1">
            <w:pPr>
              <w:jc w:val="center"/>
              <w:rPr>
                <w:rFonts w:ascii="宋体" w:hAnsi="宋体"/>
                <w:sz w:val="21"/>
                <w:szCs w:val="21"/>
              </w:rPr>
            </w:pPr>
            <w:r w:rsidRPr="005A21FC">
              <w:rPr>
                <w:rFonts w:ascii="宋体" w:hAnsi="宋体" w:hint="eastAsia"/>
                <w:sz w:val="21"/>
                <w:szCs w:val="21"/>
              </w:rPr>
              <w:t>1</w:t>
            </w:r>
          </w:p>
        </w:tc>
        <w:tc>
          <w:tcPr>
            <w:tcW w:w="1217" w:type="dxa"/>
            <w:vAlign w:val="center"/>
          </w:tcPr>
          <w:p w:rsidR="00EF4474" w:rsidRPr="005A21FC" w:rsidRDefault="00CE40D1">
            <w:pPr>
              <w:jc w:val="center"/>
              <w:rPr>
                <w:rFonts w:ascii="宋体" w:hAnsi="宋体"/>
                <w:sz w:val="21"/>
                <w:szCs w:val="21"/>
              </w:rPr>
            </w:pPr>
            <w:r w:rsidRPr="005A21FC">
              <w:rPr>
                <w:rFonts w:ascii="宋体" w:hAnsi="宋体" w:hint="eastAsia"/>
                <w:sz w:val="21"/>
                <w:szCs w:val="21"/>
              </w:rPr>
              <w:t>消防水泵</w:t>
            </w:r>
          </w:p>
        </w:tc>
        <w:tc>
          <w:tcPr>
            <w:tcW w:w="5059" w:type="dxa"/>
            <w:vAlign w:val="center"/>
          </w:tcPr>
          <w:p w:rsidR="00EF4474" w:rsidRPr="005A21FC" w:rsidRDefault="00CE40D1">
            <w:pPr>
              <w:rPr>
                <w:rFonts w:ascii="宋体" w:hAnsi="宋体"/>
                <w:sz w:val="21"/>
                <w:szCs w:val="21"/>
              </w:rPr>
            </w:pPr>
            <w:r w:rsidRPr="005A21FC">
              <w:rPr>
                <w:rFonts w:ascii="宋体" w:hAnsi="宋体" w:hint="eastAsia"/>
                <w:sz w:val="21"/>
                <w:szCs w:val="21"/>
              </w:rPr>
              <w:t>应有注明系统名称和编号的标志牌</w:t>
            </w:r>
          </w:p>
        </w:tc>
        <w:tc>
          <w:tcPr>
            <w:tcW w:w="2004" w:type="dxa"/>
            <w:vAlign w:val="center"/>
          </w:tcPr>
          <w:p w:rsidR="00EF4474" w:rsidRPr="005A21FC" w:rsidRDefault="00CE40D1">
            <w:pPr>
              <w:jc w:val="center"/>
              <w:rPr>
                <w:rFonts w:ascii="宋体" w:hAnsi="宋体"/>
                <w:sz w:val="21"/>
                <w:szCs w:val="21"/>
              </w:rPr>
            </w:pPr>
            <w:r w:rsidRPr="005A21FC">
              <w:rPr>
                <w:rFonts w:ascii="宋体" w:hAnsi="宋体" w:hint="eastAsia"/>
                <w:sz w:val="21"/>
                <w:szCs w:val="21"/>
              </w:rPr>
              <w:t>每月</w:t>
            </w:r>
          </w:p>
        </w:tc>
      </w:tr>
      <w:tr w:rsidR="00EF4474" w:rsidRPr="005A21FC">
        <w:trPr>
          <w:trHeight w:val="408"/>
        </w:trPr>
        <w:tc>
          <w:tcPr>
            <w:tcW w:w="1080" w:type="dxa"/>
            <w:vAlign w:val="center"/>
          </w:tcPr>
          <w:p w:rsidR="00EF4474" w:rsidRPr="005A21FC" w:rsidRDefault="00CE40D1">
            <w:pPr>
              <w:jc w:val="center"/>
              <w:rPr>
                <w:rFonts w:ascii="宋体" w:hAnsi="宋体"/>
                <w:sz w:val="21"/>
                <w:szCs w:val="21"/>
              </w:rPr>
            </w:pPr>
            <w:r w:rsidRPr="005A21FC">
              <w:rPr>
                <w:rFonts w:ascii="宋体" w:hAnsi="宋体" w:hint="eastAsia"/>
                <w:sz w:val="21"/>
                <w:szCs w:val="21"/>
              </w:rPr>
              <w:t>2</w:t>
            </w:r>
          </w:p>
        </w:tc>
        <w:tc>
          <w:tcPr>
            <w:tcW w:w="1217" w:type="dxa"/>
            <w:vAlign w:val="center"/>
          </w:tcPr>
          <w:p w:rsidR="00EF4474" w:rsidRPr="005A21FC" w:rsidRDefault="00CE40D1">
            <w:pPr>
              <w:jc w:val="center"/>
              <w:rPr>
                <w:rFonts w:ascii="宋体" w:hAnsi="宋体"/>
                <w:sz w:val="21"/>
                <w:szCs w:val="21"/>
              </w:rPr>
            </w:pPr>
            <w:r w:rsidRPr="005A21FC">
              <w:rPr>
                <w:rFonts w:ascii="宋体" w:hAnsi="宋体" w:hint="eastAsia"/>
                <w:sz w:val="21"/>
                <w:szCs w:val="21"/>
              </w:rPr>
              <w:t>阀门</w:t>
            </w:r>
          </w:p>
        </w:tc>
        <w:tc>
          <w:tcPr>
            <w:tcW w:w="5059" w:type="dxa"/>
            <w:vAlign w:val="center"/>
          </w:tcPr>
          <w:p w:rsidR="00EF4474" w:rsidRPr="005A21FC" w:rsidRDefault="00CE40D1">
            <w:pPr>
              <w:rPr>
                <w:rFonts w:ascii="宋体" w:hAnsi="宋体"/>
                <w:sz w:val="21"/>
                <w:szCs w:val="21"/>
              </w:rPr>
            </w:pPr>
            <w:r w:rsidRPr="005A21FC">
              <w:rPr>
                <w:rFonts w:ascii="宋体" w:hAnsi="宋体" w:hint="eastAsia"/>
                <w:sz w:val="21"/>
                <w:szCs w:val="21"/>
              </w:rPr>
              <w:t>进出口阀门应常开，标志牌应正确</w:t>
            </w:r>
          </w:p>
        </w:tc>
        <w:tc>
          <w:tcPr>
            <w:tcW w:w="2004" w:type="dxa"/>
            <w:vAlign w:val="center"/>
          </w:tcPr>
          <w:p w:rsidR="00EF4474" w:rsidRPr="005A21FC" w:rsidRDefault="00CE40D1">
            <w:pPr>
              <w:jc w:val="center"/>
              <w:rPr>
                <w:rFonts w:ascii="宋体" w:hAnsi="宋体"/>
                <w:sz w:val="21"/>
                <w:szCs w:val="21"/>
              </w:rPr>
            </w:pPr>
            <w:r w:rsidRPr="005A21FC">
              <w:rPr>
                <w:rFonts w:ascii="宋体" w:hAnsi="宋体" w:hint="eastAsia"/>
                <w:sz w:val="21"/>
                <w:szCs w:val="21"/>
              </w:rPr>
              <w:t>每月</w:t>
            </w:r>
          </w:p>
        </w:tc>
      </w:tr>
      <w:tr w:rsidR="00EF4474" w:rsidRPr="005A21FC">
        <w:trPr>
          <w:trHeight w:val="408"/>
        </w:trPr>
        <w:tc>
          <w:tcPr>
            <w:tcW w:w="1080" w:type="dxa"/>
            <w:vAlign w:val="center"/>
          </w:tcPr>
          <w:p w:rsidR="00EF4474" w:rsidRPr="005A21FC" w:rsidRDefault="00CE40D1">
            <w:pPr>
              <w:jc w:val="center"/>
              <w:rPr>
                <w:rFonts w:ascii="宋体" w:hAnsi="宋体"/>
                <w:sz w:val="21"/>
                <w:szCs w:val="21"/>
              </w:rPr>
            </w:pPr>
            <w:r w:rsidRPr="005A21FC">
              <w:rPr>
                <w:rFonts w:ascii="宋体" w:hAnsi="宋体" w:hint="eastAsia"/>
                <w:sz w:val="21"/>
                <w:szCs w:val="21"/>
              </w:rPr>
              <w:t>3</w:t>
            </w:r>
          </w:p>
        </w:tc>
        <w:tc>
          <w:tcPr>
            <w:tcW w:w="1217" w:type="dxa"/>
            <w:vAlign w:val="center"/>
          </w:tcPr>
          <w:p w:rsidR="00EF4474" w:rsidRPr="005A21FC" w:rsidRDefault="00CE40D1">
            <w:pPr>
              <w:jc w:val="center"/>
              <w:rPr>
                <w:rFonts w:ascii="宋体" w:hAnsi="宋体"/>
                <w:sz w:val="21"/>
                <w:szCs w:val="21"/>
              </w:rPr>
            </w:pPr>
            <w:r w:rsidRPr="005A21FC">
              <w:rPr>
                <w:rFonts w:ascii="宋体" w:hAnsi="宋体" w:hint="eastAsia"/>
                <w:sz w:val="21"/>
                <w:szCs w:val="21"/>
              </w:rPr>
              <w:t>安全装置</w:t>
            </w:r>
          </w:p>
        </w:tc>
        <w:tc>
          <w:tcPr>
            <w:tcW w:w="5059" w:type="dxa"/>
            <w:vAlign w:val="center"/>
          </w:tcPr>
          <w:p w:rsidR="00EF4474" w:rsidRPr="005A21FC" w:rsidRDefault="00CE40D1">
            <w:pPr>
              <w:rPr>
                <w:rFonts w:ascii="宋体" w:hAnsi="宋体"/>
                <w:sz w:val="21"/>
                <w:szCs w:val="21"/>
              </w:rPr>
            </w:pPr>
            <w:r w:rsidRPr="005A21FC">
              <w:rPr>
                <w:rFonts w:ascii="宋体" w:hAnsi="宋体" w:hint="eastAsia"/>
                <w:sz w:val="21"/>
                <w:szCs w:val="21"/>
              </w:rPr>
              <w:t>压力表、试水阀及防超压装置等均应正常</w:t>
            </w:r>
          </w:p>
        </w:tc>
        <w:tc>
          <w:tcPr>
            <w:tcW w:w="2004" w:type="dxa"/>
            <w:vAlign w:val="center"/>
          </w:tcPr>
          <w:p w:rsidR="00EF4474" w:rsidRPr="005A21FC" w:rsidRDefault="00CE40D1">
            <w:pPr>
              <w:jc w:val="center"/>
              <w:rPr>
                <w:rFonts w:ascii="宋体" w:hAnsi="宋体"/>
                <w:sz w:val="21"/>
                <w:szCs w:val="21"/>
              </w:rPr>
            </w:pPr>
            <w:r w:rsidRPr="005A21FC">
              <w:rPr>
                <w:rFonts w:ascii="宋体" w:hAnsi="宋体" w:hint="eastAsia"/>
                <w:sz w:val="21"/>
                <w:szCs w:val="21"/>
              </w:rPr>
              <w:t>每月</w:t>
            </w:r>
          </w:p>
        </w:tc>
      </w:tr>
      <w:tr w:rsidR="00EF4474" w:rsidRPr="005A21FC">
        <w:trPr>
          <w:trHeight w:val="1833"/>
        </w:trPr>
        <w:tc>
          <w:tcPr>
            <w:tcW w:w="1080" w:type="dxa"/>
            <w:vAlign w:val="center"/>
          </w:tcPr>
          <w:p w:rsidR="00EF4474" w:rsidRPr="005A21FC" w:rsidRDefault="00CE40D1">
            <w:pPr>
              <w:jc w:val="center"/>
              <w:rPr>
                <w:rFonts w:ascii="宋体" w:hAnsi="宋体"/>
                <w:sz w:val="21"/>
                <w:szCs w:val="21"/>
              </w:rPr>
            </w:pPr>
            <w:r w:rsidRPr="005A21FC">
              <w:rPr>
                <w:rFonts w:ascii="宋体" w:hAnsi="宋体" w:hint="eastAsia"/>
                <w:sz w:val="21"/>
                <w:szCs w:val="21"/>
              </w:rPr>
              <w:t>4</w:t>
            </w:r>
          </w:p>
        </w:tc>
        <w:tc>
          <w:tcPr>
            <w:tcW w:w="1217" w:type="dxa"/>
            <w:vAlign w:val="center"/>
          </w:tcPr>
          <w:p w:rsidR="00EF4474" w:rsidRPr="005A21FC" w:rsidRDefault="00CE40D1">
            <w:pPr>
              <w:jc w:val="center"/>
              <w:rPr>
                <w:rFonts w:ascii="宋体" w:hAnsi="宋体"/>
                <w:sz w:val="21"/>
                <w:szCs w:val="21"/>
              </w:rPr>
            </w:pPr>
            <w:r w:rsidRPr="005A21FC">
              <w:rPr>
                <w:rFonts w:ascii="宋体" w:hAnsi="宋体" w:hint="eastAsia"/>
                <w:sz w:val="21"/>
                <w:szCs w:val="21"/>
              </w:rPr>
              <w:t>控制柜</w:t>
            </w:r>
          </w:p>
        </w:tc>
        <w:tc>
          <w:tcPr>
            <w:tcW w:w="5059" w:type="dxa"/>
            <w:vAlign w:val="center"/>
          </w:tcPr>
          <w:p w:rsidR="00EF4474" w:rsidRPr="005A21FC" w:rsidRDefault="00CE40D1">
            <w:pPr>
              <w:rPr>
                <w:rFonts w:ascii="宋体" w:hAnsi="宋体"/>
                <w:sz w:val="21"/>
                <w:szCs w:val="21"/>
              </w:rPr>
            </w:pPr>
            <w:r w:rsidRPr="005A21FC">
              <w:rPr>
                <w:rFonts w:ascii="宋体" w:hAnsi="宋体" w:hint="eastAsia"/>
                <w:sz w:val="21"/>
                <w:szCs w:val="21"/>
              </w:rPr>
              <w:t>1.</w:t>
            </w:r>
            <w:r w:rsidRPr="005A21FC">
              <w:rPr>
                <w:rFonts w:ascii="宋体" w:hAnsi="宋体" w:hint="eastAsia"/>
                <w:sz w:val="21"/>
                <w:szCs w:val="21"/>
              </w:rPr>
              <w:t>应有注明所属系统及编号的标志。</w:t>
            </w:r>
          </w:p>
          <w:p w:rsidR="00EF4474" w:rsidRPr="005A21FC" w:rsidRDefault="00CE40D1">
            <w:pPr>
              <w:rPr>
                <w:rFonts w:ascii="宋体" w:hAnsi="宋体"/>
                <w:sz w:val="21"/>
                <w:szCs w:val="21"/>
              </w:rPr>
            </w:pPr>
            <w:r w:rsidRPr="005A21FC">
              <w:rPr>
                <w:rFonts w:ascii="宋体" w:hAnsi="宋体" w:hint="eastAsia"/>
                <w:sz w:val="21"/>
                <w:szCs w:val="21"/>
              </w:rPr>
              <w:t>2.</w:t>
            </w:r>
            <w:r w:rsidRPr="005A21FC">
              <w:rPr>
                <w:rFonts w:ascii="宋体" w:hAnsi="宋体" w:hint="eastAsia"/>
                <w:sz w:val="21"/>
                <w:szCs w:val="21"/>
              </w:rPr>
              <w:t>按钮、指示灯及仪表应正常，应能按钮启停每台水泵主泵。</w:t>
            </w:r>
          </w:p>
          <w:p w:rsidR="00EF4474" w:rsidRPr="005A21FC" w:rsidRDefault="00CE40D1">
            <w:pPr>
              <w:rPr>
                <w:rFonts w:ascii="宋体" w:hAnsi="宋体"/>
                <w:sz w:val="21"/>
                <w:szCs w:val="21"/>
              </w:rPr>
            </w:pPr>
            <w:r w:rsidRPr="005A21FC">
              <w:rPr>
                <w:rFonts w:ascii="宋体" w:hAnsi="宋体" w:hint="eastAsia"/>
                <w:sz w:val="21"/>
                <w:szCs w:val="21"/>
              </w:rPr>
              <w:t>3.</w:t>
            </w:r>
            <w:r w:rsidRPr="005A21FC">
              <w:rPr>
                <w:rFonts w:ascii="宋体" w:hAnsi="宋体" w:hint="eastAsia"/>
                <w:sz w:val="21"/>
                <w:szCs w:val="21"/>
              </w:rPr>
              <w:t>不能正常投入运行时，应自动切换启动备用泵启动运行应正常。</w:t>
            </w:r>
          </w:p>
          <w:p w:rsidR="00EF4474" w:rsidRPr="005A21FC" w:rsidRDefault="00CE40D1">
            <w:pPr>
              <w:rPr>
                <w:rFonts w:ascii="宋体" w:hAnsi="宋体"/>
                <w:sz w:val="21"/>
                <w:szCs w:val="21"/>
              </w:rPr>
            </w:pPr>
            <w:r w:rsidRPr="005A21FC">
              <w:rPr>
                <w:rFonts w:ascii="宋体" w:hAnsi="宋体" w:hint="eastAsia"/>
                <w:sz w:val="21"/>
                <w:szCs w:val="21"/>
              </w:rPr>
              <w:t>4.</w:t>
            </w:r>
            <w:r w:rsidRPr="005A21FC">
              <w:rPr>
                <w:rFonts w:ascii="宋体" w:hAnsi="宋体" w:hint="eastAsia"/>
                <w:sz w:val="21"/>
                <w:szCs w:val="21"/>
              </w:rPr>
              <w:t>应向消防控制设备反馈水泵状态的信号。</w:t>
            </w:r>
          </w:p>
        </w:tc>
        <w:tc>
          <w:tcPr>
            <w:tcW w:w="2004" w:type="dxa"/>
            <w:vAlign w:val="center"/>
          </w:tcPr>
          <w:p w:rsidR="00EF4474" w:rsidRPr="005A21FC" w:rsidRDefault="00CE40D1">
            <w:pPr>
              <w:jc w:val="center"/>
              <w:rPr>
                <w:rFonts w:ascii="宋体" w:hAnsi="宋体"/>
                <w:sz w:val="21"/>
                <w:szCs w:val="21"/>
              </w:rPr>
            </w:pPr>
            <w:r w:rsidRPr="005A21FC">
              <w:rPr>
                <w:rFonts w:ascii="宋体" w:hAnsi="宋体" w:hint="eastAsia"/>
                <w:sz w:val="21"/>
                <w:szCs w:val="21"/>
              </w:rPr>
              <w:t>每月</w:t>
            </w:r>
          </w:p>
        </w:tc>
      </w:tr>
      <w:tr w:rsidR="00EF4474" w:rsidRPr="005A21FC">
        <w:trPr>
          <w:trHeight w:val="387"/>
        </w:trPr>
        <w:tc>
          <w:tcPr>
            <w:tcW w:w="1080" w:type="dxa"/>
            <w:vAlign w:val="center"/>
          </w:tcPr>
          <w:p w:rsidR="00EF4474" w:rsidRPr="005A21FC" w:rsidRDefault="00CE40D1">
            <w:pPr>
              <w:jc w:val="center"/>
              <w:rPr>
                <w:rFonts w:ascii="宋体" w:hAnsi="宋体"/>
                <w:sz w:val="21"/>
                <w:szCs w:val="21"/>
              </w:rPr>
            </w:pPr>
            <w:r w:rsidRPr="005A21FC">
              <w:rPr>
                <w:rFonts w:ascii="宋体" w:hAnsi="宋体" w:hint="eastAsia"/>
                <w:sz w:val="21"/>
                <w:szCs w:val="21"/>
              </w:rPr>
              <w:lastRenderedPageBreak/>
              <w:t>5</w:t>
            </w:r>
          </w:p>
        </w:tc>
        <w:tc>
          <w:tcPr>
            <w:tcW w:w="1217" w:type="dxa"/>
            <w:vAlign w:val="center"/>
          </w:tcPr>
          <w:p w:rsidR="00EF4474" w:rsidRPr="005A21FC" w:rsidRDefault="00CE40D1">
            <w:pPr>
              <w:jc w:val="center"/>
              <w:rPr>
                <w:rFonts w:ascii="宋体" w:hAnsi="宋体"/>
                <w:sz w:val="21"/>
                <w:szCs w:val="21"/>
              </w:rPr>
            </w:pPr>
            <w:r w:rsidRPr="005A21FC">
              <w:rPr>
                <w:rFonts w:ascii="宋体" w:hAnsi="宋体" w:hint="eastAsia"/>
                <w:sz w:val="21"/>
                <w:szCs w:val="21"/>
              </w:rPr>
              <w:t>泵体</w:t>
            </w:r>
          </w:p>
        </w:tc>
        <w:tc>
          <w:tcPr>
            <w:tcW w:w="5059" w:type="dxa"/>
            <w:vAlign w:val="center"/>
          </w:tcPr>
          <w:p w:rsidR="00EF4474" w:rsidRPr="005A21FC" w:rsidRDefault="00CE40D1">
            <w:pPr>
              <w:rPr>
                <w:rFonts w:ascii="宋体" w:hAnsi="宋体"/>
                <w:sz w:val="21"/>
                <w:szCs w:val="21"/>
              </w:rPr>
            </w:pPr>
            <w:r w:rsidRPr="005A21FC">
              <w:rPr>
                <w:rFonts w:ascii="宋体" w:hAnsi="宋体" w:hint="eastAsia"/>
                <w:sz w:val="21"/>
                <w:szCs w:val="21"/>
              </w:rPr>
              <w:t>检查泵体，更换已经损坏的零件</w:t>
            </w:r>
          </w:p>
        </w:tc>
        <w:tc>
          <w:tcPr>
            <w:tcW w:w="2004" w:type="dxa"/>
            <w:vAlign w:val="center"/>
          </w:tcPr>
          <w:p w:rsidR="00EF4474" w:rsidRPr="005A21FC" w:rsidRDefault="00CE40D1">
            <w:pPr>
              <w:jc w:val="center"/>
              <w:rPr>
                <w:rFonts w:ascii="宋体" w:hAnsi="宋体"/>
                <w:sz w:val="21"/>
                <w:szCs w:val="21"/>
              </w:rPr>
            </w:pPr>
            <w:r w:rsidRPr="005A21FC">
              <w:rPr>
                <w:rFonts w:ascii="宋体" w:hAnsi="宋体" w:hint="eastAsia"/>
                <w:sz w:val="21"/>
                <w:szCs w:val="21"/>
              </w:rPr>
              <w:t>每月</w:t>
            </w:r>
          </w:p>
        </w:tc>
      </w:tr>
      <w:tr w:rsidR="00EF4474" w:rsidRPr="005A21FC">
        <w:trPr>
          <w:trHeight w:val="387"/>
        </w:trPr>
        <w:tc>
          <w:tcPr>
            <w:tcW w:w="1080" w:type="dxa"/>
            <w:vAlign w:val="center"/>
          </w:tcPr>
          <w:p w:rsidR="00EF4474" w:rsidRPr="005A21FC" w:rsidRDefault="00CE40D1">
            <w:pPr>
              <w:jc w:val="center"/>
              <w:rPr>
                <w:rFonts w:ascii="宋体" w:hAnsi="宋体"/>
                <w:sz w:val="21"/>
                <w:szCs w:val="21"/>
              </w:rPr>
            </w:pPr>
            <w:r w:rsidRPr="005A21FC">
              <w:rPr>
                <w:rFonts w:ascii="宋体" w:hAnsi="宋体" w:hint="eastAsia"/>
                <w:sz w:val="21"/>
                <w:szCs w:val="21"/>
              </w:rPr>
              <w:t>6</w:t>
            </w:r>
          </w:p>
        </w:tc>
        <w:tc>
          <w:tcPr>
            <w:tcW w:w="1217" w:type="dxa"/>
            <w:vAlign w:val="center"/>
          </w:tcPr>
          <w:p w:rsidR="00EF4474" w:rsidRPr="005A21FC" w:rsidRDefault="00CE40D1">
            <w:pPr>
              <w:jc w:val="center"/>
              <w:rPr>
                <w:rFonts w:ascii="宋体" w:hAnsi="宋体"/>
                <w:sz w:val="21"/>
                <w:szCs w:val="21"/>
              </w:rPr>
            </w:pPr>
            <w:r w:rsidRPr="005A21FC">
              <w:rPr>
                <w:rFonts w:ascii="宋体" w:hAnsi="宋体" w:hint="eastAsia"/>
                <w:sz w:val="21"/>
                <w:szCs w:val="21"/>
              </w:rPr>
              <w:t>联轴器</w:t>
            </w:r>
          </w:p>
        </w:tc>
        <w:tc>
          <w:tcPr>
            <w:tcW w:w="5059" w:type="dxa"/>
            <w:vAlign w:val="center"/>
          </w:tcPr>
          <w:p w:rsidR="00EF4474" w:rsidRPr="005A21FC" w:rsidRDefault="00CE40D1">
            <w:pPr>
              <w:rPr>
                <w:rFonts w:ascii="宋体" w:hAnsi="宋体"/>
                <w:sz w:val="21"/>
                <w:szCs w:val="21"/>
              </w:rPr>
            </w:pPr>
            <w:r w:rsidRPr="005A21FC">
              <w:rPr>
                <w:rFonts w:ascii="宋体" w:hAnsi="宋体" w:hint="eastAsia"/>
                <w:sz w:val="21"/>
                <w:szCs w:val="21"/>
              </w:rPr>
              <w:t>检修联轴器，调整损坏零件</w:t>
            </w:r>
          </w:p>
        </w:tc>
        <w:tc>
          <w:tcPr>
            <w:tcW w:w="2004" w:type="dxa"/>
            <w:vAlign w:val="center"/>
          </w:tcPr>
          <w:p w:rsidR="00EF4474" w:rsidRPr="005A21FC" w:rsidRDefault="00CE40D1">
            <w:pPr>
              <w:jc w:val="center"/>
              <w:rPr>
                <w:rFonts w:ascii="宋体" w:hAnsi="宋体"/>
                <w:sz w:val="21"/>
                <w:szCs w:val="21"/>
              </w:rPr>
            </w:pPr>
            <w:r w:rsidRPr="005A21FC">
              <w:rPr>
                <w:rFonts w:ascii="宋体" w:hAnsi="宋体" w:hint="eastAsia"/>
                <w:sz w:val="21"/>
                <w:szCs w:val="21"/>
              </w:rPr>
              <w:t>每半年</w:t>
            </w:r>
          </w:p>
        </w:tc>
      </w:tr>
      <w:tr w:rsidR="00EF4474" w:rsidRPr="005A21FC">
        <w:trPr>
          <w:trHeight w:val="387"/>
        </w:trPr>
        <w:tc>
          <w:tcPr>
            <w:tcW w:w="1080" w:type="dxa"/>
            <w:vAlign w:val="center"/>
          </w:tcPr>
          <w:p w:rsidR="00EF4474" w:rsidRPr="005A21FC" w:rsidRDefault="00CE40D1">
            <w:pPr>
              <w:jc w:val="center"/>
              <w:rPr>
                <w:rFonts w:ascii="宋体" w:hAnsi="宋体"/>
                <w:sz w:val="21"/>
                <w:szCs w:val="21"/>
              </w:rPr>
            </w:pPr>
            <w:r w:rsidRPr="005A21FC">
              <w:rPr>
                <w:rFonts w:ascii="宋体" w:hAnsi="宋体" w:hint="eastAsia"/>
                <w:sz w:val="21"/>
                <w:szCs w:val="21"/>
              </w:rPr>
              <w:t>7</w:t>
            </w:r>
          </w:p>
        </w:tc>
        <w:tc>
          <w:tcPr>
            <w:tcW w:w="1217" w:type="dxa"/>
            <w:vAlign w:val="center"/>
          </w:tcPr>
          <w:p w:rsidR="00EF4474" w:rsidRPr="005A21FC" w:rsidRDefault="00CE40D1">
            <w:pPr>
              <w:jc w:val="center"/>
              <w:rPr>
                <w:rFonts w:ascii="宋体" w:hAnsi="宋体"/>
                <w:sz w:val="21"/>
                <w:szCs w:val="21"/>
              </w:rPr>
            </w:pPr>
            <w:r w:rsidRPr="005A21FC">
              <w:rPr>
                <w:rFonts w:ascii="宋体" w:hAnsi="宋体" w:hint="eastAsia"/>
                <w:sz w:val="21"/>
                <w:szCs w:val="21"/>
              </w:rPr>
              <w:t>填料压盖</w:t>
            </w:r>
          </w:p>
        </w:tc>
        <w:tc>
          <w:tcPr>
            <w:tcW w:w="5059" w:type="dxa"/>
            <w:vAlign w:val="center"/>
          </w:tcPr>
          <w:p w:rsidR="00EF4474" w:rsidRPr="005A21FC" w:rsidRDefault="00CE40D1">
            <w:pPr>
              <w:rPr>
                <w:rFonts w:ascii="宋体" w:hAnsi="宋体"/>
                <w:sz w:val="21"/>
                <w:szCs w:val="21"/>
              </w:rPr>
            </w:pPr>
            <w:r w:rsidRPr="005A21FC">
              <w:rPr>
                <w:rFonts w:ascii="宋体" w:hAnsi="宋体" w:hint="eastAsia"/>
                <w:sz w:val="21"/>
                <w:szCs w:val="21"/>
              </w:rPr>
              <w:t>更换填料，调节压盖</w:t>
            </w:r>
          </w:p>
        </w:tc>
        <w:tc>
          <w:tcPr>
            <w:tcW w:w="2004" w:type="dxa"/>
            <w:vAlign w:val="center"/>
          </w:tcPr>
          <w:p w:rsidR="00EF4474" w:rsidRPr="005A21FC" w:rsidRDefault="00CE40D1">
            <w:pPr>
              <w:jc w:val="center"/>
              <w:rPr>
                <w:rFonts w:ascii="宋体" w:hAnsi="宋体"/>
                <w:sz w:val="21"/>
                <w:szCs w:val="21"/>
              </w:rPr>
            </w:pPr>
            <w:r w:rsidRPr="005A21FC">
              <w:rPr>
                <w:rFonts w:ascii="宋体" w:hAnsi="宋体" w:hint="eastAsia"/>
                <w:sz w:val="21"/>
                <w:szCs w:val="21"/>
              </w:rPr>
              <w:t>每半年</w:t>
            </w:r>
          </w:p>
        </w:tc>
      </w:tr>
      <w:tr w:rsidR="00EF4474" w:rsidRPr="005A21FC">
        <w:trPr>
          <w:trHeight w:val="387"/>
        </w:trPr>
        <w:tc>
          <w:tcPr>
            <w:tcW w:w="1080" w:type="dxa"/>
            <w:vAlign w:val="center"/>
          </w:tcPr>
          <w:p w:rsidR="00EF4474" w:rsidRPr="005A21FC" w:rsidRDefault="00CE40D1">
            <w:pPr>
              <w:jc w:val="center"/>
              <w:rPr>
                <w:rFonts w:ascii="宋体" w:hAnsi="宋体"/>
                <w:sz w:val="21"/>
                <w:szCs w:val="21"/>
              </w:rPr>
            </w:pPr>
            <w:r w:rsidRPr="005A21FC">
              <w:rPr>
                <w:rFonts w:ascii="宋体" w:hAnsi="宋体" w:hint="eastAsia"/>
                <w:sz w:val="21"/>
                <w:szCs w:val="21"/>
              </w:rPr>
              <w:t>8</w:t>
            </w:r>
          </w:p>
        </w:tc>
        <w:tc>
          <w:tcPr>
            <w:tcW w:w="1217" w:type="dxa"/>
            <w:vAlign w:val="center"/>
          </w:tcPr>
          <w:p w:rsidR="00EF4474" w:rsidRPr="005A21FC" w:rsidRDefault="00CE40D1">
            <w:pPr>
              <w:jc w:val="center"/>
              <w:rPr>
                <w:rFonts w:ascii="宋体" w:hAnsi="宋体"/>
                <w:sz w:val="21"/>
                <w:szCs w:val="21"/>
              </w:rPr>
            </w:pPr>
            <w:r w:rsidRPr="005A21FC">
              <w:rPr>
                <w:rFonts w:ascii="宋体" w:hAnsi="宋体" w:hint="eastAsia"/>
                <w:sz w:val="21"/>
                <w:szCs w:val="21"/>
              </w:rPr>
              <w:t>磨水环</w:t>
            </w:r>
          </w:p>
        </w:tc>
        <w:tc>
          <w:tcPr>
            <w:tcW w:w="5059" w:type="dxa"/>
            <w:vAlign w:val="center"/>
          </w:tcPr>
          <w:p w:rsidR="00EF4474" w:rsidRPr="005A21FC" w:rsidRDefault="00CE40D1">
            <w:pPr>
              <w:rPr>
                <w:rFonts w:ascii="宋体" w:hAnsi="宋体"/>
                <w:sz w:val="21"/>
                <w:szCs w:val="21"/>
              </w:rPr>
            </w:pPr>
            <w:r w:rsidRPr="005A21FC">
              <w:rPr>
                <w:rFonts w:ascii="宋体" w:hAnsi="宋体" w:hint="eastAsia"/>
                <w:sz w:val="21"/>
                <w:szCs w:val="21"/>
              </w:rPr>
              <w:t>调整磨水环间隙</w:t>
            </w:r>
          </w:p>
        </w:tc>
        <w:tc>
          <w:tcPr>
            <w:tcW w:w="2004" w:type="dxa"/>
            <w:vAlign w:val="center"/>
          </w:tcPr>
          <w:p w:rsidR="00EF4474" w:rsidRPr="005A21FC" w:rsidRDefault="00CE40D1">
            <w:pPr>
              <w:jc w:val="center"/>
              <w:rPr>
                <w:rFonts w:ascii="宋体" w:hAnsi="宋体"/>
                <w:sz w:val="21"/>
                <w:szCs w:val="21"/>
              </w:rPr>
            </w:pPr>
            <w:r w:rsidRPr="005A21FC">
              <w:rPr>
                <w:rFonts w:ascii="宋体" w:hAnsi="宋体" w:hint="eastAsia"/>
                <w:sz w:val="21"/>
                <w:szCs w:val="21"/>
              </w:rPr>
              <w:t>每半年</w:t>
            </w:r>
          </w:p>
        </w:tc>
      </w:tr>
      <w:tr w:rsidR="00EF4474" w:rsidRPr="005A21FC">
        <w:trPr>
          <w:trHeight w:val="387"/>
        </w:trPr>
        <w:tc>
          <w:tcPr>
            <w:tcW w:w="1080" w:type="dxa"/>
            <w:vAlign w:val="center"/>
          </w:tcPr>
          <w:p w:rsidR="00EF4474" w:rsidRPr="005A21FC" w:rsidRDefault="00CE40D1">
            <w:pPr>
              <w:jc w:val="center"/>
              <w:rPr>
                <w:rFonts w:ascii="宋体" w:hAnsi="宋体"/>
                <w:sz w:val="21"/>
                <w:szCs w:val="21"/>
              </w:rPr>
            </w:pPr>
            <w:r w:rsidRPr="005A21FC">
              <w:rPr>
                <w:rFonts w:ascii="宋体" w:hAnsi="宋体" w:hint="eastAsia"/>
                <w:sz w:val="21"/>
                <w:szCs w:val="21"/>
              </w:rPr>
              <w:t>9</w:t>
            </w:r>
          </w:p>
        </w:tc>
        <w:tc>
          <w:tcPr>
            <w:tcW w:w="1217" w:type="dxa"/>
            <w:vAlign w:val="center"/>
          </w:tcPr>
          <w:p w:rsidR="00EF4474" w:rsidRPr="005A21FC" w:rsidRDefault="00CE40D1">
            <w:pPr>
              <w:jc w:val="center"/>
              <w:rPr>
                <w:rFonts w:ascii="宋体" w:hAnsi="宋体"/>
                <w:sz w:val="21"/>
                <w:szCs w:val="21"/>
              </w:rPr>
            </w:pPr>
            <w:r w:rsidRPr="005A21FC">
              <w:rPr>
                <w:rFonts w:ascii="宋体" w:hAnsi="宋体" w:hint="eastAsia"/>
                <w:sz w:val="21"/>
                <w:szCs w:val="21"/>
              </w:rPr>
              <w:t>润滑</w:t>
            </w:r>
          </w:p>
        </w:tc>
        <w:tc>
          <w:tcPr>
            <w:tcW w:w="5059" w:type="dxa"/>
            <w:vAlign w:val="center"/>
          </w:tcPr>
          <w:p w:rsidR="00EF4474" w:rsidRPr="005A21FC" w:rsidRDefault="00CE40D1">
            <w:pPr>
              <w:rPr>
                <w:rFonts w:ascii="宋体" w:hAnsi="宋体"/>
                <w:sz w:val="21"/>
                <w:szCs w:val="21"/>
              </w:rPr>
            </w:pPr>
            <w:r w:rsidRPr="005A21FC">
              <w:rPr>
                <w:rFonts w:ascii="宋体" w:hAnsi="宋体" w:hint="eastAsia"/>
                <w:sz w:val="21"/>
                <w:szCs w:val="21"/>
              </w:rPr>
              <w:t>清洗轴承，更换润滑油</w:t>
            </w:r>
          </w:p>
        </w:tc>
        <w:tc>
          <w:tcPr>
            <w:tcW w:w="2004" w:type="dxa"/>
            <w:vAlign w:val="center"/>
          </w:tcPr>
          <w:p w:rsidR="00EF4474" w:rsidRPr="005A21FC" w:rsidRDefault="00CE40D1">
            <w:pPr>
              <w:jc w:val="center"/>
              <w:rPr>
                <w:rFonts w:ascii="宋体" w:hAnsi="宋体"/>
                <w:sz w:val="21"/>
                <w:szCs w:val="21"/>
              </w:rPr>
            </w:pPr>
            <w:r w:rsidRPr="005A21FC">
              <w:rPr>
                <w:rFonts w:ascii="宋体" w:hAnsi="宋体" w:hint="eastAsia"/>
                <w:sz w:val="21"/>
                <w:szCs w:val="21"/>
              </w:rPr>
              <w:t>每半年</w:t>
            </w:r>
          </w:p>
        </w:tc>
      </w:tr>
      <w:tr w:rsidR="00EF4474" w:rsidRPr="005A21FC">
        <w:trPr>
          <w:trHeight w:val="683"/>
        </w:trPr>
        <w:tc>
          <w:tcPr>
            <w:tcW w:w="1080" w:type="dxa"/>
            <w:vAlign w:val="center"/>
          </w:tcPr>
          <w:p w:rsidR="00EF4474" w:rsidRPr="005A21FC" w:rsidRDefault="00CE40D1">
            <w:pPr>
              <w:jc w:val="center"/>
              <w:rPr>
                <w:rFonts w:ascii="宋体" w:hAnsi="宋体"/>
                <w:sz w:val="21"/>
                <w:szCs w:val="21"/>
              </w:rPr>
            </w:pPr>
            <w:r w:rsidRPr="005A21FC">
              <w:rPr>
                <w:rFonts w:ascii="宋体" w:hAnsi="宋体" w:hint="eastAsia"/>
                <w:sz w:val="21"/>
                <w:szCs w:val="21"/>
              </w:rPr>
              <w:t>10</w:t>
            </w:r>
          </w:p>
        </w:tc>
        <w:tc>
          <w:tcPr>
            <w:tcW w:w="1217" w:type="dxa"/>
            <w:vAlign w:val="center"/>
          </w:tcPr>
          <w:p w:rsidR="00EF4474" w:rsidRPr="005A21FC" w:rsidRDefault="00CE40D1">
            <w:pPr>
              <w:jc w:val="center"/>
              <w:rPr>
                <w:rFonts w:ascii="宋体" w:hAnsi="宋体"/>
                <w:sz w:val="21"/>
                <w:szCs w:val="21"/>
              </w:rPr>
            </w:pPr>
            <w:r w:rsidRPr="005A21FC">
              <w:rPr>
                <w:rFonts w:ascii="宋体" w:hAnsi="宋体" w:hint="eastAsia"/>
                <w:sz w:val="21"/>
                <w:szCs w:val="21"/>
              </w:rPr>
              <w:t>电器</w:t>
            </w:r>
          </w:p>
        </w:tc>
        <w:tc>
          <w:tcPr>
            <w:tcW w:w="5059" w:type="dxa"/>
            <w:vAlign w:val="center"/>
          </w:tcPr>
          <w:p w:rsidR="00EF4474" w:rsidRPr="005A21FC" w:rsidRDefault="00CE40D1">
            <w:pPr>
              <w:rPr>
                <w:rFonts w:ascii="宋体" w:hAnsi="宋体"/>
                <w:sz w:val="21"/>
                <w:szCs w:val="21"/>
              </w:rPr>
            </w:pPr>
            <w:r w:rsidRPr="005A21FC">
              <w:rPr>
                <w:rFonts w:ascii="宋体" w:hAnsi="宋体" w:hint="eastAsia"/>
                <w:sz w:val="21"/>
                <w:szCs w:val="21"/>
              </w:rPr>
              <w:t>1.</w:t>
            </w:r>
            <w:r w:rsidRPr="005A21FC">
              <w:rPr>
                <w:rFonts w:ascii="宋体" w:hAnsi="宋体" w:hint="eastAsia"/>
                <w:sz w:val="21"/>
                <w:szCs w:val="21"/>
              </w:rPr>
              <w:t>检查电动机，清洗轴承，更换润滑油</w:t>
            </w:r>
          </w:p>
          <w:p w:rsidR="00EF4474" w:rsidRPr="005A21FC" w:rsidRDefault="00CE40D1">
            <w:pPr>
              <w:rPr>
                <w:rFonts w:ascii="宋体" w:hAnsi="宋体"/>
                <w:sz w:val="21"/>
                <w:szCs w:val="21"/>
              </w:rPr>
            </w:pPr>
            <w:r w:rsidRPr="005A21FC">
              <w:rPr>
                <w:rFonts w:ascii="宋体" w:hAnsi="宋体" w:hint="eastAsia"/>
                <w:sz w:val="21"/>
                <w:szCs w:val="21"/>
              </w:rPr>
              <w:t>2.</w:t>
            </w:r>
            <w:r w:rsidRPr="005A21FC">
              <w:rPr>
                <w:rFonts w:ascii="宋体" w:hAnsi="宋体" w:hint="eastAsia"/>
                <w:sz w:val="21"/>
                <w:szCs w:val="21"/>
              </w:rPr>
              <w:t>检修各开关接点，接头，使之接触良好</w:t>
            </w:r>
          </w:p>
        </w:tc>
        <w:tc>
          <w:tcPr>
            <w:tcW w:w="2004" w:type="dxa"/>
            <w:vAlign w:val="center"/>
          </w:tcPr>
          <w:p w:rsidR="00EF4474" w:rsidRPr="005A21FC" w:rsidRDefault="00CE40D1">
            <w:pPr>
              <w:jc w:val="center"/>
              <w:rPr>
                <w:rFonts w:ascii="宋体" w:hAnsi="宋体"/>
                <w:sz w:val="21"/>
                <w:szCs w:val="21"/>
              </w:rPr>
            </w:pPr>
            <w:r w:rsidRPr="005A21FC">
              <w:rPr>
                <w:rFonts w:ascii="宋体" w:hAnsi="宋体" w:hint="eastAsia"/>
                <w:sz w:val="21"/>
                <w:szCs w:val="21"/>
              </w:rPr>
              <w:t>每半年</w:t>
            </w:r>
          </w:p>
        </w:tc>
      </w:tr>
    </w:tbl>
    <w:p w:rsidR="00EF4474" w:rsidRDefault="00CE40D1">
      <w:pPr>
        <w:spacing w:line="480" w:lineRule="exact"/>
        <w:ind w:firstLineChars="200" w:firstLine="480"/>
        <w:rPr>
          <w:rFonts w:ascii="宋体" w:hAnsi="宋体"/>
          <w:sz w:val="24"/>
          <w:szCs w:val="24"/>
        </w:rPr>
      </w:pPr>
      <w:r w:rsidRPr="00902F97">
        <w:rPr>
          <w:rFonts w:ascii="宋体" w:hAnsi="宋体" w:hint="eastAsia"/>
          <w:sz w:val="24"/>
          <w:szCs w:val="24"/>
        </w:rPr>
        <w:t>4.</w:t>
      </w:r>
      <w:r w:rsidRPr="00902F97">
        <w:rPr>
          <w:rFonts w:ascii="宋体" w:hAnsi="宋体" w:hint="eastAsia"/>
          <w:sz w:val="24"/>
          <w:szCs w:val="24"/>
        </w:rPr>
        <w:t>防火分隔系统</w:t>
      </w:r>
    </w:p>
    <w:p w:rsidR="00EF4474" w:rsidRDefault="00CE40D1">
      <w:pPr>
        <w:spacing w:line="480" w:lineRule="exact"/>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1</w:t>
      </w:r>
      <w:r>
        <w:rPr>
          <w:rFonts w:ascii="宋体" w:hAnsi="宋体" w:hint="eastAsia"/>
          <w:sz w:val="24"/>
          <w:szCs w:val="24"/>
        </w:rPr>
        <w:t>）</w:t>
      </w:r>
      <w:r w:rsidRPr="00902F97">
        <w:rPr>
          <w:rFonts w:ascii="宋体" w:hAnsi="宋体" w:hint="eastAsia"/>
          <w:sz w:val="24"/>
          <w:szCs w:val="24"/>
        </w:rPr>
        <w:t>检查防火卷帘门周围有无门正常开启的障碍物，门是否处于正常启闭状态。</w:t>
      </w:r>
    </w:p>
    <w:p w:rsidR="00EF4474" w:rsidRDefault="00CE40D1">
      <w:pPr>
        <w:spacing w:line="480" w:lineRule="exact"/>
        <w:jc w:val="left"/>
        <w:rPr>
          <w:rFonts w:ascii="宋体" w:hAnsi="宋体"/>
          <w:sz w:val="24"/>
          <w:szCs w:val="24"/>
        </w:rPr>
      </w:pPr>
      <w:r w:rsidRPr="00902F97">
        <w:rPr>
          <w:rFonts w:ascii="宋体" w:hAnsi="宋体" w:hint="eastAsia"/>
          <w:sz w:val="24"/>
          <w:szCs w:val="24"/>
        </w:rPr>
        <w:t xml:space="preserve">   </w:t>
      </w:r>
      <w:r>
        <w:rPr>
          <w:rFonts w:ascii="宋体" w:hAnsi="宋体"/>
          <w:sz w:val="24"/>
          <w:szCs w:val="24"/>
        </w:rPr>
        <w:t xml:space="preserve"> </w:t>
      </w:r>
      <w:r>
        <w:rPr>
          <w:rFonts w:ascii="宋体" w:hAnsi="宋体" w:hint="eastAsia"/>
          <w:sz w:val="24"/>
          <w:szCs w:val="24"/>
        </w:rPr>
        <w:t>（</w:t>
      </w:r>
      <w:r>
        <w:rPr>
          <w:rFonts w:ascii="宋体" w:hAnsi="宋体" w:hint="eastAsia"/>
          <w:sz w:val="24"/>
          <w:szCs w:val="24"/>
        </w:rPr>
        <w:t>2</w:t>
      </w:r>
      <w:r>
        <w:rPr>
          <w:rFonts w:ascii="宋体" w:hAnsi="宋体" w:hint="eastAsia"/>
          <w:sz w:val="24"/>
          <w:szCs w:val="24"/>
        </w:rPr>
        <w:t>）</w:t>
      </w:r>
      <w:r w:rsidRPr="00902F97">
        <w:rPr>
          <w:rFonts w:ascii="宋体" w:hAnsi="宋体" w:hint="eastAsia"/>
          <w:sz w:val="24"/>
          <w:szCs w:val="24"/>
        </w:rPr>
        <w:t>每季度按安装数量的</w:t>
      </w:r>
      <w:r w:rsidRPr="00902F97">
        <w:rPr>
          <w:rFonts w:ascii="宋体" w:hAnsi="宋体" w:hint="eastAsia"/>
          <w:sz w:val="24"/>
          <w:szCs w:val="24"/>
        </w:rPr>
        <w:t>30</w:t>
      </w:r>
      <w:r w:rsidRPr="00902F97">
        <w:rPr>
          <w:rFonts w:ascii="宋体" w:hAnsi="宋体" w:hint="eastAsia"/>
          <w:sz w:val="24"/>
          <w:szCs w:val="24"/>
        </w:rPr>
        <w:t>％试验自动方式启动防火卷帘门。</w:t>
      </w:r>
    </w:p>
    <w:p w:rsidR="00EF4474" w:rsidRDefault="00CE40D1">
      <w:pPr>
        <w:spacing w:line="480" w:lineRule="exact"/>
        <w:jc w:val="left"/>
        <w:rPr>
          <w:rFonts w:ascii="宋体" w:hAnsi="宋体"/>
          <w:sz w:val="24"/>
          <w:szCs w:val="24"/>
        </w:rPr>
      </w:pPr>
      <w:r w:rsidRPr="00902F97">
        <w:rPr>
          <w:rFonts w:ascii="宋体" w:hAnsi="宋体" w:hint="eastAsia"/>
          <w:sz w:val="24"/>
          <w:szCs w:val="24"/>
        </w:rPr>
        <w:t xml:space="preserve">   </w:t>
      </w:r>
      <w:r>
        <w:rPr>
          <w:rFonts w:ascii="宋体" w:hAnsi="宋体"/>
          <w:sz w:val="24"/>
          <w:szCs w:val="24"/>
        </w:rPr>
        <w:t xml:space="preserve"> </w:t>
      </w:r>
      <w:r>
        <w:rPr>
          <w:rFonts w:ascii="宋体" w:hAnsi="宋体" w:hint="eastAsia"/>
          <w:sz w:val="24"/>
          <w:szCs w:val="24"/>
        </w:rPr>
        <w:t>（</w:t>
      </w:r>
      <w:r>
        <w:rPr>
          <w:rFonts w:ascii="宋体" w:hAnsi="宋体" w:hint="eastAsia"/>
          <w:sz w:val="24"/>
          <w:szCs w:val="24"/>
        </w:rPr>
        <w:t>3</w:t>
      </w:r>
      <w:r>
        <w:rPr>
          <w:rFonts w:ascii="宋体" w:hAnsi="宋体" w:hint="eastAsia"/>
          <w:sz w:val="24"/>
          <w:szCs w:val="24"/>
        </w:rPr>
        <w:t>）</w:t>
      </w:r>
      <w:r w:rsidRPr="00902F97">
        <w:rPr>
          <w:rFonts w:ascii="宋体" w:hAnsi="宋体" w:hint="eastAsia"/>
          <w:sz w:val="24"/>
          <w:szCs w:val="24"/>
        </w:rPr>
        <w:t>每季度按安装数量的</w:t>
      </w:r>
      <w:r w:rsidRPr="00902F97">
        <w:rPr>
          <w:rFonts w:ascii="宋体" w:hAnsi="宋体" w:hint="eastAsia"/>
          <w:sz w:val="24"/>
          <w:szCs w:val="24"/>
        </w:rPr>
        <w:t>30</w:t>
      </w:r>
      <w:r w:rsidRPr="00902F97">
        <w:rPr>
          <w:rFonts w:ascii="宋体" w:hAnsi="宋体" w:hint="eastAsia"/>
          <w:sz w:val="24"/>
          <w:szCs w:val="24"/>
        </w:rPr>
        <w:t>％试验手动按钮启动防火卷帘门。</w:t>
      </w:r>
    </w:p>
    <w:p w:rsidR="00EF4474" w:rsidRDefault="00CE40D1">
      <w:pPr>
        <w:spacing w:line="480" w:lineRule="exact"/>
        <w:jc w:val="left"/>
        <w:rPr>
          <w:rFonts w:ascii="宋体" w:hAnsi="宋体"/>
          <w:sz w:val="24"/>
          <w:szCs w:val="24"/>
        </w:rPr>
      </w:pPr>
      <w:r w:rsidRPr="00902F97">
        <w:rPr>
          <w:rFonts w:ascii="宋体" w:hAnsi="宋体" w:hint="eastAsia"/>
          <w:sz w:val="24"/>
          <w:szCs w:val="24"/>
        </w:rPr>
        <w:t xml:space="preserve">   </w:t>
      </w:r>
      <w:r>
        <w:rPr>
          <w:rFonts w:ascii="宋体" w:hAnsi="宋体"/>
          <w:sz w:val="24"/>
          <w:szCs w:val="24"/>
        </w:rPr>
        <w:t xml:space="preserve"> </w:t>
      </w:r>
      <w:r>
        <w:rPr>
          <w:rFonts w:ascii="宋体" w:hAnsi="宋体" w:hint="eastAsia"/>
          <w:sz w:val="24"/>
          <w:szCs w:val="24"/>
        </w:rPr>
        <w:t>（</w:t>
      </w:r>
      <w:r>
        <w:rPr>
          <w:rFonts w:ascii="宋体" w:hAnsi="宋体" w:hint="eastAsia"/>
          <w:sz w:val="24"/>
          <w:szCs w:val="24"/>
        </w:rPr>
        <w:t>4</w:t>
      </w:r>
      <w:r>
        <w:rPr>
          <w:rFonts w:ascii="宋体" w:hAnsi="宋体" w:hint="eastAsia"/>
          <w:sz w:val="24"/>
          <w:szCs w:val="24"/>
        </w:rPr>
        <w:t>）</w:t>
      </w:r>
      <w:r w:rsidRPr="00902F97">
        <w:rPr>
          <w:rFonts w:ascii="宋体" w:hAnsi="宋体" w:hint="eastAsia"/>
          <w:sz w:val="24"/>
          <w:szCs w:val="24"/>
        </w:rPr>
        <w:t>每季度通过消防控制室进行联动试验，检查防火卷帘门动作及反馈信号是否正常。</w:t>
      </w:r>
    </w:p>
    <w:p w:rsidR="00EF4474" w:rsidRDefault="00CE40D1">
      <w:pPr>
        <w:spacing w:line="480" w:lineRule="exact"/>
        <w:ind w:firstLineChars="200" w:firstLine="480"/>
        <w:jc w:val="left"/>
        <w:rPr>
          <w:rFonts w:ascii="宋体" w:hAnsi="宋体"/>
          <w:sz w:val="24"/>
          <w:szCs w:val="24"/>
        </w:rPr>
      </w:pPr>
      <w:r>
        <w:rPr>
          <w:rFonts w:ascii="宋体" w:hAnsi="宋体" w:hint="eastAsia"/>
          <w:sz w:val="24"/>
          <w:szCs w:val="24"/>
        </w:rPr>
        <w:t>（</w:t>
      </w:r>
      <w:r>
        <w:rPr>
          <w:rFonts w:ascii="宋体" w:hAnsi="宋体" w:hint="eastAsia"/>
          <w:sz w:val="24"/>
          <w:szCs w:val="24"/>
        </w:rPr>
        <w:t>5</w:t>
      </w:r>
      <w:r>
        <w:rPr>
          <w:rFonts w:ascii="宋体" w:hAnsi="宋体" w:hint="eastAsia"/>
          <w:sz w:val="24"/>
          <w:szCs w:val="24"/>
        </w:rPr>
        <w:t>）</w:t>
      </w:r>
      <w:r w:rsidRPr="00902F97">
        <w:rPr>
          <w:rFonts w:ascii="宋体" w:hAnsi="宋体" w:hint="eastAsia"/>
          <w:sz w:val="24"/>
          <w:szCs w:val="24"/>
        </w:rPr>
        <w:t>每季度进行挡烟垂壁的联动试验。</w:t>
      </w:r>
    </w:p>
    <w:p w:rsidR="00EF4474" w:rsidRDefault="00CE40D1">
      <w:pPr>
        <w:spacing w:line="480" w:lineRule="exact"/>
        <w:ind w:firstLineChars="196" w:firstLine="470"/>
        <w:jc w:val="left"/>
        <w:rPr>
          <w:rFonts w:ascii="宋体" w:hAnsi="宋体"/>
          <w:sz w:val="24"/>
          <w:szCs w:val="24"/>
        </w:rPr>
      </w:pPr>
      <w:r w:rsidRPr="00902F97">
        <w:rPr>
          <w:rFonts w:ascii="宋体" w:hAnsi="宋体" w:hint="eastAsia"/>
          <w:sz w:val="24"/>
          <w:szCs w:val="24"/>
        </w:rPr>
        <w:t>5.</w:t>
      </w:r>
      <w:r w:rsidRPr="00902F97">
        <w:rPr>
          <w:rFonts w:ascii="宋体" w:hAnsi="宋体" w:hint="eastAsia"/>
          <w:sz w:val="24"/>
          <w:szCs w:val="24"/>
        </w:rPr>
        <w:t>防排烟系统</w:t>
      </w:r>
    </w:p>
    <w:p w:rsidR="00EF4474" w:rsidRDefault="00CE40D1">
      <w:pPr>
        <w:spacing w:line="480" w:lineRule="exact"/>
        <w:jc w:val="left"/>
        <w:rPr>
          <w:rFonts w:ascii="宋体" w:hAnsi="宋体"/>
          <w:sz w:val="24"/>
          <w:szCs w:val="24"/>
        </w:rPr>
      </w:pPr>
      <w:r w:rsidRPr="00902F97">
        <w:rPr>
          <w:rFonts w:ascii="宋体" w:hAnsi="宋体" w:hint="eastAsia"/>
          <w:sz w:val="24"/>
          <w:szCs w:val="24"/>
        </w:rPr>
        <w:t xml:space="preserve">    </w:t>
      </w:r>
      <w:r>
        <w:rPr>
          <w:rFonts w:ascii="宋体" w:hAnsi="宋体" w:hint="eastAsia"/>
          <w:sz w:val="24"/>
          <w:szCs w:val="24"/>
        </w:rPr>
        <w:t>（</w:t>
      </w:r>
      <w:r>
        <w:rPr>
          <w:rFonts w:ascii="宋体" w:hAnsi="宋体" w:hint="eastAsia"/>
          <w:sz w:val="24"/>
          <w:szCs w:val="24"/>
        </w:rPr>
        <w:t>1</w:t>
      </w:r>
      <w:r>
        <w:rPr>
          <w:rFonts w:ascii="宋体" w:hAnsi="宋体" w:hint="eastAsia"/>
          <w:sz w:val="24"/>
          <w:szCs w:val="24"/>
        </w:rPr>
        <w:t>）</w:t>
      </w:r>
      <w:r w:rsidRPr="00902F97">
        <w:rPr>
          <w:rFonts w:ascii="宋体" w:hAnsi="宋体" w:hint="eastAsia"/>
          <w:sz w:val="24"/>
          <w:szCs w:val="24"/>
        </w:rPr>
        <w:t>检查送风、排烟机房的工作环境、送风机、排烟机电源控制柜、送风口、排烟口、防火阀等是否处于正常完好状态。</w:t>
      </w:r>
    </w:p>
    <w:p w:rsidR="00EF4474" w:rsidRDefault="00CE40D1">
      <w:pPr>
        <w:spacing w:line="480" w:lineRule="exact"/>
        <w:jc w:val="left"/>
        <w:rPr>
          <w:rFonts w:ascii="宋体" w:hAnsi="宋体"/>
          <w:sz w:val="24"/>
          <w:szCs w:val="24"/>
        </w:rPr>
      </w:pPr>
      <w:r w:rsidRPr="00902F97">
        <w:rPr>
          <w:rFonts w:ascii="宋体" w:hAnsi="宋体" w:hint="eastAsia"/>
          <w:sz w:val="24"/>
          <w:szCs w:val="24"/>
        </w:rPr>
        <w:t xml:space="preserve">    </w:t>
      </w:r>
      <w:r>
        <w:rPr>
          <w:rFonts w:ascii="宋体" w:hAnsi="宋体" w:hint="eastAsia"/>
          <w:sz w:val="24"/>
          <w:szCs w:val="24"/>
        </w:rPr>
        <w:t>（</w:t>
      </w:r>
      <w:r>
        <w:rPr>
          <w:rFonts w:ascii="宋体" w:hAnsi="宋体" w:hint="eastAsia"/>
          <w:sz w:val="24"/>
          <w:szCs w:val="24"/>
        </w:rPr>
        <w:t>2</w:t>
      </w:r>
      <w:r>
        <w:rPr>
          <w:rFonts w:ascii="宋体" w:hAnsi="宋体" w:hint="eastAsia"/>
          <w:sz w:val="24"/>
          <w:szCs w:val="24"/>
        </w:rPr>
        <w:t>）</w:t>
      </w:r>
      <w:r w:rsidRPr="00902F97">
        <w:rPr>
          <w:rFonts w:ascii="宋体" w:hAnsi="宋体" w:hint="eastAsia"/>
          <w:sz w:val="24"/>
          <w:szCs w:val="24"/>
        </w:rPr>
        <w:t>每季度按安装数量的</w:t>
      </w:r>
      <w:r w:rsidRPr="00902F97">
        <w:rPr>
          <w:rFonts w:ascii="宋体" w:hAnsi="宋体" w:hint="eastAsia"/>
          <w:sz w:val="24"/>
          <w:szCs w:val="24"/>
        </w:rPr>
        <w:t>30</w:t>
      </w:r>
      <w:r w:rsidRPr="00902F97">
        <w:rPr>
          <w:rFonts w:ascii="宋体" w:hAnsi="宋体" w:hint="eastAsia"/>
          <w:sz w:val="24"/>
          <w:szCs w:val="24"/>
        </w:rPr>
        <w:t>％试验自动方式打开排烟口，启动送风机、排烟机、并测试前室、楼梯间的正压值。</w:t>
      </w:r>
    </w:p>
    <w:p w:rsidR="00EF4474" w:rsidRDefault="00CE40D1">
      <w:pPr>
        <w:spacing w:line="480" w:lineRule="exact"/>
        <w:rPr>
          <w:rFonts w:ascii="宋体" w:hAnsi="宋体"/>
          <w:sz w:val="24"/>
          <w:szCs w:val="24"/>
        </w:rPr>
      </w:pPr>
      <w:r w:rsidRPr="00902F97">
        <w:rPr>
          <w:rFonts w:ascii="宋体" w:hAnsi="宋体" w:hint="eastAsia"/>
          <w:sz w:val="24"/>
          <w:szCs w:val="24"/>
        </w:rPr>
        <w:t xml:space="preserve">    </w:t>
      </w:r>
      <w:r>
        <w:rPr>
          <w:rFonts w:ascii="宋体" w:hAnsi="宋体" w:hint="eastAsia"/>
          <w:sz w:val="24"/>
          <w:szCs w:val="24"/>
        </w:rPr>
        <w:t>（</w:t>
      </w:r>
      <w:r>
        <w:rPr>
          <w:rFonts w:ascii="宋体" w:hAnsi="宋体" w:hint="eastAsia"/>
          <w:sz w:val="24"/>
          <w:szCs w:val="24"/>
        </w:rPr>
        <w:t>3</w:t>
      </w:r>
      <w:r>
        <w:rPr>
          <w:rFonts w:ascii="宋体" w:hAnsi="宋体" w:hint="eastAsia"/>
          <w:sz w:val="24"/>
          <w:szCs w:val="24"/>
        </w:rPr>
        <w:t>）</w:t>
      </w:r>
      <w:r w:rsidRPr="00902F97">
        <w:rPr>
          <w:rFonts w:ascii="宋体" w:hAnsi="宋体" w:hint="eastAsia"/>
          <w:sz w:val="24"/>
          <w:szCs w:val="24"/>
        </w:rPr>
        <w:t>每季度试验自动方式关闭空调系统、电动防火阀。</w:t>
      </w:r>
    </w:p>
    <w:p w:rsidR="00EF4474" w:rsidRDefault="00CE40D1">
      <w:pPr>
        <w:spacing w:line="480" w:lineRule="exact"/>
        <w:rPr>
          <w:rFonts w:ascii="宋体" w:hAnsi="宋体"/>
          <w:sz w:val="24"/>
          <w:szCs w:val="24"/>
        </w:rPr>
      </w:pPr>
      <w:r w:rsidRPr="00902F97">
        <w:rPr>
          <w:rFonts w:ascii="宋体" w:hAnsi="宋体" w:hint="eastAsia"/>
          <w:sz w:val="24"/>
          <w:szCs w:val="24"/>
        </w:rPr>
        <w:t xml:space="preserve">    </w:t>
      </w:r>
      <w:r>
        <w:rPr>
          <w:rFonts w:ascii="宋体" w:hAnsi="宋体" w:hint="eastAsia"/>
          <w:sz w:val="24"/>
          <w:szCs w:val="24"/>
        </w:rPr>
        <w:t>（</w:t>
      </w:r>
      <w:r>
        <w:rPr>
          <w:rFonts w:ascii="宋体" w:hAnsi="宋体" w:hint="eastAsia"/>
          <w:sz w:val="24"/>
          <w:szCs w:val="24"/>
        </w:rPr>
        <w:t>4</w:t>
      </w:r>
      <w:r>
        <w:rPr>
          <w:rFonts w:ascii="宋体" w:hAnsi="宋体" w:hint="eastAsia"/>
          <w:sz w:val="24"/>
          <w:szCs w:val="24"/>
        </w:rPr>
        <w:t>）</w:t>
      </w:r>
      <w:r w:rsidRPr="00902F97">
        <w:rPr>
          <w:rFonts w:ascii="宋体" w:hAnsi="宋体" w:hint="eastAsia"/>
          <w:sz w:val="24"/>
          <w:szCs w:val="24"/>
        </w:rPr>
        <w:t>每季度按安装数量的</w:t>
      </w:r>
      <w:r w:rsidRPr="00902F97">
        <w:rPr>
          <w:rFonts w:ascii="宋体" w:hAnsi="宋体" w:hint="eastAsia"/>
          <w:sz w:val="24"/>
          <w:szCs w:val="24"/>
        </w:rPr>
        <w:t>20</w:t>
      </w:r>
      <w:r w:rsidRPr="00902F97">
        <w:rPr>
          <w:rFonts w:ascii="宋体" w:hAnsi="宋体" w:hint="eastAsia"/>
          <w:sz w:val="24"/>
          <w:szCs w:val="24"/>
        </w:rPr>
        <w:t>％试验手动关闭防火阀。</w:t>
      </w:r>
    </w:p>
    <w:p w:rsidR="00EF4474" w:rsidRDefault="00CE40D1">
      <w:pPr>
        <w:spacing w:line="480" w:lineRule="exact"/>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5</w:t>
      </w:r>
      <w:r>
        <w:rPr>
          <w:rFonts w:ascii="宋体" w:hAnsi="宋体" w:hint="eastAsia"/>
          <w:sz w:val="24"/>
          <w:szCs w:val="24"/>
        </w:rPr>
        <w:t>）</w:t>
      </w:r>
      <w:r w:rsidRPr="00902F97">
        <w:rPr>
          <w:rFonts w:ascii="宋体" w:hAnsi="宋体" w:hint="eastAsia"/>
          <w:sz w:val="24"/>
          <w:szCs w:val="24"/>
        </w:rPr>
        <w:t>每季度通过消防控制室进行联动试验，检查送风机、排烟风、防火阀等动作及反馈信号是否正常。</w:t>
      </w:r>
    </w:p>
    <w:p w:rsidR="00EF4474" w:rsidRDefault="00CE40D1">
      <w:pPr>
        <w:spacing w:line="480" w:lineRule="exact"/>
        <w:ind w:firstLineChars="196" w:firstLine="470"/>
        <w:rPr>
          <w:rFonts w:ascii="宋体" w:hAnsi="宋体"/>
          <w:sz w:val="24"/>
          <w:szCs w:val="24"/>
        </w:rPr>
      </w:pPr>
      <w:r w:rsidRPr="00902F97">
        <w:rPr>
          <w:rFonts w:ascii="宋体" w:hAnsi="宋体" w:hint="eastAsia"/>
          <w:sz w:val="24"/>
          <w:szCs w:val="24"/>
        </w:rPr>
        <w:t>6.</w:t>
      </w:r>
      <w:r w:rsidRPr="00902F97">
        <w:rPr>
          <w:rFonts w:ascii="宋体" w:hAnsi="宋体" w:hint="eastAsia"/>
          <w:sz w:val="24"/>
          <w:szCs w:val="24"/>
        </w:rPr>
        <w:t>气体灭火系统</w:t>
      </w:r>
    </w:p>
    <w:p w:rsidR="00EF4474" w:rsidRDefault="00CE40D1">
      <w:pPr>
        <w:tabs>
          <w:tab w:val="left" w:pos="900"/>
        </w:tabs>
        <w:spacing w:line="480" w:lineRule="exact"/>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1</w:t>
      </w:r>
      <w:r>
        <w:rPr>
          <w:rFonts w:ascii="宋体" w:hAnsi="宋体"/>
          <w:sz w:val="24"/>
          <w:szCs w:val="24"/>
        </w:rPr>
        <w:t>）</w:t>
      </w:r>
      <w:r w:rsidRPr="00902F97">
        <w:rPr>
          <w:rFonts w:ascii="宋体" w:hAnsi="宋体" w:hint="eastAsia"/>
          <w:sz w:val="24"/>
          <w:szCs w:val="24"/>
        </w:rPr>
        <w:t>每月对气体灭火系统钢瓶、控制系统及设备进行外观检查，完整、清洁，未发现异常状况。</w:t>
      </w:r>
    </w:p>
    <w:p w:rsidR="00EF4474" w:rsidRDefault="00CE40D1">
      <w:pPr>
        <w:spacing w:line="480" w:lineRule="exact"/>
        <w:ind w:firstLineChars="250" w:firstLine="600"/>
        <w:rPr>
          <w:rFonts w:ascii="宋体" w:hAnsi="宋体"/>
          <w:sz w:val="24"/>
          <w:szCs w:val="24"/>
        </w:rPr>
      </w:pPr>
      <w:r>
        <w:rPr>
          <w:rFonts w:ascii="宋体" w:hAnsi="宋体" w:hint="eastAsia"/>
          <w:sz w:val="24"/>
          <w:szCs w:val="24"/>
        </w:rPr>
        <w:t>(2)</w:t>
      </w:r>
      <w:r w:rsidRPr="00902F97">
        <w:rPr>
          <w:rFonts w:ascii="宋体" w:hAnsi="宋体" w:hint="eastAsia"/>
          <w:sz w:val="24"/>
          <w:szCs w:val="24"/>
        </w:rPr>
        <w:t>每月进行检查灭火剂储存容器的压力（不小于设计压力的</w:t>
      </w:r>
      <w:r w:rsidRPr="00902F97">
        <w:rPr>
          <w:rFonts w:ascii="宋体" w:hAnsi="宋体" w:hint="eastAsia"/>
          <w:sz w:val="24"/>
          <w:szCs w:val="24"/>
        </w:rPr>
        <w:t>90%</w:t>
      </w:r>
      <w:r w:rsidRPr="00902F97">
        <w:rPr>
          <w:rFonts w:ascii="宋体" w:hAnsi="宋体" w:hint="eastAsia"/>
          <w:sz w:val="24"/>
          <w:szCs w:val="24"/>
        </w:rPr>
        <w:t>）。</w:t>
      </w:r>
    </w:p>
    <w:p w:rsidR="00EF4474" w:rsidRDefault="00CE40D1">
      <w:pPr>
        <w:spacing w:line="480" w:lineRule="exact"/>
        <w:ind w:firstLineChars="250" w:firstLine="600"/>
        <w:rPr>
          <w:rFonts w:ascii="宋体" w:hAnsi="宋体"/>
          <w:sz w:val="24"/>
          <w:szCs w:val="24"/>
        </w:rPr>
      </w:pPr>
      <w:bookmarkStart w:id="108" w:name="_Toc281912678"/>
      <w:r>
        <w:rPr>
          <w:rFonts w:ascii="宋体" w:hAnsi="宋体" w:hint="eastAsia"/>
          <w:sz w:val="24"/>
          <w:szCs w:val="24"/>
        </w:rPr>
        <w:t>(3)</w:t>
      </w:r>
      <w:r w:rsidRPr="00902F97">
        <w:rPr>
          <w:rFonts w:ascii="宋体" w:hAnsi="宋体" w:hint="eastAsia"/>
          <w:sz w:val="24"/>
          <w:szCs w:val="24"/>
        </w:rPr>
        <w:t>每季度检查驱动装置的电压进行测试。</w:t>
      </w:r>
    </w:p>
    <w:p w:rsidR="00EF4474" w:rsidRDefault="00CE40D1">
      <w:pPr>
        <w:pStyle w:val="30"/>
        <w:spacing w:before="0" w:after="0" w:line="480" w:lineRule="exact"/>
        <w:rPr>
          <w:rFonts w:ascii="宋体" w:hAnsi="宋体"/>
          <w:sz w:val="24"/>
          <w:szCs w:val="24"/>
        </w:rPr>
      </w:pPr>
      <w:bookmarkStart w:id="109" w:name="_Toc25069719"/>
      <w:bookmarkStart w:id="110" w:name="_Toc120691412"/>
      <w:bookmarkEnd w:id="108"/>
      <w:bookmarkEnd w:id="109"/>
      <w:r>
        <w:rPr>
          <w:rFonts w:ascii="宋体" w:hAnsi="宋体" w:hint="eastAsia"/>
          <w:sz w:val="24"/>
          <w:szCs w:val="24"/>
        </w:rPr>
        <w:t>八、</w:t>
      </w:r>
      <w:r w:rsidRPr="00902F97">
        <w:rPr>
          <w:rFonts w:ascii="宋体" w:hAnsi="宋体" w:hint="eastAsia"/>
          <w:sz w:val="24"/>
          <w:szCs w:val="24"/>
        </w:rPr>
        <w:t>消防主要系统的维修、维保方法</w:t>
      </w:r>
      <w:bookmarkEnd w:id="110"/>
    </w:p>
    <w:p w:rsidR="00EF4474" w:rsidRDefault="00CE40D1">
      <w:pPr>
        <w:spacing w:line="480" w:lineRule="exact"/>
        <w:ind w:firstLineChars="200" w:firstLine="480"/>
        <w:rPr>
          <w:rFonts w:ascii="宋体" w:hAnsi="宋体"/>
          <w:b/>
          <w:bCs/>
          <w:sz w:val="24"/>
          <w:szCs w:val="24"/>
        </w:rPr>
      </w:pPr>
      <w:bookmarkStart w:id="111" w:name="_Toc25069720"/>
      <w:bookmarkEnd w:id="111"/>
      <w:r w:rsidRPr="0010181A">
        <w:rPr>
          <w:rFonts w:ascii="宋体" w:hAnsi="宋体" w:hint="eastAsia"/>
          <w:b/>
          <w:bCs/>
          <w:sz w:val="24"/>
          <w:szCs w:val="24"/>
        </w:rPr>
        <w:t>1.</w:t>
      </w:r>
      <w:r w:rsidRPr="0010181A">
        <w:rPr>
          <w:rFonts w:ascii="宋体" w:hAnsi="宋体" w:hint="eastAsia"/>
          <w:b/>
          <w:bCs/>
          <w:sz w:val="24"/>
          <w:szCs w:val="24"/>
        </w:rPr>
        <w:t>技术要求。</w:t>
      </w:r>
    </w:p>
    <w:p w:rsidR="00EF4474" w:rsidRDefault="00CE40D1">
      <w:pPr>
        <w:spacing w:line="480" w:lineRule="exact"/>
        <w:ind w:firstLineChars="200" w:firstLine="480"/>
        <w:rPr>
          <w:rFonts w:ascii="宋体" w:hAnsi="宋体"/>
          <w:sz w:val="24"/>
          <w:szCs w:val="24"/>
        </w:rPr>
      </w:pPr>
      <w:bookmarkStart w:id="112" w:name="_Toc25069721"/>
      <w:bookmarkEnd w:id="112"/>
      <w:r w:rsidRPr="0010181A">
        <w:rPr>
          <w:rFonts w:ascii="宋体" w:hAnsi="宋体" w:hint="eastAsia"/>
          <w:sz w:val="24"/>
          <w:szCs w:val="24"/>
        </w:rPr>
        <w:t>（</w:t>
      </w:r>
      <w:r w:rsidRPr="0010181A">
        <w:rPr>
          <w:rFonts w:ascii="宋体" w:hAnsi="宋体" w:hint="eastAsia"/>
          <w:sz w:val="24"/>
          <w:szCs w:val="24"/>
        </w:rPr>
        <w:t>1</w:t>
      </w:r>
      <w:r w:rsidRPr="0010181A">
        <w:rPr>
          <w:rFonts w:ascii="宋体" w:hAnsi="宋体" w:hint="eastAsia"/>
          <w:sz w:val="24"/>
          <w:szCs w:val="24"/>
        </w:rPr>
        <w:t>）一般要求。</w:t>
      </w:r>
    </w:p>
    <w:p w:rsidR="00EF4474" w:rsidRDefault="00CE40D1">
      <w:pPr>
        <w:spacing w:line="480" w:lineRule="exact"/>
        <w:ind w:firstLineChars="200" w:firstLine="480"/>
        <w:rPr>
          <w:rFonts w:ascii="宋体" w:hAnsi="宋体"/>
          <w:sz w:val="24"/>
          <w:szCs w:val="24"/>
        </w:rPr>
      </w:pPr>
      <w:r w:rsidRPr="0010181A">
        <w:rPr>
          <w:rFonts w:ascii="宋体" w:hAnsi="宋体" w:hint="eastAsia"/>
          <w:sz w:val="24"/>
          <w:szCs w:val="24"/>
        </w:rPr>
        <w:lastRenderedPageBreak/>
        <w:t>A</w:t>
      </w:r>
      <w:r w:rsidRPr="0010181A">
        <w:rPr>
          <w:rFonts w:ascii="宋体" w:hAnsi="宋体" w:hint="eastAsia"/>
          <w:sz w:val="24"/>
          <w:szCs w:val="24"/>
        </w:rPr>
        <w:t>各消防设施的</w:t>
      </w:r>
      <w:r w:rsidRPr="00902F97">
        <w:rPr>
          <w:rFonts w:ascii="宋体" w:hAnsi="宋体" w:hint="eastAsia"/>
          <w:sz w:val="24"/>
          <w:szCs w:val="24"/>
        </w:rPr>
        <w:t>组件和设备应符合设计选型，并应具有出厂产品合格证，消防产品应具有符合法定市场准入规则的证明文件。灭火剂应在有效期内。</w:t>
      </w:r>
    </w:p>
    <w:p w:rsidR="00EF4474" w:rsidRDefault="00CE40D1">
      <w:pPr>
        <w:spacing w:line="480" w:lineRule="exact"/>
        <w:ind w:firstLineChars="200" w:firstLine="480"/>
        <w:rPr>
          <w:rFonts w:ascii="宋体" w:hAnsi="宋体"/>
          <w:sz w:val="24"/>
          <w:szCs w:val="24"/>
        </w:rPr>
      </w:pPr>
      <w:r w:rsidRPr="00902F97">
        <w:rPr>
          <w:rFonts w:ascii="宋体" w:hAnsi="宋体" w:hint="eastAsia"/>
          <w:sz w:val="24"/>
          <w:szCs w:val="24"/>
        </w:rPr>
        <w:t>B</w:t>
      </w:r>
      <w:r w:rsidRPr="00902F97">
        <w:rPr>
          <w:rFonts w:ascii="宋体" w:hAnsi="宋体" w:hint="eastAsia"/>
          <w:sz w:val="24"/>
          <w:szCs w:val="24"/>
        </w:rPr>
        <w:t>各消防设施的组件、设备的永久性铭牌和按规定设置的标志，其文字和数据应齐全、符号应清晰、色标应正确。</w:t>
      </w:r>
    </w:p>
    <w:p w:rsidR="00EF4474" w:rsidRDefault="00CE40D1">
      <w:pPr>
        <w:spacing w:line="480" w:lineRule="exact"/>
        <w:ind w:firstLineChars="200" w:firstLine="480"/>
        <w:rPr>
          <w:rFonts w:ascii="宋体" w:hAnsi="宋体"/>
          <w:sz w:val="24"/>
          <w:szCs w:val="24"/>
        </w:rPr>
      </w:pPr>
      <w:r w:rsidRPr="00902F97">
        <w:rPr>
          <w:rFonts w:ascii="宋体" w:hAnsi="宋体" w:hint="eastAsia"/>
          <w:sz w:val="24"/>
          <w:szCs w:val="24"/>
        </w:rPr>
        <w:t>C</w:t>
      </w:r>
      <w:r w:rsidRPr="00902F97">
        <w:rPr>
          <w:rFonts w:ascii="宋体" w:hAnsi="宋体" w:hint="eastAsia"/>
          <w:sz w:val="24"/>
          <w:szCs w:val="24"/>
        </w:rPr>
        <w:t>系统组件、设备、管道、线槽、支吊架等应完好无损、无锈蚀，设备、管道应无泄漏现象，导线和电缆的连接、绝缘性能、接地电阻等应符合设计要求。</w:t>
      </w:r>
    </w:p>
    <w:p w:rsidR="00EF4474" w:rsidRDefault="00CE40D1">
      <w:pPr>
        <w:spacing w:line="480" w:lineRule="exact"/>
        <w:ind w:firstLineChars="200" w:firstLine="480"/>
        <w:rPr>
          <w:rFonts w:ascii="宋体" w:hAnsi="宋体"/>
          <w:sz w:val="24"/>
          <w:szCs w:val="24"/>
        </w:rPr>
      </w:pPr>
      <w:r w:rsidRPr="00902F97">
        <w:rPr>
          <w:rFonts w:ascii="宋体" w:hAnsi="宋体" w:hint="eastAsia"/>
          <w:sz w:val="24"/>
          <w:szCs w:val="24"/>
        </w:rPr>
        <w:t>D</w:t>
      </w:r>
      <w:r w:rsidRPr="00902F97">
        <w:rPr>
          <w:rFonts w:ascii="宋体" w:hAnsi="宋体" w:hint="eastAsia"/>
          <w:sz w:val="24"/>
          <w:szCs w:val="24"/>
        </w:rPr>
        <w:t>检测用的仪器、仪表等，应按国家现行有关规定计量检定合格。</w:t>
      </w:r>
    </w:p>
    <w:p w:rsidR="00EF4474" w:rsidRDefault="00CE40D1">
      <w:pPr>
        <w:spacing w:line="480" w:lineRule="exact"/>
        <w:ind w:firstLineChars="200" w:firstLine="480"/>
        <w:rPr>
          <w:rFonts w:ascii="宋体" w:hAnsi="宋体"/>
          <w:sz w:val="24"/>
          <w:szCs w:val="24"/>
        </w:rPr>
      </w:pPr>
      <w:bookmarkStart w:id="113" w:name="_Toc25069722"/>
      <w:bookmarkEnd w:id="113"/>
      <w:r>
        <w:rPr>
          <w:rFonts w:ascii="宋体" w:hAnsi="宋体" w:hint="eastAsia"/>
          <w:sz w:val="24"/>
          <w:szCs w:val="24"/>
        </w:rPr>
        <w:t>（</w:t>
      </w:r>
      <w:r>
        <w:rPr>
          <w:rFonts w:ascii="宋体" w:hAnsi="宋体" w:hint="eastAsia"/>
          <w:sz w:val="24"/>
          <w:szCs w:val="24"/>
        </w:rPr>
        <w:t>2</w:t>
      </w:r>
      <w:r>
        <w:rPr>
          <w:rFonts w:ascii="宋体" w:hAnsi="宋体" w:hint="eastAsia"/>
          <w:sz w:val="24"/>
          <w:szCs w:val="24"/>
        </w:rPr>
        <w:t>）</w:t>
      </w:r>
      <w:r w:rsidRPr="00902F97">
        <w:rPr>
          <w:rFonts w:ascii="宋体" w:hAnsi="宋体" w:hint="eastAsia"/>
          <w:sz w:val="24"/>
          <w:szCs w:val="24"/>
        </w:rPr>
        <w:t>消防供配电设施</w:t>
      </w:r>
    </w:p>
    <w:p w:rsidR="00EF4474" w:rsidRDefault="00CE40D1">
      <w:pPr>
        <w:spacing w:line="480" w:lineRule="exact"/>
        <w:ind w:firstLineChars="200" w:firstLine="480"/>
        <w:rPr>
          <w:rFonts w:ascii="宋体" w:hAnsi="宋体"/>
          <w:sz w:val="24"/>
          <w:szCs w:val="24"/>
        </w:rPr>
      </w:pPr>
      <w:r w:rsidRPr="00902F97">
        <w:rPr>
          <w:rFonts w:ascii="宋体" w:hAnsi="宋体" w:hint="eastAsia"/>
          <w:sz w:val="24"/>
          <w:szCs w:val="24"/>
        </w:rPr>
        <w:t>A</w:t>
      </w:r>
      <w:r w:rsidRPr="00902F97">
        <w:rPr>
          <w:rFonts w:ascii="宋体" w:hAnsi="宋体" w:hint="eastAsia"/>
          <w:sz w:val="24"/>
          <w:szCs w:val="24"/>
        </w:rPr>
        <w:t>消防配电</w:t>
      </w:r>
    </w:p>
    <w:p w:rsidR="00EF4474" w:rsidRDefault="00CE40D1">
      <w:pPr>
        <w:spacing w:line="480" w:lineRule="exact"/>
        <w:ind w:firstLineChars="200" w:firstLine="480"/>
        <w:rPr>
          <w:rFonts w:ascii="宋体" w:hAnsi="宋体"/>
          <w:sz w:val="24"/>
          <w:szCs w:val="24"/>
        </w:rPr>
      </w:pPr>
      <w:r w:rsidRPr="00902F97">
        <w:rPr>
          <w:rFonts w:ascii="宋体" w:hAnsi="宋体" w:hint="eastAsia"/>
          <w:sz w:val="24"/>
          <w:szCs w:val="24"/>
        </w:rPr>
        <w:t>①消防设备配电箱应有区别于其他配电箱的明显标志，不同消防设备的配电箱应有明显区分标识。配电箱上的仪表、指示灯的显示应正常，开关及控制按钮应灵活可靠。</w:t>
      </w:r>
    </w:p>
    <w:p w:rsidR="00EF4474" w:rsidRDefault="00CE40D1">
      <w:pPr>
        <w:spacing w:line="480" w:lineRule="exact"/>
        <w:ind w:firstLineChars="200" w:firstLine="480"/>
        <w:rPr>
          <w:rFonts w:ascii="宋体" w:hAnsi="宋体"/>
          <w:sz w:val="24"/>
          <w:szCs w:val="24"/>
        </w:rPr>
      </w:pPr>
      <w:r w:rsidRPr="00902F97">
        <w:rPr>
          <w:rFonts w:ascii="宋体" w:hAnsi="宋体" w:hint="eastAsia"/>
          <w:sz w:val="24"/>
          <w:szCs w:val="24"/>
        </w:rPr>
        <w:t>②切换备用电源的控制方式及操作程序应符合设计要求。</w:t>
      </w:r>
    </w:p>
    <w:p w:rsidR="00EF4474" w:rsidRDefault="00CE40D1">
      <w:pPr>
        <w:spacing w:line="480" w:lineRule="exact"/>
        <w:ind w:firstLineChars="200" w:firstLine="480"/>
        <w:rPr>
          <w:rFonts w:ascii="宋体" w:hAnsi="宋体"/>
          <w:sz w:val="24"/>
          <w:szCs w:val="24"/>
        </w:rPr>
      </w:pPr>
      <w:r w:rsidRPr="00902F97">
        <w:rPr>
          <w:rFonts w:ascii="宋体" w:hAnsi="宋体" w:hint="eastAsia"/>
          <w:sz w:val="24"/>
          <w:szCs w:val="24"/>
        </w:rPr>
        <w:t>B</w:t>
      </w:r>
      <w:r w:rsidRPr="00902F97">
        <w:rPr>
          <w:rFonts w:ascii="宋体" w:hAnsi="宋体" w:hint="eastAsia"/>
          <w:sz w:val="24"/>
          <w:szCs w:val="24"/>
        </w:rPr>
        <w:t>自备发电机组</w:t>
      </w:r>
    </w:p>
    <w:p w:rsidR="00EF4474" w:rsidRDefault="00CE40D1">
      <w:pPr>
        <w:spacing w:line="480" w:lineRule="exact"/>
        <w:ind w:firstLineChars="200" w:firstLine="480"/>
        <w:rPr>
          <w:rFonts w:ascii="宋体" w:hAnsi="宋体"/>
          <w:sz w:val="24"/>
          <w:szCs w:val="24"/>
        </w:rPr>
      </w:pPr>
      <w:r w:rsidRPr="00902F97">
        <w:rPr>
          <w:rFonts w:ascii="宋体" w:hAnsi="宋体" w:hint="eastAsia"/>
          <w:sz w:val="24"/>
          <w:szCs w:val="24"/>
        </w:rPr>
        <w:t>①发电机</w:t>
      </w:r>
    </w:p>
    <w:p w:rsidR="00EF4474" w:rsidRDefault="00CE40D1">
      <w:pPr>
        <w:spacing w:line="480" w:lineRule="exact"/>
        <w:ind w:firstLineChars="200" w:firstLine="480"/>
        <w:rPr>
          <w:rFonts w:ascii="宋体" w:hAnsi="宋体"/>
          <w:sz w:val="24"/>
          <w:szCs w:val="24"/>
        </w:rPr>
      </w:pPr>
      <w:r w:rsidRPr="00902F97">
        <w:rPr>
          <w:rFonts w:ascii="宋体" w:hAnsi="宋体" w:hint="eastAsia"/>
          <w:sz w:val="24"/>
          <w:szCs w:val="24"/>
        </w:rPr>
        <w:t>a.</w:t>
      </w:r>
      <w:r w:rsidRPr="00902F97">
        <w:rPr>
          <w:rFonts w:ascii="宋体" w:hAnsi="宋体" w:hint="eastAsia"/>
          <w:sz w:val="24"/>
          <w:szCs w:val="24"/>
        </w:rPr>
        <w:t>仪表、指示灯及开关按钮等应完好，显示应正常。</w:t>
      </w:r>
    </w:p>
    <w:p w:rsidR="00EF4474" w:rsidRDefault="00CE40D1">
      <w:pPr>
        <w:spacing w:line="480" w:lineRule="exact"/>
        <w:ind w:firstLineChars="200" w:firstLine="480"/>
        <w:rPr>
          <w:rFonts w:ascii="宋体" w:hAnsi="宋体"/>
          <w:sz w:val="24"/>
          <w:szCs w:val="24"/>
        </w:rPr>
      </w:pPr>
      <w:r w:rsidRPr="00902F97">
        <w:rPr>
          <w:rFonts w:ascii="宋体" w:hAnsi="宋体" w:hint="eastAsia"/>
          <w:sz w:val="24"/>
          <w:szCs w:val="24"/>
        </w:rPr>
        <w:t>b.</w:t>
      </w:r>
      <w:r w:rsidRPr="00902F97">
        <w:rPr>
          <w:rFonts w:ascii="宋体" w:hAnsi="宋体" w:hint="eastAsia"/>
          <w:sz w:val="24"/>
          <w:szCs w:val="24"/>
        </w:rPr>
        <w:t>自动启动并达到额定转速并发电的时间不应大于</w:t>
      </w:r>
      <w:r w:rsidRPr="00902F97">
        <w:rPr>
          <w:rFonts w:ascii="宋体" w:hAnsi="宋体" w:hint="eastAsia"/>
          <w:sz w:val="24"/>
          <w:szCs w:val="24"/>
        </w:rPr>
        <w:t>30s</w:t>
      </w:r>
      <w:r w:rsidRPr="00902F97">
        <w:rPr>
          <w:rFonts w:ascii="宋体" w:hAnsi="宋体" w:hint="eastAsia"/>
          <w:sz w:val="24"/>
          <w:szCs w:val="24"/>
        </w:rPr>
        <w:t>，发电机运行及输出功率、电压、频率、相位的显示均应正常。</w:t>
      </w:r>
    </w:p>
    <w:p w:rsidR="00EF4474" w:rsidRDefault="00CE40D1">
      <w:pPr>
        <w:spacing w:line="480" w:lineRule="exact"/>
        <w:ind w:firstLineChars="200" w:firstLine="480"/>
        <w:rPr>
          <w:rFonts w:ascii="宋体" w:hAnsi="宋体"/>
          <w:sz w:val="24"/>
          <w:szCs w:val="24"/>
        </w:rPr>
      </w:pPr>
      <w:r w:rsidRPr="00902F97">
        <w:rPr>
          <w:rFonts w:ascii="宋体" w:hAnsi="宋体" w:hint="eastAsia"/>
          <w:sz w:val="24"/>
          <w:szCs w:val="24"/>
        </w:rPr>
        <w:t>c</w:t>
      </w:r>
      <w:r w:rsidRPr="00902F97">
        <w:rPr>
          <w:rFonts w:ascii="宋体" w:hAnsi="宋体" w:hint="eastAsia"/>
          <w:sz w:val="24"/>
          <w:szCs w:val="24"/>
        </w:rPr>
        <w:t>机房通风设施运行正常。</w:t>
      </w:r>
    </w:p>
    <w:p w:rsidR="00EF4474" w:rsidRDefault="00CE40D1">
      <w:pPr>
        <w:spacing w:line="480" w:lineRule="exact"/>
        <w:ind w:firstLineChars="200" w:firstLine="480"/>
        <w:rPr>
          <w:rFonts w:ascii="宋体" w:hAnsi="宋体"/>
          <w:sz w:val="24"/>
          <w:szCs w:val="24"/>
        </w:rPr>
      </w:pPr>
      <w:r w:rsidRPr="00902F97">
        <w:rPr>
          <w:rFonts w:ascii="宋体" w:hAnsi="宋体" w:hint="eastAsia"/>
          <w:sz w:val="24"/>
          <w:szCs w:val="24"/>
        </w:rPr>
        <w:t>②储油设施</w:t>
      </w:r>
    </w:p>
    <w:p w:rsidR="00EF4474" w:rsidRDefault="00CE40D1">
      <w:pPr>
        <w:spacing w:line="480" w:lineRule="exact"/>
        <w:ind w:firstLineChars="200" w:firstLine="480"/>
        <w:rPr>
          <w:rFonts w:ascii="宋体" w:hAnsi="宋体"/>
          <w:sz w:val="24"/>
          <w:szCs w:val="24"/>
        </w:rPr>
      </w:pPr>
      <w:r w:rsidRPr="00902F97">
        <w:rPr>
          <w:rFonts w:ascii="宋体" w:hAnsi="宋体" w:hint="eastAsia"/>
          <w:sz w:val="24"/>
          <w:szCs w:val="24"/>
        </w:rPr>
        <w:t>a</w:t>
      </w:r>
      <w:r w:rsidRPr="00902F97">
        <w:rPr>
          <w:rFonts w:ascii="宋体" w:hAnsi="宋体" w:hint="eastAsia"/>
          <w:sz w:val="24"/>
          <w:szCs w:val="24"/>
        </w:rPr>
        <w:t>储油箱内的油量应能满足发电机运行</w:t>
      </w:r>
      <w:r w:rsidRPr="00902F97">
        <w:rPr>
          <w:rFonts w:ascii="宋体" w:hAnsi="宋体" w:hint="eastAsia"/>
          <w:sz w:val="24"/>
          <w:szCs w:val="24"/>
        </w:rPr>
        <w:t>3</w:t>
      </w:r>
      <w:r w:rsidRPr="00902F97">
        <w:rPr>
          <w:rFonts w:ascii="宋体" w:hAnsi="宋体" w:hint="eastAsia"/>
          <w:sz w:val="24"/>
          <w:szCs w:val="24"/>
        </w:rPr>
        <w:t>－</w:t>
      </w:r>
      <w:r w:rsidRPr="00902F97">
        <w:rPr>
          <w:rFonts w:ascii="宋体" w:hAnsi="宋体" w:hint="eastAsia"/>
          <w:sz w:val="24"/>
          <w:szCs w:val="24"/>
        </w:rPr>
        <w:t>8</w:t>
      </w:r>
      <w:r w:rsidRPr="00902F97">
        <w:rPr>
          <w:rFonts w:ascii="宋体" w:hAnsi="宋体" w:hint="eastAsia"/>
          <w:sz w:val="24"/>
          <w:szCs w:val="24"/>
        </w:rPr>
        <w:t>小时的用量，油位显示应正常。</w:t>
      </w:r>
    </w:p>
    <w:p w:rsidR="00EF4474" w:rsidRDefault="00CE40D1">
      <w:pPr>
        <w:spacing w:line="480" w:lineRule="exact"/>
        <w:ind w:firstLineChars="200" w:firstLine="480"/>
        <w:rPr>
          <w:rFonts w:ascii="宋体" w:hAnsi="宋体"/>
          <w:sz w:val="24"/>
          <w:szCs w:val="24"/>
        </w:rPr>
      </w:pPr>
      <w:r w:rsidRPr="00902F97">
        <w:rPr>
          <w:rFonts w:ascii="宋体" w:hAnsi="宋体" w:hint="eastAsia"/>
          <w:sz w:val="24"/>
          <w:szCs w:val="24"/>
        </w:rPr>
        <w:t>b</w:t>
      </w:r>
      <w:r w:rsidRPr="00902F97">
        <w:rPr>
          <w:rFonts w:ascii="宋体" w:hAnsi="宋体" w:hint="eastAsia"/>
          <w:sz w:val="24"/>
          <w:szCs w:val="24"/>
        </w:rPr>
        <w:t>燃油标号应正确。</w:t>
      </w:r>
    </w:p>
    <w:p w:rsidR="00EF4474" w:rsidRDefault="00CE40D1">
      <w:pPr>
        <w:spacing w:line="480" w:lineRule="exact"/>
        <w:ind w:firstLineChars="200" w:firstLine="480"/>
        <w:rPr>
          <w:rFonts w:ascii="宋体" w:hAnsi="宋体"/>
          <w:sz w:val="24"/>
          <w:szCs w:val="24"/>
        </w:rPr>
      </w:pPr>
      <w:bookmarkStart w:id="114" w:name="_Toc25069723"/>
      <w:bookmarkEnd w:id="114"/>
      <w:r w:rsidRPr="0010181A">
        <w:rPr>
          <w:rFonts w:ascii="宋体" w:hAnsi="宋体" w:hint="eastAsia"/>
          <w:sz w:val="24"/>
          <w:szCs w:val="24"/>
        </w:rPr>
        <w:t>（</w:t>
      </w:r>
      <w:r w:rsidRPr="0010181A">
        <w:rPr>
          <w:rFonts w:ascii="宋体" w:hAnsi="宋体" w:hint="eastAsia"/>
          <w:sz w:val="24"/>
          <w:szCs w:val="24"/>
        </w:rPr>
        <w:t>3</w:t>
      </w:r>
      <w:r w:rsidRPr="0010181A">
        <w:rPr>
          <w:rFonts w:ascii="宋体" w:hAnsi="宋体" w:hint="eastAsia"/>
          <w:sz w:val="24"/>
          <w:szCs w:val="24"/>
        </w:rPr>
        <w:t>）火灾自动报警系统</w:t>
      </w:r>
    </w:p>
    <w:p w:rsidR="00EF4474" w:rsidRDefault="00CE40D1">
      <w:pPr>
        <w:spacing w:line="480" w:lineRule="exact"/>
        <w:ind w:firstLineChars="200" w:firstLine="480"/>
        <w:rPr>
          <w:rFonts w:ascii="宋体" w:hAnsi="宋体"/>
          <w:sz w:val="24"/>
          <w:szCs w:val="24"/>
        </w:rPr>
      </w:pPr>
      <w:r w:rsidRPr="00902F97">
        <w:rPr>
          <w:rFonts w:ascii="宋体" w:hAnsi="宋体" w:hint="eastAsia"/>
          <w:sz w:val="24"/>
          <w:szCs w:val="24"/>
        </w:rPr>
        <w:t>A.</w:t>
      </w:r>
      <w:r w:rsidRPr="00902F97">
        <w:rPr>
          <w:rFonts w:ascii="宋体" w:hAnsi="宋体" w:hint="eastAsia"/>
          <w:sz w:val="24"/>
          <w:szCs w:val="24"/>
        </w:rPr>
        <w:t>火灾探测器</w:t>
      </w:r>
    </w:p>
    <w:p w:rsidR="00EF4474" w:rsidRDefault="00CE40D1">
      <w:pPr>
        <w:spacing w:line="480" w:lineRule="exact"/>
        <w:ind w:firstLineChars="200" w:firstLine="480"/>
        <w:rPr>
          <w:rFonts w:ascii="宋体" w:hAnsi="宋体"/>
          <w:sz w:val="24"/>
          <w:szCs w:val="24"/>
        </w:rPr>
      </w:pPr>
      <w:r w:rsidRPr="00902F97">
        <w:rPr>
          <w:rFonts w:ascii="宋体" w:hAnsi="宋体" w:hint="eastAsia"/>
          <w:sz w:val="24"/>
          <w:szCs w:val="24"/>
        </w:rPr>
        <w:t>①点型感烟探测器</w:t>
      </w:r>
    </w:p>
    <w:p w:rsidR="00EF4474" w:rsidRDefault="00CE40D1">
      <w:pPr>
        <w:spacing w:line="480" w:lineRule="exact"/>
        <w:ind w:firstLineChars="200" w:firstLine="480"/>
        <w:rPr>
          <w:rFonts w:ascii="宋体" w:hAnsi="宋体"/>
          <w:sz w:val="24"/>
          <w:szCs w:val="24"/>
        </w:rPr>
      </w:pPr>
      <w:r w:rsidRPr="000B736E">
        <w:rPr>
          <w:rFonts w:ascii="宋体" w:hAnsi="宋体" w:hint="eastAsia"/>
          <w:sz w:val="24"/>
          <w:szCs w:val="24"/>
        </w:rPr>
        <w:t>应在试验烟气作用下动作，向火灾报警控制器输出火警信号，并启动探测器报警确认灯；探测器报警确认灯应在手动复位前予以保持。</w:t>
      </w:r>
    </w:p>
    <w:p w:rsidR="00EF4474" w:rsidRDefault="00CE40D1">
      <w:pPr>
        <w:spacing w:line="480" w:lineRule="exact"/>
        <w:ind w:firstLineChars="200" w:firstLine="480"/>
        <w:rPr>
          <w:rFonts w:ascii="宋体" w:hAnsi="宋体"/>
          <w:sz w:val="24"/>
          <w:szCs w:val="24"/>
        </w:rPr>
      </w:pPr>
      <w:r w:rsidRPr="00902F97">
        <w:rPr>
          <w:rFonts w:ascii="宋体" w:hAnsi="宋体" w:hint="eastAsia"/>
          <w:sz w:val="24"/>
          <w:szCs w:val="24"/>
        </w:rPr>
        <w:t>②线型光束感烟探测器</w:t>
      </w:r>
    </w:p>
    <w:p w:rsidR="00EF4474" w:rsidRDefault="00CE40D1">
      <w:pPr>
        <w:spacing w:line="480" w:lineRule="exact"/>
        <w:ind w:firstLineChars="200" w:firstLine="480"/>
        <w:rPr>
          <w:rFonts w:ascii="宋体" w:hAnsi="宋体"/>
          <w:sz w:val="24"/>
          <w:szCs w:val="24"/>
        </w:rPr>
      </w:pPr>
      <w:r w:rsidRPr="000B736E">
        <w:rPr>
          <w:rFonts w:ascii="宋体" w:hAnsi="宋体" w:hint="eastAsia"/>
          <w:sz w:val="24"/>
          <w:szCs w:val="24"/>
        </w:rPr>
        <w:t>当对射光束的减光值达到</w:t>
      </w:r>
      <w:r w:rsidRPr="000B736E">
        <w:rPr>
          <w:rFonts w:ascii="宋体" w:hAnsi="宋体" w:hint="eastAsia"/>
          <w:sz w:val="24"/>
          <w:szCs w:val="24"/>
        </w:rPr>
        <w:t>1.0dB</w:t>
      </w:r>
      <w:r w:rsidRPr="000B736E">
        <w:rPr>
          <w:rFonts w:ascii="宋体" w:hAnsi="宋体" w:hint="eastAsia"/>
          <w:sz w:val="24"/>
          <w:szCs w:val="24"/>
        </w:rPr>
        <w:t>～</w:t>
      </w:r>
      <w:r w:rsidRPr="000B736E">
        <w:rPr>
          <w:rFonts w:ascii="宋体" w:hAnsi="宋体" w:hint="eastAsia"/>
          <w:sz w:val="24"/>
          <w:szCs w:val="24"/>
        </w:rPr>
        <w:t>10dB</w:t>
      </w:r>
      <w:r w:rsidRPr="000B736E">
        <w:rPr>
          <w:rFonts w:ascii="宋体" w:hAnsi="宋体" w:hint="eastAsia"/>
          <w:sz w:val="24"/>
          <w:szCs w:val="24"/>
        </w:rPr>
        <w:t>时，应在</w:t>
      </w:r>
      <w:r w:rsidRPr="000B736E">
        <w:rPr>
          <w:rFonts w:ascii="宋体" w:hAnsi="宋体" w:hint="eastAsia"/>
          <w:sz w:val="24"/>
          <w:szCs w:val="24"/>
        </w:rPr>
        <w:t>30s</w:t>
      </w:r>
      <w:r w:rsidRPr="000B736E">
        <w:rPr>
          <w:rFonts w:ascii="宋体" w:hAnsi="宋体" w:hint="eastAsia"/>
          <w:sz w:val="24"/>
          <w:szCs w:val="24"/>
        </w:rPr>
        <w:t>内向火灾报警控制器输出火警信号，启动探测器报警确认灯。</w:t>
      </w:r>
    </w:p>
    <w:p w:rsidR="00EF4474" w:rsidRDefault="00CE40D1">
      <w:pPr>
        <w:spacing w:line="480" w:lineRule="exact"/>
        <w:ind w:firstLineChars="200" w:firstLine="480"/>
        <w:rPr>
          <w:rFonts w:ascii="宋体" w:hAnsi="宋体"/>
          <w:sz w:val="24"/>
          <w:szCs w:val="24"/>
        </w:rPr>
      </w:pPr>
      <w:r w:rsidRPr="00902F97">
        <w:rPr>
          <w:rFonts w:ascii="宋体" w:hAnsi="宋体" w:hint="eastAsia"/>
          <w:sz w:val="24"/>
          <w:szCs w:val="24"/>
        </w:rPr>
        <w:lastRenderedPageBreak/>
        <w:t>③点型、线型感温探测器</w:t>
      </w:r>
    </w:p>
    <w:p w:rsidR="00EF4474" w:rsidRDefault="00CE40D1">
      <w:pPr>
        <w:spacing w:line="480" w:lineRule="exact"/>
        <w:ind w:firstLineChars="200" w:firstLine="480"/>
        <w:rPr>
          <w:rFonts w:ascii="宋体" w:hAnsi="宋体"/>
          <w:sz w:val="24"/>
          <w:szCs w:val="24"/>
        </w:rPr>
      </w:pPr>
      <w:r w:rsidRPr="000B736E">
        <w:rPr>
          <w:rFonts w:ascii="宋体" w:hAnsi="宋体" w:hint="eastAsia"/>
          <w:sz w:val="24"/>
          <w:szCs w:val="24"/>
        </w:rPr>
        <w:t>应在试验热源作用下动作，向火灾报警控制器输出火警信号；点型探测器报警应启动探测器报警确认灯，并应在手动复位前予以保持。</w:t>
      </w:r>
    </w:p>
    <w:p w:rsidR="00EF4474" w:rsidRDefault="00CE40D1">
      <w:pPr>
        <w:spacing w:line="480" w:lineRule="exact"/>
        <w:ind w:firstLineChars="200" w:firstLine="480"/>
        <w:rPr>
          <w:rFonts w:ascii="宋体" w:hAnsi="宋体"/>
          <w:sz w:val="24"/>
          <w:szCs w:val="24"/>
        </w:rPr>
      </w:pPr>
      <w:r w:rsidRPr="00902F97">
        <w:rPr>
          <w:rFonts w:ascii="宋体" w:hAnsi="宋体" w:hint="eastAsia"/>
          <w:sz w:val="24"/>
          <w:szCs w:val="24"/>
        </w:rPr>
        <w:t>④火焰（或感光）探测器</w:t>
      </w:r>
    </w:p>
    <w:p w:rsidR="00EF4474" w:rsidRDefault="00CE40D1">
      <w:pPr>
        <w:spacing w:line="480" w:lineRule="exact"/>
        <w:ind w:firstLineChars="200" w:firstLine="480"/>
        <w:rPr>
          <w:rFonts w:ascii="宋体" w:hAnsi="宋体"/>
          <w:sz w:val="24"/>
          <w:szCs w:val="24"/>
        </w:rPr>
      </w:pPr>
      <w:r w:rsidRPr="000B736E">
        <w:rPr>
          <w:rFonts w:ascii="宋体" w:hAnsi="宋体" w:hint="eastAsia"/>
          <w:sz w:val="24"/>
          <w:szCs w:val="24"/>
        </w:rPr>
        <w:t>应在试验光源作用下，在规定的响应时间内动作，并向火灾报警控制器输出火警信号；具有报警确认灯的探测器应同时启动报警确认灯，并应在手动复位前予以保持。</w:t>
      </w:r>
    </w:p>
    <w:p w:rsidR="00EF4474" w:rsidRDefault="00CE40D1">
      <w:pPr>
        <w:spacing w:line="480" w:lineRule="exact"/>
        <w:ind w:firstLineChars="200" w:firstLine="480"/>
        <w:rPr>
          <w:rFonts w:ascii="宋体" w:hAnsi="宋体"/>
          <w:sz w:val="24"/>
          <w:szCs w:val="24"/>
        </w:rPr>
      </w:pPr>
      <w:r w:rsidRPr="00902F97">
        <w:rPr>
          <w:rFonts w:ascii="宋体" w:hAnsi="宋体" w:hint="eastAsia"/>
          <w:sz w:val="24"/>
          <w:szCs w:val="24"/>
        </w:rPr>
        <w:t>⑤可燃气体探测器</w:t>
      </w:r>
    </w:p>
    <w:p w:rsidR="00EF4474" w:rsidRDefault="00CE40D1">
      <w:pPr>
        <w:spacing w:line="480" w:lineRule="exact"/>
        <w:ind w:firstLineChars="200" w:firstLine="480"/>
        <w:rPr>
          <w:rFonts w:ascii="宋体" w:hAnsi="宋体"/>
          <w:sz w:val="24"/>
          <w:szCs w:val="24"/>
        </w:rPr>
      </w:pPr>
      <w:r w:rsidRPr="000B736E">
        <w:rPr>
          <w:rFonts w:ascii="宋体" w:hAnsi="宋体" w:hint="eastAsia"/>
          <w:sz w:val="24"/>
          <w:szCs w:val="24"/>
        </w:rPr>
        <w:t>应符合</w:t>
      </w:r>
      <w:r w:rsidRPr="000B736E">
        <w:rPr>
          <w:rFonts w:ascii="宋体" w:hAnsi="宋体" w:hint="eastAsia"/>
          <w:sz w:val="24"/>
          <w:szCs w:val="24"/>
        </w:rPr>
        <w:t>GB15322</w:t>
      </w:r>
      <w:r w:rsidRPr="000B736E">
        <w:rPr>
          <w:rFonts w:ascii="宋体" w:hAnsi="宋体" w:hint="eastAsia"/>
          <w:sz w:val="24"/>
          <w:szCs w:val="24"/>
        </w:rPr>
        <w:t>—</w:t>
      </w:r>
      <w:r w:rsidRPr="000B736E">
        <w:rPr>
          <w:rFonts w:ascii="宋体" w:hAnsi="宋体" w:hint="eastAsia"/>
          <w:sz w:val="24"/>
          <w:szCs w:val="24"/>
        </w:rPr>
        <w:t>94</w:t>
      </w:r>
      <w:r w:rsidRPr="000B736E">
        <w:rPr>
          <w:rFonts w:ascii="宋体" w:hAnsi="宋体" w:hint="eastAsia"/>
          <w:sz w:val="24"/>
          <w:szCs w:val="24"/>
        </w:rPr>
        <w:t>《可燃气体探测器技术要求和试验方法》第</w:t>
      </w:r>
      <w:r w:rsidRPr="000B736E">
        <w:rPr>
          <w:rFonts w:ascii="宋体" w:hAnsi="宋体" w:hint="eastAsia"/>
          <w:sz w:val="24"/>
          <w:szCs w:val="24"/>
        </w:rPr>
        <w:t>4.1</w:t>
      </w:r>
      <w:r w:rsidRPr="000B736E">
        <w:rPr>
          <w:rFonts w:ascii="宋体" w:hAnsi="宋体" w:hint="eastAsia"/>
          <w:sz w:val="24"/>
          <w:szCs w:val="24"/>
        </w:rPr>
        <w:t>条、第</w:t>
      </w:r>
      <w:r w:rsidRPr="000B736E">
        <w:rPr>
          <w:rFonts w:ascii="宋体" w:hAnsi="宋体" w:hint="eastAsia"/>
          <w:sz w:val="24"/>
          <w:szCs w:val="24"/>
        </w:rPr>
        <w:t>4.6</w:t>
      </w:r>
      <w:r w:rsidRPr="000B736E">
        <w:rPr>
          <w:rFonts w:ascii="宋体" w:hAnsi="宋体" w:hint="eastAsia"/>
          <w:sz w:val="24"/>
          <w:szCs w:val="24"/>
        </w:rPr>
        <w:t>条要求。</w:t>
      </w:r>
    </w:p>
    <w:p w:rsidR="00EF4474" w:rsidRDefault="00CE40D1">
      <w:pPr>
        <w:spacing w:line="480" w:lineRule="exact"/>
        <w:ind w:firstLineChars="200" w:firstLine="480"/>
        <w:rPr>
          <w:rFonts w:ascii="宋体" w:hAnsi="宋体"/>
          <w:sz w:val="24"/>
          <w:szCs w:val="24"/>
        </w:rPr>
      </w:pPr>
      <w:r w:rsidRPr="00902F97">
        <w:rPr>
          <w:rFonts w:ascii="宋体" w:hAnsi="宋体" w:hint="eastAsia"/>
          <w:sz w:val="24"/>
          <w:szCs w:val="24"/>
        </w:rPr>
        <w:t>B.</w:t>
      </w:r>
      <w:r w:rsidRPr="00902F97">
        <w:rPr>
          <w:rFonts w:ascii="宋体" w:hAnsi="宋体" w:hint="eastAsia"/>
          <w:sz w:val="24"/>
          <w:szCs w:val="24"/>
        </w:rPr>
        <w:t>手动报警按钮</w:t>
      </w:r>
    </w:p>
    <w:p w:rsidR="00EF4474" w:rsidRDefault="00CE40D1">
      <w:pPr>
        <w:spacing w:line="480" w:lineRule="exact"/>
        <w:ind w:firstLineChars="200" w:firstLine="480"/>
        <w:rPr>
          <w:rFonts w:ascii="宋体" w:hAnsi="宋体"/>
          <w:sz w:val="24"/>
          <w:szCs w:val="24"/>
        </w:rPr>
      </w:pPr>
      <w:r w:rsidRPr="000B736E">
        <w:rPr>
          <w:rFonts w:ascii="宋体" w:hAnsi="宋体" w:hint="eastAsia"/>
          <w:sz w:val="24"/>
          <w:szCs w:val="24"/>
        </w:rPr>
        <w:t>被触发时，应向报警控制器输出火警信号，同时启动按钮的报警确认灯；应能手动复位。</w:t>
      </w:r>
    </w:p>
    <w:p w:rsidR="00EF4474" w:rsidRDefault="00CE40D1">
      <w:pPr>
        <w:spacing w:line="480" w:lineRule="exact"/>
        <w:ind w:firstLineChars="200" w:firstLine="480"/>
        <w:rPr>
          <w:rFonts w:ascii="宋体" w:hAnsi="宋体"/>
          <w:sz w:val="24"/>
          <w:szCs w:val="24"/>
        </w:rPr>
      </w:pPr>
      <w:r w:rsidRPr="00902F97">
        <w:rPr>
          <w:rFonts w:ascii="宋体" w:hAnsi="宋体" w:hint="eastAsia"/>
          <w:sz w:val="24"/>
          <w:szCs w:val="24"/>
        </w:rPr>
        <w:t>C.</w:t>
      </w:r>
      <w:r w:rsidRPr="00902F97">
        <w:rPr>
          <w:rFonts w:ascii="宋体" w:hAnsi="宋体" w:hint="eastAsia"/>
          <w:sz w:val="24"/>
          <w:szCs w:val="24"/>
        </w:rPr>
        <w:t>火灾报警控制器</w:t>
      </w:r>
    </w:p>
    <w:p w:rsidR="00EF4474" w:rsidRDefault="00CE40D1">
      <w:pPr>
        <w:spacing w:line="480" w:lineRule="exact"/>
        <w:ind w:firstLineChars="200" w:firstLine="480"/>
        <w:rPr>
          <w:rFonts w:ascii="宋体" w:hAnsi="宋体"/>
          <w:sz w:val="24"/>
          <w:szCs w:val="24"/>
        </w:rPr>
      </w:pPr>
      <w:r w:rsidRPr="00902F97">
        <w:rPr>
          <w:rFonts w:ascii="宋体" w:hAnsi="宋体" w:hint="eastAsia"/>
          <w:sz w:val="24"/>
          <w:szCs w:val="24"/>
        </w:rPr>
        <w:t>①火灾报警控制器（区域、集中、通用）</w:t>
      </w:r>
    </w:p>
    <w:p w:rsidR="00EF4474" w:rsidRDefault="00CE40D1">
      <w:pPr>
        <w:spacing w:line="480" w:lineRule="exact"/>
        <w:ind w:firstLineChars="200" w:firstLine="480"/>
        <w:rPr>
          <w:rFonts w:ascii="宋体" w:hAnsi="宋体"/>
          <w:sz w:val="24"/>
          <w:szCs w:val="24"/>
        </w:rPr>
      </w:pPr>
      <w:r w:rsidRPr="00902F97">
        <w:rPr>
          <w:rFonts w:ascii="宋体" w:hAnsi="宋体" w:hint="eastAsia"/>
          <w:sz w:val="24"/>
          <w:szCs w:val="24"/>
        </w:rPr>
        <w:t>a.</w:t>
      </w:r>
      <w:r w:rsidRPr="00902F97">
        <w:rPr>
          <w:rFonts w:ascii="宋体" w:hAnsi="宋体" w:hint="eastAsia"/>
          <w:sz w:val="24"/>
          <w:szCs w:val="24"/>
        </w:rPr>
        <w:t>火灾报警功能、故障报警功能、自检功能、显示与计时功能等，应符合</w:t>
      </w:r>
      <w:r w:rsidRPr="00902F97">
        <w:rPr>
          <w:rFonts w:ascii="宋体" w:hAnsi="宋体" w:hint="eastAsia"/>
          <w:sz w:val="24"/>
          <w:szCs w:val="24"/>
        </w:rPr>
        <w:t>GB4717-93</w:t>
      </w:r>
      <w:r w:rsidRPr="00902F97">
        <w:rPr>
          <w:rFonts w:ascii="宋体" w:hAnsi="宋体" w:hint="eastAsia"/>
          <w:sz w:val="24"/>
          <w:szCs w:val="24"/>
        </w:rPr>
        <w:t>《火灾报警控制器通用技术条件》第</w:t>
      </w:r>
      <w:r w:rsidRPr="000B736E">
        <w:rPr>
          <w:rFonts w:ascii="宋体" w:hAnsi="宋体" w:hint="eastAsia"/>
          <w:sz w:val="24"/>
          <w:szCs w:val="24"/>
        </w:rPr>
        <w:t>4.2.1.2</w:t>
      </w:r>
      <w:r w:rsidRPr="000B736E">
        <w:rPr>
          <w:rFonts w:ascii="宋体" w:hAnsi="宋体" w:hint="eastAsia"/>
          <w:sz w:val="24"/>
          <w:szCs w:val="24"/>
        </w:rPr>
        <w:t>—</w:t>
      </w:r>
      <w:r w:rsidRPr="000B736E">
        <w:rPr>
          <w:rFonts w:ascii="宋体" w:hAnsi="宋体" w:hint="eastAsia"/>
          <w:sz w:val="24"/>
          <w:szCs w:val="24"/>
        </w:rPr>
        <w:t>4.2.1.6</w:t>
      </w:r>
      <w:r w:rsidRPr="00902F97">
        <w:rPr>
          <w:rFonts w:ascii="宋体" w:hAnsi="宋体" w:hint="eastAsia"/>
          <w:sz w:val="24"/>
          <w:szCs w:val="24"/>
        </w:rPr>
        <w:t>条的相关要求。</w:t>
      </w:r>
    </w:p>
    <w:p w:rsidR="00EF4474" w:rsidRDefault="00CE40D1">
      <w:pPr>
        <w:spacing w:line="480" w:lineRule="exact"/>
        <w:ind w:firstLineChars="200" w:firstLine="480"/>
        <w:rPr>
          <w:rFonts w:ascii="宋体" w:hAnsi="宋体"/>
          <w:sz w:val="24"/>
          <w:szCs w:val="24"/>
        </w:rPr>
      </w:pPr>
      <w:r w:rsidRPr="00902F97">
        <w:rPr>
          <w:rFonts w:ascii="宋体" w:hAnsi="宋体" w:hint="eastAsia"/>
          <w:sz w:val="24"/>
          <w:szCs w:val="24"/>
        </w:rPr>
        <w:t>b.</w:t>
      </w:r>
      <w:r w:rsidRPr="00902F97">
        <w:rPr>
          <w:rFonts w:ascii="宋体" w:hAnsi="宋体" w:hint="eastAsia"/>
          <w:sz w:val="24"/>
          <w:szCs w:val="24"/>
        </w:rPr>
        <w:t>主电源断电时应自动转换至备用电源供电，主电源恢复后应自动转换为主电源供电，并应分别显示主、备电源的状态。</w:t>
      </w:r>
    </w:p>
    <w:p w:rsidR="00EF4474" w:rsidRDefault="00CE40D1">
      <w:pPr>
        <w:spacing w:line="480" w:lineRule="exact"/>
        <w:ind w:firstLineChars="200" w:firstLine="480"/>
        <w:rPr>
          <w:rFonts w:ascii="宋体" w:hAnsi="宋体"/>
          <w:sz w:val="24"/>
          <w:szCs w:val="24"/>
        </w:rPr>
      </w:pPr>
      <w:r w:rsidRPr="00902F97">
        <w:rPr>
          <w:rFonts w:ascii="宋体" w:hAnsi="宋体" w:hint="eastAsia"/>
          <w:sz w:val="24"/>
          <w:szCs w:val="24"/>
        </w:rPr>
        <w:t>②火灾显示盘</w:t>
      </w:r>
    </w:p>
    <w:p w:rsidR="00EF4474" w:rsidRDefault="00CE40D1">
      <w:pPr>
        <w:spacing w:line="480" w:lineRule="exact"/>
        <w:ind w:firstLineChars="200" w:firstLine="480"/>
        <w:rPr>
          <w:rFonts w:ascii="宋体" w:hAnsi="宋体"/>
          <w:sz w:val="24"/>
          <w:szCs w:val="24"/>
        </w:rPr>
      </w:pPr>
      <w:r w:rsidRPr="000B736E">
        <w:rPr>
          <w:rFonts w:ascii="宋体" w:hAnsi="宋体" w:hint="eastAsia"/>
          <w:sz w:val="24"/>
          <w:szCs w:val="24"/>
        </w:rPr>
        <w:t>应符合</w:t>
      </w:r>
      <w:r w:rsidRPr="000B736E">
        <w:rPr>
          <w:rFonts w:ascii="宋体" w:hAnsi="宋体" w:hint="eastAsia"/>
          <w:sz w:val="24"/>
          <w:szCs w:val="24"/>
        </w:rPr>
        <w:t>GB17429</w:t>
      </w:r>
      <w:r w:rsidRPr="000B736E">
        <w:rPr>
          <w:rFonts w:ascii="宋体" w:hAnsi="宋体" w:hint="eastAsia"/>
          <w:sz w:val="24"/>
          <w:szCs w:val="24"/>
        </w:rPr>
        <w:t>—</w:t>
      </w:r>
      <w:r w:rsidRPr="000B736E">
        <w:rPr>
          <w:rFonts w:ascii="宋体" w:hAnsi="宋体" w:hint="eastAsia"/>
          <w:sz w:val="24"/>
          <w:szCs w:val="24"/>
        </w:rPr>
        <w:t>1998</w:t>
      </w:r>
      <w:r w:rsidRPr="000B736E">
        <w:rPr>
          <w:rFonts w:ascii="宋体" w:hAnsi="宋体" w:hint="eastAsia"/>
          <w:sz w:val="24"/>
          <w:szCs w:val="24"/>
        </w:rPr>
        <w:t>《火灾显示盘通用技术条件》第</w:t>
      </w:r>
      <w:r w:rsidRPr="000B736E">
        <w:rPr>
          <w:rFonts w:ascii="宋体" w:hAnsi="宋体" w:hint="eastAsia"/>
          <w:sz w:val="24"/>
          <w:szCs w:val="24"/>
        </w:rPr>
        <w:t>3.2.1.2</w:t>
      </w:r>
      <w:r w:rsidRPr="000B736E">
        <w:rPr>
          <w:rFonts w:ascii="宋体" w:hAnsi="宋体" w:hint="eastAsia"/>
          <w:sz w:val="24"/>
          <w:szCs w:val="24"/>
        </w:rPr>
        <w:t>条要求。</w:t>
      </w:r>
    </w:p>
    <w:p w:rsidR="00EF4474" w:rsidRDefault="00CE40D1">
      <w:pPr>
        <w:spacing w:line="480" w:lineRule="exact"/>
        <w:ind w:firstLineChars="200" w:firstLine="480"/>
        <w:rPr>
          <w:rFonts w:ascii="宋体" w:hAnsi="宋体"/>
          <w:sz w:val="24"/>
          <w:szCs w:val="24"/>
        </w:rPr>
      </w:pPr>
      <w:r w:rsidRPr="00902F97">
        <w:rPr>
          <w:rFonts w:ascii="宋体" w:hAnsi="宋体" w:hint="eastAsia"/>
          <w:sz w:val="24"/>
          <w:szCs w:val="24"/>
        </w:rPr>
        <w:t>③消防联动控制设备</w:t>
      </w:r>
    </w:p>
    <w:p w:rsidR="00EF4474" w:rsidRDefault="00CE40D1">
      <w:pPr>
        <w:spacing w:line="480" w:lineRule="exact"/>
        <w:ind w:firstLineChars="200" w:firstLine="480"/>
        <w:rPr>
          <w:rFonts w:ascii="宋体" w:hAnsi="宋体"/>
          <w:sz w:val="24"/>
          <w:szCs w:val="24"/>
        </w:rPr>
      </w:pPr>
      <w:r w:rsidRPr="00902F97">
        <w:rPr>
          <w:rFonts w:ascii="宋体" w:hAnsi="宋体" w:hint="eastAsia"/>
          <w:sz w:val="24"/>
          <w:szCs w:val="24"/>
        </w:rPr>
        <w:t>a.</w:t>
      </w:r>
      <w:r w:rsidRPr="00902F97">
        <w:rPr>
          <w:rFonts w:ascii="宋体" w:hAnsi="宋体" w:hint="eastAsia"/>
          <w:sz w:val="24"/>
          <w:szCs w:val="24"/>
        </w:rPr>
        <w:t>应符合</w:t>
      </w:r>
      <w:r w:rsidRPr="00902F97">
        <w:rPr>
          <w:rFonts w:ascii="宋体" w:hAnsi="宋体" w:hint="eastAsia"/>
          <w:sz w:val="24"/>
          <w:szCs w:val="24"/>
        </w:rPr>
        <w:t>GB16806</w:t>
      </w:r>
      <w:r w:rsidRPr="00902F97">
        <w:rPr>
          <w:rFonts w:ascii="宋体" w:hAnsi="宋体" w:hint="eastAsia"/>
          <w:sz w:val="24"/>
          <w:szCs w:val="24"/>
        </w:rPr>
        <w:t>—</w:t>
      </w:r>
      <w:r w:rsidRPr="00902F97">
        <w:rPr>
          <w:rFonts w:ascii="宋体" w:hAnsi="宋体" w:hint="eastAsia"/>
          <w:sz w:val="24"/>
          <w:szCs w:val="24"/>
        </w:rPr>
        <w:t>1997</w:t>
      </w:r>
      <w:r w:rsidRPr="00902F97">
        <w:rPr>
          <w:rFonts w:ascii="宋体" w:hAnsi="宋体" w:hint="eastAsia"/>
          <w:sz w:val="24"/>
          <w:szCs w:val="24"/>
        </w:rPr>
        <w:t>《消防联动控制设备通用技术条件》第</w:t>
      </w:r>
      <w:r w:rsidRPr="00902F97">
        <w:rPr>
          <w:rFonts w:ascii="宋体" w:hAnsi="宋体" w:hint="eastAsia"/>
          <w:sz w:val="24"/>
          <w:szCs w:val="24"/>
        </w:rPr>
        <w:t>4.2.4</w:t>
      </w:r>
      <w:r w:rsidRPr="00902F97">
        <w:rPr>
          <w:rFonts w:ascii="宋体" w:hAnsi="宋体" w:hint="eastAsia"/>
          <w:sz w:val="24"/>
          <w:szCs w:val="24"/>
        </w:rPr>
        <w:t>、</w:t>
      </w:r>
      <w:r w:rsidRPr="00902F97">
        <w:rPr>
          <w:rFonts w:ascii="宋体" w:hAnsi="宋体" w:hint="eastAsia"/>
          <w:sz w:val="24"/>
          <w:szCs w:val="24"/>
        </w:rPr>
        <w:t>4.2.5</w:t>
      </w:r>
      <w:r w:rsidRPr="00902F97">
        <w:rPr>
          <w:rFonts w:ascii="宋体" w:hAnsi="宋体" w:hint="eastAsia"/>
          <w:sz w:val="24"/>
          <w:szCs w:val="24"/>
        </w:rPr>
        <w:t>、</w:t>
      </w:r>
      <w:r w:rsidRPr="00902F97">
        <w:rPr>
          <w:rFonts w:ascii="宋体" w:hAnsi="宋体" w:hint="eastAsia"/>
          <w:sz w:val="24"/>
          <w:szCs w:val="24"/>
        </w:rPr>
        <w:t>4.2.6</w:t>
      </w:r>
      <w:r w:rsidRPr="00902F97">
        <w:rPr>
          <w:rFonts w:ascii="宋体" w:hAnsi="宋体" w:hint="eastAsia"/>
          <w:sz w:val="24"/>
          <w:szCs w:val="24"/>
        </w:rPr>
        <w:t>条要求。</w:t>
      </w:r>
    </w:p>
    <w:p w:rsidR="00EF4474" w:rsidRDefault="00CE40D1">
      <w:pPr>
        <w:spacing w:line="480" w:lineRule="exact"/>
        <w:ind w:firstLineChars="200" w:firstLine="480"/>
        <w:rPr>
          <w:rFonts w:ascii="宋体" w:hAnsi="宋体"/>
          <w:sz w:val="24"/>
          <w:szCs w:val="24"/>
        </w:rPr>
      </w:pPr>
      <w:r w:rsidRPr="00902F97">
        <w:rPr>
          <w:rFonts w:ascii="宋体" w:hAnsi="宋体" w:hint="eastAsia"/>
          <w:sz w:val="24"/>
          <w:szCs w:val="24"/>
        </w:rPr>
        <w:t>b.</w:t>
      </w:r>
      <w:r w:rsidRPr="00902F97">
        <w:rPr>
          <w:rFonts w:ascii="宋体" w:hAnsi="宋体" w:hint="eastAsia"/>
          <w:sz w:val="24"/>
          <w:szCs w:val="24"/>
        </w:rPr>
        <w:t>消防联动控制设备与输入</w:t>
      </w:r>
      <w:r w:rsidRPr="00902F97">
        <w:rPr>
          <w:rFonts w:ascii="宋体" w:hAnsi="宋体" w:hint="eastAsia"/>
          <w:sz w:val="24"/>
          <w:szCs w:val="24"/>
        </w:rPr>
        <w:t>/</w:t>
      </w:r>
      <w:r w:rsidRPr="00902F97">
        <w:rPr>
          <w:rFonts w:ascii="宋体" w:hAnsi="宋体" w:hint="eastAsia"/>
          <w:sz w:val="24"/>
          <w:szCs w:val="24"/>
        </w:rPr>
        <w:t>输出模块间的连线发生断路、短路时，应能在</w:t>
      </w:r>
      <w:r w:rsidRPr="00902F97">
        <w:rPr>
          <w:rFonts w:ascii="宋体" w:hAnsi="宋体" w:hint="eastAsia"/>
          <w:sz w:val="24"/>
          <w:szCs w:val="24"/>
        </w:rPr>
        <w:t>100s</w:t>
      </w:r>
      <w:r w:rsidRPr="00902F97">
        <w:rPr>
          <w:rFonts w:ascii="宋体" w:hAnsi="宋体" w:hint="eastAsia"/>
          <w:sz w:val="24"/>
          <w:szCs w:val="24"/>
        </w:rPr>
        <w:t>内发出与火灾报警信号有明显区别的声、光故障信号。</w:t>
      </w:r>
    </w:p>
    <w:p w:rsidR="00EF4474" w:rsidRDefault="00CE40D1">
      <w:pPr>
        <w:spacing w:line="480" w:lineRule="exact"/>
        <w:ind w:firstLineChars="200" w:firstLine="480"/>
        <w:rPr>
          <w:rFonts w:ascii="宋体" w:hAnsi="宋体"/>
          <w:sz w:val="24"/>
          <w:szCs w:val="24"/>
        </w:rPr>
      </w:pPr>
      <w:r w:rsidRPr="00902F97">
        <w:rPr>
          <w:rFonts w:ascii="宋体" w:hAnsi="宋体" w:hint="eastAsia"/>
          <w:sz w:val="24"/>
          <w:szCs w:val="24"/>
        </w:rPr>
        <w:t>④可燃气体报警控制器</w:t>
      </w:r>
    </w:p>
    <w:p w:rsidR="00EF4474" w:rsidRDefault="00CE40D1">
      <w:pPr>
        <w:spacing w:line="480" w:lineRule="exact"/>
        <w:ind w:firstLineChars="200" w:firstLine="480"/>
        <w:rPr>
          <w:rFonts w:ascii="宋体" w:hAnsi="宋体"/>
          <w:sz w:val="24"/>
          <w:szCs w:val="24"/>
        </w:rPr>
      </w:pPr>
      <w:r w:rsidRPr="00902F97">
        <w:rPr>
          <w:rFonts w:ascii="宋体" w:hAnsi="宋体" w:hint="eastAsia"/>
          <w:sz w:val="24"/>
          <w:szCs w:val="24"/>
        </w:rPr>
        <w:t>a.</w:t>
      </w:r>
      <w:r w:rsidRPr="00902F97">
        <w:rPr>
          <w:rFonts w:ascii="宋体" w:hAnsi="宋体" w:hint="eastAsia"/>
          <w:sz w:val="24"/>
          <w:szCs w:val="24"/>
        </w:rPr>
        <w:t>可燃气体报警功能、故障报警功能、本机自检功能、显示与计时功能等，应符合</w:t>
      </w:r>
      <w:r w:rsidRPr="00902F97">
        <w:rPr>
          <w:rFonts w:ascii="宋体" w:hAnsi="宋体" w:hint="eastAsia"/>
          <w:sz w:val="24"/>
          <w:szCs w:val="24"/>
        </w:rPr>
        <w:t>GB16808-1997</w:t>
      </w:r>
      <w:r w:rsidRPr="00902F97">
        <w:rPr>
          <w:rFonts w:ascii="宋体" w:hAnsi="宋体" w:hint="eastAsia"/>
          <w:sz w:val="24"/>
          <w:szCs w:val="24"/>
        </w:rPr>
        <w:t>《可燃气体报警控制器技术要求和试验方法》第</w:t>
      </w:r>
      <w:r w:rsidRPr="00902F97">
        <w:rPr>
          <w:rFonts w:ascii="宋体" w:hAnsi="宋体" w:hint="eastAsia"/>
          <w:sz w:val="24"/>
          <w:szCs w:val="24"/>
        </w:rPr>
        <w:t>3.2.2</w:t>
      </w:r>
      <w:r w:rsidRPr="00902F97">
        <w:rPr>
          <w:rFonts w:ascii="宋体" w:hAnsi="宋体" w:hint="eastAsia"/>
          <w:sz w:val="24"/>
          <w:szCs w:val="24"/>
        </w:rPr>
        <w:t>、第</w:t>
      </w:r>
      <w:r w:rsidRPr="00902F97">
        <w:rPr>
          <w:rFonts w:ascii="宋体" w:hAnsi="宋体" w:hint="eastAsia"/>
          <w:sz w:val="24"/>
          <w:szCs w:val="24"/>
        </w:rPr>
        <w:t>3.2.4-3.2.6</w:t>
      </w:r>
      <w:r w:rsidRPr="00902F97">
        <w:rPr>
          <w:rFonts w:ascii="宋体" w:hAnsi="宋体" w:hint="eastAsia"/>
          <w:sz w:val="24"/>
          <w:szCs w:val="24"/>
        </w:rPr>
        <w:t>条的相关规定。</w:t>
      </w:r>
    </w:p>
    <w:p w:rsidR="00EF4474" w:rsidRDefault="00CE40D1">
      <w:pPr>
        <w:spacing w:line="480" w:lineRule="exact"/>
        <w:ind w:firstLineChars="200" w:firstLine="480"/>
        <w:rPr>
          <w:rFonts w:ascii="宋体" w:hAnsi="宋体"/>
          <w:sz w:val="24"/>
          <w:szCs w:val="24"/>
        </w:rPr>
      </w:pPr>
      <w:r w:rsidRPr="00902F97">
        <w:rPr>
          <w:rFonts w:ascii="宋体" w:hAnsi="宋体" w:hint="eastAsia"/>
          <w:sz w:val="24"/>
          <w:szCs w:val="24"/>
        </w:rPr>
        <w:lastRenderedPageBreak/>
        <w:t>b.</w:t>
      </w:r>
      <w:r w:rsidRPr="00902F97">
        <w:rPr>
          <w:rFonts w:ascii="宋体" w:hAnsi="宋体" w:hint="eastAsia"/>
          <w:sz w:val="24"/>
          <w:szCs w:val="24"/>
        </w:rPr>
        <w:t>主电源断电时应自动转换至备用电源供电，主电源恢复后应自动转换为主电源供电，并应分别显示主、备电源状态。</w:t>
      </w:r>
    </w:p>
    <w:p w:rsidR="00EF4474" w:rsidRDefault="00CE40D1">
      <w:pPr>
        <w:spacing w:line="480" w:lineRule="exact"/>
        <w:ind w:firstLineChars="200" w:firstLine="480"/>
        <w:rPr>
          <w:rFonts w:ascii="宋体" w:hAnsi="宋体"/>
          <w:sz w:val="24"/>
          <w:szCs w:val="24"/>
        </w:rPr>
      </w:pPr>
      <w:r w:rsidRPr="00902F97">
        <w:rPr>
          <w:rFonts w:ascii="宋体" w:hAnsi="宋体" w:hint="eastAsia"/>
          <w:sz w:val="24"/>
          <w:szCs w:val="24"/>
        </w:rPr>
        <w:t>D</w:t>
      </w:r>
      <w:r w:rsidRPr="00902F97">
        <w:rPr>
          <w:rFonts w:ascii="宋体" w:hAnsi="宋体" w:hint="eastAsia"/>
          <w:sz w:val="24"/>
          <w:szCs w:val="24"/>
        </w:rPr>
        <w:t>火灾警报装置</w:t>
      </w:r>
    </w:p>
    <w:p w:rsidR="00EF4474" w:rsidRDefault="00CE40D1">
      <w:pPr>
        <w:spacing w:line="480" w:lineRule="exact"/>
        <w:ind w:firstLineChars="200" w:firstLine="480"/>
        <w:rPr>
          <w:rFonts w:ascii="宋体" w:hAnsi="宋体"/>
          <w:sz w:val="24"/>
          <w:szCs w:val="24"/>
        </w:rPr>
      </w:pPr>
      <w:r w:rsidRPr="00902F97">
        <w:rPr>
          <w:rFonts w:ascii="宋体" w:hAnsi="宋体" w:hint="eastAsia"/>
          <w:sz w:val="24"/>
          <w:szCs w:val="24"/>
        </w:rPr>
        <w:t>①应在接收火灾报警控制器输出的控制信号后，发出声警报或声、光警报。</w:t>
      </w:r>
    </w:p>
    <w:p w:rsidR="00EF4474" w:rsidRDefault="00CE40D1">
      <w:pPr>
        <w:spacing w:line="480" w:lineRule="exact"/>
        <w:ind w:firstLineChars="200" w:firstLine="480"/>
        <w:rPr>
          <w:rFonts w:ascii="宋体" w:hAnsi="宋体"/>
          <w:sz w:val="24"/>
          <w:szCs w:val="24"/>
        </w:rPr>
      </w:pPr>
      <w:r w:rsidRPr="00902F97">
        <w:rPr>
          <w:rFonts w:ascii="宋体" w:hAnsi="宋体" w:hint="eastAsia"/>
          <w:sz w:val="24"/>
          <w:szCs w:val="24"/>
        </w:rPr>
        <w:t>②环境噪声大于</w:t>
      </w:r>
      <w:r w:rsidRPr="00902F97">
        <w:rPr>
          <w:rFonts w:ascii="宋体" w:hAnsi="宋体" w:hint="eastAsia"/>
          <w:sz w:val="24"/>
          <w:szCs w:val="24"/>
        </w:rPr>
        <w:t>60dB</w:t>
      </w:r>
      <w:r w:rsidRPr="00902F97">
        <w:rPr>
          <w:rFonts w:ascii="宋体" w:hAnsi="宋体" w:hint="eastAsia"/>
          <w:sz w:val="24"/>
          <w:szCs w:val="24"/>
        </w:rPr>
        <w:t>的场所，声警报的声压级应高于背景噪声</w:t>
      </w:r>
      <w:r w:rsidRPr="00902F97">
        <w:rPr>
          <w:rFonts w:ascii="宋体" w:hAnsi="宋体" w:hint="eastAsia"/>
          <w:sz w:val="24"/>
          <w:szCs w:val="24"/>
        </w:rPr>
        <w:t>15dB</w:t>
      </w:r>
      <w:r w:rsidRPr="00902F97">
        <w:rPr>
          <w:rFonts w:ascii="宋体" w:hAnsi="宋体" w:hint="eastAsia"/>
          <w:sz w:val="24"/>
          <w:szCs w:val="24"/>
        </w:rPr>
        <w:t>。</w:t>
      </w:r>
    </w:p>
    <w:p w:rsidR="00EF4474" w:rsidRDefault="00CE40D1">
      <w:pPr>
        <w:spacing w:line="480" w:lineRule="exact"/>
        <w:ind w:firstLineChars="200" w:firstLine="480"/>
        <w:rPr>
          <w:rFonts w:ascii="宋体" w:hAnsi="宋体"/>
          <w:sz w:val="24"/>
          <w:szCs w:val="24"/>
        </w:rPr>
      </w:pPr>
      <w:bookmarkStart w:id="115" w:name="_Toc25069724"/>
      <w:bookmarkEnd w:id="115"/>
      <w:r w:rsidRPr="0010181A">
        <w:rPr>
          <w:rFonts w:ascii="宋体" w:hAnsi="宋体" w:hint="eastAsia"/>
          <w:sz w:val="24"/>
          <w:szCs w:val="24"/>
        </w:rPr>
        <w:t>（</w:t>
      </w:r>
      <w:r w:rsidRPr="0010181A">
        <w:rPr>
          <w:rFonts w:ascii="宋体" w:hAnsi="宋体" w:hint="eastAsia"/>
          <w:sz w:val="24"/>
          <w:szCs w:val="24"/>
        </w:rPr>
        <w:t>4</w:t>
      </w:r>
      <w:r w:rsidRPr="0010181A">
        <w:rPr>
          <w:rFonts w:ascii="宋体" w:hAnsi="宋体" w:hint="eastAsia"/>
          <w:sz w:val="24"/>
          <w:szCs w:val="24"/>
        </w:rPr>
        <w:t>）消防供水</w:t>
      </w:r>
    </w:p>
    <w:p w:rsidR="00EF4474" w:rsidRDefault="00CE40D1">
      <w:pPr>
        <w:spacing w:line="480" w:lineRule="exact"/>
        <w:ind w:firstLineChars="200" w:firstLine="480"/>
        <w:rPr>
          <w:rFonts w:ascii="宋体" w:hAnsi="宋体"/>
          <w:sz w:val="24"/>
          <w:szCs w:val="24"/>
        </w:rPr>
      </w:pPr>
      <w:r w:rsidRPr="00902F97">
        <w:rPr>
          <w:rFonts w:ascii="宋体" w:hAnsi="宋体" w:hint="eastAsia"/>
          <w:sz w:val="24"/>
          <w:szCs w:val="24"/>
        </w:rPr>
        <w:t>A.</w:t>
      </w:r>
      <w:r w:rsidRPr="00902F97">
        <w:rPr>
          <w:rFonts w:ascii="宋体" w:hAnsi="宋体" w:hint="eastAsia"/>
          <w:sz w:val="24"/>
          <w:szCs w:val="24"/>
        </w:rPr>
        <w:t>消防水池</w:t>
      </w:r>
    </w:p>
    <w:p w:rsidR="00EF4474" w:rsidRDefault="00CE40D1">
      <w:pPr>
        <w:spacing w:line="480" w:lineRule="exact"/>
        <w:ind w:firstLineChars="200" w:firstLine="480"/>
        <w:rPr>
          <w:rFonts w:ascii="宋体" w:hAnsi="宋体"/>
          <w:sz w:val="24"/>
          <w:szCs w:val="24"/>
        </w:rPr>
      </w:pPr>
      <w:r w:rsidRPr="000B736E">
        <w:rPr>
          <w:rFonts w:ascii="宋体" w:hAnsi="宋体" w:hint="eastAsia"/>
          <w:sz w:val="24"/>
          <w:szCs w:val="24"/>
        </w:rPr>
        <w:t>①水位</w:t>
      </w:r>
      <w:r w:rsidRPr="00902F97">
        <w:rPr>
          <w:rFonts w:ascii="宋体" w:hAnsi="宋体" w:hint="eastAsia"/>
          <w:sz w:val="24"/>
          <w:szCs w:val="24"/>
        </w:rPr>
        <w:t>及消防用水不被他用的设施应正常。</w:t>
      </w:r>
    </w:p>
    <w:p w:rsidR="00EF4474" w:rsidRDefault="00CE40D1">
      <w:pPr>
        <w:spacing w:line="480" w:lineRule="exact"/>
        <w:ind w:firstLineChars="200" w:firstLine="480"/>
        <w:rPr>
          <w:rFonts w:ascii="宋体" w:hAnsi="宋体"/>
          <w:sz w:val="24"/>
          <w:szCs w:val="24"/>
        </w:rPr>
      </w:pPr>
      <w:r w:rsidRPr="00902F97">
        <w:rPr>
          <w:rFonts w:ascii="宋体" w:hAnsi="宋体" w:hint="eastAsia"/>
          <w:sz w:val="24"/>
          <w:szCs w:val="24"/>
        </w:rPr>
        <w:t>②补水设施应正常。</w:t>
      </w:r>
    </w:p>
    <w:p w:rsidR="00EF4474" w:rsidRDefault="00CE40D1">
      <w:pPr>
        <w:spacing w:line="480" w:lineRule="exact"/>
        <w:ind w:firstLineChars="200" w:firstLine="480"/>
        <w:rPr>
          <w:rFonts w:ascii="宋体" w:hAnsi="宋体"/>
          <w:sz w:val="24"/>
          <w:szCs w:val="24"/>
        </w:rPr>
      </w:pPr>
      <w:r w:rsidRPr="00902F97">
        <w:rPr>
          <w:rFonts w:ascii="宋体" w:hAnsi="宋体" w:hint="eastAsia"/>
          <w:sz w:val="24"/>
          <w:szCs w:val="24"/>
        </w:rPr>
        <w:t>③寒冷地区防冻措施完好。</w:t>
      </w:r>
    </w:p>
    <w:p w:rsidR="00EF4474" w:rsidRDefault="00CE40D1">
      <w:pPr>
        <w:spacing w:line="480" w:lineRule="exact"/>
        <w:ind w:firstLineChars="200" w:firstLine="480"/>
        <w:rPr>
          <w:rFonts w:ascii="宋体" w:hAnsi="宋体"/>
          <w:sz w:val="24"/>
          <w:szCs w:val="24"/>
        </w:rPr>
      </w:pPr>
      <w:r w:rsidRPr="00902F97">
        <w:rPr>
          <w:rFonts w:ascii="宋体" w:hAnsi="宋体" w:hint="eastAsia"/>
          <w:sz w:val="24"/>
          <w:szCs w:val="24"/>
        </w:rPr>
        <w:t>B.</w:t>
      </w:r>
      <w:r w:rsidRPr="00902F97">
        <w:rPr>
          <w:rFonts w:ascii="宋体" w:hAnsi="宋体" w:hint="eastAsia"/>
          <w:sz w:val="24"/>
          <w:szCs w:val="24"/>
        </w:rPr>
        <w:t>消防水箱</w:t>
      </w:r>
    </w:p>
    <w:p w:rsidR="00EF4474" w:rsidRDefault="00CE40D1">
      <w:pPr>
        <w:spacing w:line="480" w:lineRule="exact"/>
        <w:ind w:firstLineChars="200" w:firstLine="480"/>
        <w:rPr>
          <w:rFonts w:ascii="宋体" w:hAnsi="宋体"/>
          <w:sz w:val="24"/>
          <w:szCs w:val="24"/>
        </w:rPr>
      </w:pPr>
      <w:r w:rsidRPr="000B736E">
        <w:rPr>
          <w:rFonts w:ascii="宋体" w:hAnsi="宋体" w:hint="eastAsia"/>
          <w:sz w:val="24"/>
          <w:szCs w:val="24"/>
        </w:rPr>
        <w:t>①水位</w:t>
      </w:r>
      <w:r w:rsidRPr="00902F97">
        <w:rPr>
          <w:rFonts w:ascii="宋体" w:hAnsi="宋体" w:hint="eastAsia"/>
          <w:sz w:val="24"/>
          <w:szCs w:val="24"/>
        </w:rPr>
        <w:t>及消防用水不被他用的设施应正常。</w:t>
      </w:r>
    </w:p>
    <w:p w:rsidR="00EF4474" w:rsidRDefault="00CE40D1">
      <w:pPr>
        <w:spacing w:line="480" w:lineRule="exact"/>
        <w:ind w:firstLineChars="200" w:firstLine="480"/>
        <w:rPr>
          <w:rFonts w:ascii="宋体" w:hAnsi="宋体"/>
          <w:sz w:val="24"/>
          <w:szCs w:val="24"/>
        </w:rPr>
      </w:pPr>
      <w:r w:rsidRPr="00902F97">
        <w:rPr>
          <w:rFonts w:ascii="宋体" w:hAnsi="宋体" w:hint="eastAsia"/>
          <w:sz w:val="24"/>
          <w:szCs w:val="24"/>
        </w:rPr>
        <w:t>②消防出水管上的止回阀关闭时应严密。</w:t>
      </w:r>
    </w:p>
    <w:p w:rsidR="00EF4474" w:rsidRDefault="00CE40D1">
      <w:pPr>
        <w:spacing w:line="480" w:lineRule="exact"/>
        <w:ind w:firstLineChars="200" w:firstLine="480"/>
        <w:rPr>
          <w:rFonts w:ascii="宋体" w:hAnsi="宋体"/>
          <w:sz w:val="24"/>
          <w:szCs w:val="24"/>
        </w:rPr>
      </w:pPr>
      <w:r w:rsidRPr="00902F97">
        <w:rPr>
          <w:rFonts w:ascii="宋体" w:hAnsi="宋体" w:hint="eastAsia"/>
          <w:sz w:val="24"/>
          <w:szCs w:val="24"/>
        </w:rPr>
        <w:t>③寒冷地区防冻措施应完好。</w:t>
      </w:r>
    </w:p>
    <w:p w:rsidR="00EF4474" w:rsidRDefault="00CE40D1">
      <w:pPr>
        <w:spacing w:line="480" w:lineRule="exact"/>
        <w:ind w:firstLineChars="200" w:firstLine="480"/>
        <w:rPr>
          <w:rFonts w:ascii="宋体" w:hAnsi="宋体"/>
          <w:sz w:val="24"/>
          <w:szCs w:val="24"/>
        </w:rPr>
      </w:pPr>
      <w:r w:rsidRPr="00902F97">
        <w:rPr>
          <w:rFonts w:ascii="宋体" w:hAnsi="宋体" w:hint="eastAsia"/>
          <w:sz w:val="24"/>
          <w:szCs w:val="24"/>
        </w:rPr>
        <w:t>C.</w:t>
      </w:r>
      <w:r w:rsidRPr="00902F97">
        <w:rPr>
          <w:rFonts w:ascii="宋体" w:hAnsi="宋体" w:hint="eastAsia"/>
          <w:sz w:val="24"/>
          <w:szCs w:val="24"/>
        </w:rPr>
        <w:t>稳压泵、增压泵及气压水罐</w:t>
      </w:r>
    </w:p>
    <w:p w:rsidR="00EF4474" w:rsidRDefault="00CE40D1">
      <w:pPr>
        <w:spacing w:line="480" w:lineRule="exact"/>
        <w:ind w:firstLineChars="200" w:firstLine="480"/>
        <w:rPr>
          <w:rFonts w:ascii="宋体" w:hAnsi="宋体"/>
          <w:sz w:val="24"/>
          <w:szCs w:val="24"/>
        </w:rPr>
      </w:pPr>
      <w:r w:rsidRPr="00902F97">
        <w:rPr>
          <w:rFonts w:ascii="宋体" w:hAnsi="宋体" w:hint="eastAsia"/>
          <w:sz w:val="24"/>
          <w:szCs w:val="24"/>
        </w:rPr>
        <w:t>①进出口阀门应常开。</w:t>
      </w:r>
    </w:p>
    <w:p w:rsidR="00EF4474" w:rsidRDefault="00CE40D1">
      <w:pPr>
        <w:spacing w:line="480" w:lineRule="exact"/>
        <w:ind w:firstLineChars="200" w:firstLine="480"/>
        <w:rPr>
          <w:rFonts w:ascii="宋体" w:hAnsi="宋体"/>
          <w:sz w:val="24"/>
          <w:szCs w:val="24"/>
        </w:rPr>
      </w:pPr>
      <w:r w:rsidRPr="000B736E">
        <w:rPr>
          <w:rFonts w:ascii="宋体" w:hAnsi="宋体" w:hint="eastAsia"/>
          <w:sz w:val="24"/>
          <w:szCs w:val="24"/>
        </w:rPr>
        <w:t>②启动</w:t>
      </w:r>
      <w:r w:rsidRPr="00902F97">
        <w:rPr>
          <w:rFonts w:ascii="宋体" w:hAnsi="宋体" w:hint="eastAsia"/>
          <w:sz w:val="24"/>
          <w:szCs w:val="24"/>
        </w:rPr>
        <w:t>运行应正常；启泵与停泵压力应符合设定值；压力表显示应正常。</w:t>
      </w:r>
    </w:p>
    <w:p w:rsidR="00EF4474" w:rsidRDefault="00CE40D1">
      <w:pPr>
        <w:spacing w:line="480" w:lineRule="exact"/>
        <w:ind w:firstLineChars="200" w:firstLine="480"/>
        <w:rPr>
          <w:rFonts w:ascii="宋体" w:hAnsi="宋体"/>
          <w:sz w:val="24"/>
          <w:szCs w:val="24"/>
        </w:rPr>
      </w:pPr>
      <w:r w:rsidRPr="00902F97">
        <w:rPr>
          <w:rFonts w:ascii="宋体" w:hAnsi="宋体" w:hint="eastAsia"/>
          <w:sz w:val="24"/>
          <w:szCs w:val="24"/>
        </w:rPr>
        <w:t>D.</w:t>
      </w:r>
      <w:r w:rsidRPr="00902F97">
        <w:rPr>
          <w:rFonts w:ascii="宋体" w:hAnsi="宋体" w:hint="eastAsia"/>
          <w:sz w:val="24"/>
          <w:szCs w:val="24"/>
        </w:rPr>
        <w:t>消防水泵</w:t>
      </w:r>
    </w:p>
    <w:p w:rsidR="00EF4474" w:rsidRDefault="00CE40D1">
      <w:pPr>
        <w:spacing w:line="480" w:lineRule="exact"/>
        <w:ind w:firstLineChars="200" w:firstLine="480"/>
        <w:rPr>
          <w:rFonts w:ascii="宋体" w:hAnsi="宋体"/>
          <w:sz w:val="24"/>
          <w:szCs w:val="24"/>
        </w:rPr>
      </w:pPr>
      <w:r w:rsidRPr="00902F97">
        <w:rPr>
          <w:rFonts w:ascii="宋体" w:hAnsi="宋体" w:hint="eastAsia"/>
          <w:sz w:val="24"/>
          <w:szCs w:val="24"/>
        </w:rPr>
        <w:t>①消防水泵应有注明系统名称和编号的标志牌。</w:t>
      </w:r>
    </w:p>
    <w:p w:rsidR="00EF4474" w:rsidRDefault="00CE40D1">
      <w:pPr>
        <w:spacing w:line="480" w:lineRule="exact"/>
        <w:ind w:firstLineChars="200" w:firstLine="480"/>
        <w:rPr>
          <w:rFonts w:ascii="宋体" w:hAnsi="宋体"/>
          <w:sz w:val="24"/>
          <w:szCs w:val="24"/>
        </w:rPr>
      </w:pPr>
      <w:r w:rsidRPr="00902F97">
        <w:rPr>
          <w:rFonts w:ascii="宋体" w:hAnsi="宋体" w:hint="eastAsia"/>
          <w:sz w:val="24"/>
          <w:szCs w:val="24"/>
        </w:rPr>
        <w:t>②进出口阀门应常开，标志牌应正确。</w:t>
      </w:r>
    </w:p>
    <w:p w:rsidR="00EF4474" w:rsidRDefault="00CE40D1">
      <w:pPr>
        <w:spacing w:line="480" w:lineRule="exact"/>
        <w:ind w:firstLineChars="200" w:firstLine="480"/>
        <w:rPr>
          <w:rFonts w:ascii="宋体" w:hAnsi="宋体"/>
          <w:sz w:val="24"/>
          <w:szCs w:val="24"/>
        </w:rPr>
      </w:pPr>
      <w:r w:rsidRPr="00902F97">
        <w:rPr>
          <w:rFonts w:ascii="宋体" w:hAnsi="宋体" w:hint="eastAsia"/>
          <w:sz w:val="24"/>
          <w:szCs w:val="24"/>
        </w:rPr>
        <w:t>③压力表、试水阀及防超压装置等均应正常。</w:t>
      </w:r>
    </w:p>
    <w:p w:rsidR="00EF4474" w:rsidRDefault="00CE40D1">
      <w:pPr>
        <w:spacing w:line="480" w:lineRule="exact"/>
        <w:ind w:firstLineChars="200" w:firstLine="480"/>
        <w:rPr>
          <w:rFonts w:ascii="宋体" w:hAnsi="宋体"/>
          <w:sz w:val="24"/>
          <w:szCs w:val="24"/>
        </w:rPr>
      </w:pPr>
      <w:r w:rsidRPr="00902F97">
        <w:rPr>
          <w:rFonts w:ascii="宋体" w:hAnsi="宋体" w:hint="eastAsia"/>
          <w:sz w:val="24"/>
          <w:szCs w:val="24"/>
        </w:rPr>
        <w:t>④启动运行应正常，应向消防控制设备反馈水泵状态的信号。</w:t>
      </w:r>
    </w:p>
    <w:p w:rsidR="00EF4474" w:rsidRDefault="00CE40D1">
      <w:pPr>
        <w:spacing w:line="480" w:lineRule="exact"/>
        <w:ind w:firstLineChars="200" w:firstLine="480"/>
        <w:rPr>
          <w:rFonts w:ascii="宋体" w:hAnsi="宋体"/>
          <w:sz w:val="24"/>
          <w:szCs w:val="24"/>
        </w:rPr>
      </w:pPr>
      <w:r w:rsidRPr="00902F97">
        <w:rPr>
          <w:rFonts w:ascii="宋体" w:hAnsi="宋体" w:hint="eastAsia"/>
          <w:sz w:val="24"/>
          <w:szCs w:val="24"/>
        </w:rPr>
        <w:t>E.</w:t>
      </w:r>
      <w:r w:rsidRPr="00902F97">
        <w:rPr>
          <w:rFonts w:ascii="宋体" w:hAnsi="宋体" w:hint="eastAsia"/>
          <w:sz w:val="24"/>
          <w:szCs w:val="24"/>
        </w:rPr>
        <w:t>水泵控制柜</w:t>
      </w:r>
    </w:p>
    <w:p w:rsidR="00EF4474" w:rsidRDefault="00CE40D1">
      <w:pPr>
        <w:spacing w:line="480" w:lineRule="exact"/>
        <w:ind w:firstLineChars="200" w:firstLine="480"/>
        <w:rPr>
          <w:rFonts w:ascii="宋体" w:hAnsi="宋体"/>
          <w:sz w:val="24"/>
          <w:szCs w:val="24"/>
        </w:rPr>
      </w:pPr>
      <w:r w:rsidRPr="00902F97">
        <w:rPr>
          <w:rFonts w:ascii="宋体" w:hAnsi="宋体" w:hint="eastAsia"/>
          <w:sz w:val="24"/>
          <w:szCs w:val="24"/>
        </w:rPr>
        <w:t>①应有注明所属系统及编号的标志。</w:t>
      </w:r>
    </w:p>
    <w:p w:rsidR="00EF4474" w:rsidRDefault="00CE40D1">
      <w:pPr>
        <w:spacing w:line="480" w:lineRule="exact"/>
        <w:ind w:firstLineChars="200" w:firstLine="480"/>
        <w:rPr>
          <w:rFonts w:ascii="宋体" w:hAnsi="宋体"/>
          <w:sz w:val="24"/>
          <w:szCs w:val="24"/>
        </w:rPr>
      </w:pPr>
      <w:r w:rsidRPr="00902F97">
        <w:rPr>
          <w:rFonts w:ascii="宋体" w:hAnsi="宋体" w:hint="eastAsia"/>
          <w:sz w:val="24"/>
          <w:szCs w:val="24"/>
        </w:rPr>
        <w:t>②按钮、指示灯及仪表应正常，应能按钮启停每台水泵。</w:t>
      </w:r>
    </w:p>
    <w:p w:rsidR="00EF4474" w:rsidRDefault="00CE40D1">
      <w:pPr>
        <w:spacing w:line="480" w:lineRule="exact"/>
        <w:ind w:firstLineChars="200" w:firstLine="480"/>
        <w:rPr>
          <w:rFonts w:ascii="宋体" w:hAnsi="宋体"/>
          <w:sz w:val="24"/>
          <w:szCs w:val="24"/>
        </w:rPr>
      </w:pPr>
      <w:r w:rsidRPr="00902F97">
        <w:rPr>
          <w:rFonts w:ascii="宋体" w:hAnsi="宋体" w:hint="eastAsia"/>
          <w:sz w:val="24"/>
          <w:szCs w:val="24"/>
        </w:rPr>
        <w:t>③主泵不能正常投入运行时，应自动切换启动备用泵。</w:t>
      </w:r>
    </w:p>
    <w:p w:rsidR="00EF4474" w:rsidRDefault="00CE40D1">
      <w:pPr>
        <w:spacing w:line="480" w:lineRule="exact"/>
        <w:ind w:firstLineChars="200" w:firstLine="480"/>
        <w:rPr>
          <w:rFonts w:ascii="宋体" w:hAnsi="宋体"/>
          <w:sz w:val="24"/>
          <w:szCs w:val="24"/>
        </w:rPr>
      </w:pPr>
      <w:bookmarkStart w:id="116" w:name="_Toc25069725"/>
      <w:bookmarkEnd w:id="116"/>
      <w:r w:rsidRPr="0010181A">
        <w:rPr>
          <w:rFonts w:ascii="宋体" w:hAnsi="宋体" w:hint="eastAsia"/>
          <w:sz w:val="24"/>
          <w:szCs w:val="24"/>
        </w:rPr>
        <w:t>（</w:t>
      </w:r>
      <w:r w:rsidRPr="0010181A">
        <w:rPr>
          <w:rFonts w:ascii="宋体" w:hAnsi="宋体" w:hint="eastAsia"/>
          <w:sz w:val="24"/>
          <w:szCs w:val="24"/>
        </w:rPr>
        <w:t>5</w:t>
      </w:r>
      <w:r w:rsidRPr="0010181A">
        <w:rPr>
          <w:rFonts w:ascii="宋体" w:hAnsi="宋体" w:hint="eastAsia"/>
          <w:sz w:val="24"/>
          <w:szCs w:val="24"/>
        </w:rPr>
        <w:t>）消火栓</w:t>
      </w:r>
    </w:p>
    <w:p w:rsidR="00EF4474" w:rsidRDefault="00CE40D1">
      <w:pPr>
        <w:spacing w:line="480" w:lineRule="exact"/>
        <w:ind w:firstLineChars="200" w:firstLine="480"/>
        <w:rPr>
          <w:rFonts w:ascii="宋体" w:hAnsi="宋体"/>
          <w:sz w:val="24"/>
          <w:szCs w:val="24"/>
        </w:rPr>
      </w:pPr>
      <w:r w:rsidRPr="00902F97">
        <w:rPr>
          <w:rFonts w:ascii="宋体" w:hAnsi="宋体" w:hint="eastAsia"/>
          <w:sz w:val="24"/>
          <w:szCs w:val="24"/>
        </w:rPr>
        <w:t>A.</w:t>
      </w:r>
      <w:r w:rsidRPr="00902F97">
        <w:rPr>
          <w:rFonts w:ascii="宋体" w:hAnsi="宋体" w:hint="eastAsia"/>
          <w:sz w:val="24"/>
          <w:szCs w:val="24"/>
        </w:rPr>
        <w:t>室内消火栓</w:t>
      </w:r>
    </w:p>
    <w:p w:rsidR="00EF4474" w:rsidRDefault="00CE40D1">
      <w:pPr>
        <w:spacing w:line="480" w:lineRule="exact"/>
        <w:ind w:firstLineChars="200" w:firstLine="480"/>
        <w:rPr>
          <w:rFonts w:ascii="宋体" w:hAnsi="宋体"/>
          <w:sz w:val="24"/>
          <w:szCs w:val="24"/>
        </w:rPr>
      </w:pPr>
      <w:r w:rsidRPr="00902F97">
        <w:rPr>
          <w:rFonts w:ascii="宋体" w:hAnsi="宋体" w:hint="eastAsia"/>
          <w:sz w:val="24"/>
          <w:szCs w:val="24"/>
        </w:rPr>
        <w:t>①消火栓箱应有明显标志。</w:t>
      </w:r>
    </w:p>
    <w:p w:rsidR="00EF4474" w:rsidRDefault="00CE40D1">
      <w:pPr>
        <w:spacing w:line="480" w:lineRule="exact"/>
        <w:ind w:firstLineChars="200" w:firstLine="480"/>
        <w:rPr>
          <w:rFonts w:ascii="宋体" w:hAnsi="宋体"/>
          <w:sz w:val="24"/>
          <w:szCs w:val="24"/>
        </w:rPr>
      </w:pPr>
      <w:r w:rsidRPr="00902F97">
        <w:rPr>
          <w:rFonts w:ascii="宋体" w:hAnsi="宋体" w:hint="eastAsia"/>
          <w:sz w:val="24"/>
          <w:szCs w:val="24"/>
        </w:rPr>
        <w:lastRenderedPageBreak/>
        <w:t>②消火栓箱组件应齐全，箱门应开关灵活，开度应符合要求。</w:t>
      </w:r>
    </w:p>
    <w:p w:rsidR="00EF4474" w:rsidRDefault="00CE40D1">
      <w:pPr>
        <w:spacing w:line="480" w:lineRule="exact"/>
        <w:ind w:firstLineChars="200" w:firstLine="480"/>
        <w:rPr>
          <w:rFonts w:ascii="宋体" w:hAnsi="宋体"/>
          <w:sz w:val="24"/>
          <w:szCs w:val="24"/>
        </w:rPr>
      </w:pPr>
      <w:r w:rsidRPr="00902F97">
        <w:rPr>
          <w:rFonts w:ascii="宋体" w:hAnsi="宋体" w:hint="eastAsia"/>
          <w:sz w:val="24"/>
          <w:szCs w:val="24"/>
        </w:rPr>
        <w:t>③消火栓的阀门应启闭灵活，栓口位置应便于连接水带。</w:t>
      </w:r>
    </w:p>
    <w:p w:rsidR="00EF4474" w:rsidRDefault="00CE40D1">
      <w:pPr>
        <w:spacing w:line="480" w:lineRule="exact"/>
        <w:ind w:firstLineChars="200" w:firstLine="480"/>
        <w:rPr>
          <w:rFonts w:ascii="宋体" w:hAnsi="宋体"/>
          <w:sz w:val="24"/>
          <w:szCs w:val="24"/>
        </w:rPr>
      </w:pPr>
      <w:r w:rsidRPr="00902F97">
        <w:rPr>
          <w:rFonts w:ascii="宋体" w:hAnsi="宋体" w:hint="eastAsia"/>
          <w:sz w:val="24"/>
          <w:szCs w:val="24"/>
        </w:rPr>
        <w:t>B.</w:t>
      </w:r>
      <w:r w:rsidRPr="00902F97">
        <w:rPr>
          <w:rFonts w:ascii="宋体" w:hAnsi="宋体" w:hint="eastAsia"/>
          <w:sz w:val="24"/>
          <w:szCs w:val="24"/>
        </w:rPr>
        <w:t>启泵按钮</w:t>
      </w:r>
    </w:p>
    <w:p w:rsidR="00EF4474" w:rsidRDefault="00CE40D1">
      <w:pPr>
        <w:spacing w:line="480" w:lineRule="exact"/>
        <w:ind w:firstLineChars="200" w:firstLine="480"/>
        <w:rPr>
          <w:rFonts w:ascii="宋体" w:hAnsi="宋体"/>
          <w:sz w:val="24"/>
          <w:szCs w:val="24"/>
        </w:rPr>
      </w:pPr>
      <w:r w:rsidRPr="00902F97">
        <w:rPr>
          <w:rFonts w:ascii="宋体" w:hAnsi="宋体" w:hint="eastAsia"/>
          <w:sz w:val="24"/>
          <w:szCs w:val="24"/>
        </w:rPr>
        <w:t>①外观完好，有透明罩保护，并配有击碎工具。</w:t>
      </w:r>
    </w:p>
    <w:p w:rsidR="00EF4474" w:rsidRDefault="00CE40D1">
      <w:pPr>
        <w:spacing w:line="480" w:lineRule="exact"/>
        <w:ind w:firstLineChars="200" w:firstLine="480"/>
        <w:rPr>
          <w:rFonts w:ascii="宋体" w:hAnsi="宋体"/>
          <w:sz w:val="24"/>
          <w:szCs w:val="24"/>
        </w:rPr>
      </w:pPr>
      <w:r w:rsidRPr="00902F97">
        <w:rPr>
          <w:rFonts w:ascii="宋体" w:hAnsi="宋体" w:hint="eastAsia"/>
          <w:sz w:val="24"/>
          <w:szCs w:val="24"/>
        </w:rPr>
        <w:t>②被触发时，应直接启动消防泵，同时确认灯显示。</w:t>
      </w:r>
    </w:p>
    <w:p w:rsidR="00EF4474" w:rsidRDefault="00CE40D1">
      <w:pPr>
        <w:spacing w:line="480" w:lineRule="exact"/>
        <w:ind w:firstLineChars="200" w:firstLine="480"/>
        <w:rPr>
          <w:rFonts w:ascii="宋体" w:hAnsi="宋体"/>
          <w:sz w:val="24"/>
          <w:szCs w:val="24"/>
        </w:rPr>
      </w:pPr>
      <w:r w:rsidRPr="00902F97">
        <w:rPr>
          <w:rFonts w:ascii="宋体" w:hAnsi="宋体" w:hint="eastAsia"/>
          <w:sz w:val="24"/>
          <w:szCs w:val="24"/>
        </w:rPr>
        <w:t>③按钮手动复位，确认灯随之复位。</w:t>
      </w:r>
    </w:p>
    <w:p w:rsidR="00EF4474" w:rsidRDefault="00CE40D1">
      <w:pPr>
        <w:spacing w:line="480" w:lineRule="exact"/>
        <w:ind w:firstLineChars="200" w:firstLine="480"/>
        <w:rPr>
          <w:rFonts w:ascii="宋体" w:hAnsi="宋体"/>
          <w:sz w:val="24"/>
          <w:szCs w:val="24"/>
        </w:rPr>
      </w:pPr>
      <w:r w:rsidRPr="00902F97">
        <w:rPr>
          <w:rFonts w:ascii="宋体" w:hAnsi="宋体" w:hint="eastAsia"/>
          <w:sz w:val="24"/>
          <w:szCs w:val="24"/>
        </w:rPr>
        <w:t>C.</w:t>
      </w:r>
      <w:r w:rsidRPr="00902F97">
        <w:rPr>
          <w:rFonts w:ascii="宋体" w:hAnsi="宋体" w:hint="eastAsia"/>
          <w:sz w:val="24"/>
          <w:szCs w:val="24"/>
        </w:rPr>
        <w:t>系统功能</w:t>
      </w:r>
    </w:p>
    <w:p w:rsidR="00EF4474" w:rsidRDefault="00CE40D1">
      <w:pPr>
        <w:spacing w:line="480" w:lineRule="exact"/>
        <w:ind w:firstLineChars="200" w:firstLine="480"/>
        <w:rPr>
          <w:rFonts w:ascii="宋体" w:hAnsi="宋体"/>
          <w:sz w:val="24"/>
          <w:szCs w:val="24"/>
        </w:rPr>
      </w:pPr>
      <w:r w:rsidRPr="00902F97">
        <w:rPr>
          <w:rFonts w:ascii="宋体" w:hAnsi="宋体" w:hint="eastAsia"/>
          <w:sz w:val="24"/>
          <w:szCs w:val="24"/>
        </w:rPr>
        <w:t>①室内消火栓</w:t>
      </w:r>
    </w:p>
    <w:p w:rsidR="00EF4474" w:rsidRDefault="00CE40D1">
      <w:pPr>
        <w:spacing w:line="480" w:lineRule="exact"/>
        <w:ind w:firstLineChars="200" w:firstLine="480"/>
        <w:rPr>
          <w:rFonts w:ascii="宋体" w:hAnsi="宋体"/>
          <w:sz w:val="24"/>
          <w:szCs w:val="24"/>
        </w:rPr>
      </w:pPr>
      <w:r w:rsidRPr="00902F97">
        <w:rPr>
          <w:rFonts w:ascii="宋体" w:hAnsi="宋体" w:hint="eastAsia"/>
          <w:sz w:val="24"/>
          <w:szCs w:val="24"/>
        </w:rPr>
        <w:t>a.</w:t>
      </w:r>
      <w:r w:rsidRPr="00902F97">
        <w:rPr>
          <w:rFonts w:ascii="宋体" w:hAnsi="宋体" w:hint="eastAsia"/>
          <w:sz w:val="24"/>
          <w:szCs w:val="24"/>
        </w:rPr>
        <w:t>消火栓栓口处的静水压力应符合设计要求，且不应大于</w:t>
      </w:r>
      <w:r w:rsidRPr="00902F97">
        <w:rPr>
          <w:rFonts w:ascii="宋体" w:hAnsi="宋体" w:hint="eastAsia"/>
          <w:sz w:val="24"/>
          <w:szCs w:val="24"/>
        </w:rPr>
        <w:t>0.8MPa</w:t>
      </w:r>
      <w:r w:rsidRPr="00902F97">
        <w:rPr>
          <w:rFonts w:ascii="宋体" w:hAnsi="宋体" w:hint="eastAsia"/>
          <w:sz w:val="24"/>
          <w:szCs w:val="24"/>
        </w:rPr>
        <w:t>。</w:t>
      </w:r>
    </w:p>
    <w:p w:rsidR="00EF4474" w:rsidRDefault="00CE40D1">
      <w:pPr>
        <w:spacing w:line="480" w:lineRule="exact"/>
        <w:ind w:firstLineChars="200" w:firstLine="480"/>
        <w:rPr>
          <w:rFonts w:ascii="宋体" w:hAnsi="宋体"/>
          <w:sz w:val="24"/>
          <w:szCs w:val="24"/>
        </w:rPr>
      </w:pPr>
      <w:r w:rsidRPr="00902F97">
        <w:rPr>
          <w:rFonts w:ascii="宋体" w:hAnsi="宋体" w:hint="eastAsia"/>
          <w:sz w:val="24"/>
          <w:szCs w:val="24"/>
        </w:rPr>
        <w:t>b.</w:t>
      </w:r>
      <w:r w:rsidRPr="00902F97">
        <w:rPr>
          <w:rFonts w:ascii="宋体" w:hAnsi="宋体" w:hint="eastAsia"/>
          <w:sz w:val="24"/>
          <w:szCs w:val="24"/>
        </w:rPr>
        <w:t>触发启泵按钮时，消防水泵应启动。</w:t>
      </w:r>
    </w:p>
    <w:p w:rsidR="00EF4474" w:rsidRDefault="00CE40D1">
      <w:pPr>
        <w:spacing w:line="480" w:lineRule="exact"/>
        <w:ind w:firstLineChars="200" w:firstLine="480"/>
        <w:rPr>
          <w:rFonts w:ascii="宋体" w:hAnsi="宋体"/>
          <w:sz w:val="24"/>
          <w:szCs w:val="24"/>
        </w:rPr>
      </w:pPr>
      <w:r w:rsidRPr="00902F97">
        <w:rPr>
          <w:rFonts w:ascii="宋体" w:hAnsi="宋体" w:hint="eastAsia"/>
          <w:sz w:val="24"/>
          <w:szCs w:val="24"/>
        </w:rPr>
        <w:t>c.</w:t>
      </w:r>
      <w:r w:rsidRPr="00902F97">
        <w:rPr>
          <w:rFonts w:ascii="宋体" w:hAnsi="宋体" w:hint="eastAsia"/>
          <w:sz w:val="24"/>
          <w:szCs w:val="24"/>
        </w:rPr>
        <w:t>消防水泵启动后，栓口出水压力应符合设计要求，且不应大于</w:t>
      </w:r>
      <w:r w:rsidRPr="00902F97">
        <w:rPr>
          <w:rFonts w:ascii="宋体" w:hAnsi="宋体" w:hint="eastAsia"/>
          <w:sz w:val="24"/>
          <w:szCs w:val="24"/>
        </w:rPr>
        <w:t>0.5MPa</w:t>
      </w:r>
      <w:r w:rsidRPr="00902F97">
        <w:rPr>
          <w:rFonts w:ascii="宋体" w:hAnsi="宋体" w:hint="eastAsia"/>
          <w:sz w:val="24"/>
          <w:szCs w:val="24"/>
        </w:rPr>
        <w:t>。</w:t>
      </w:r>
    </w:p>
    <w:p w:rsidR="00EF4474" w:rsidRDefault="00CE40D1">
      <w:pPr>
        <w:spacing w:line="480" w:lineRule="exact"/>
        <w:ind w:firstLineChars="200" w:firstLine="480"/>
        <w:rPr>
          <w:rFonts w:ascii="宋体" w:hAnsi="宋体"/>
          <w:sz w:val="24"/>
          <w:szCs w:val="24"/>
        </w:rPr>
      </w:pPr>
      <w:bookmarkStart w:id="117" w:name="_Toc25069726"/>
      <w:bookmarkEnd w:id="117"/>
      <w:r w:rsidRPr="0010181A">
        <w:rPr>
          <w:rFonts w:ascii="宋体" w:hAnsi="宋体" w:hint="eastAsia"/>
          <w:sz w:val="24"/>
          <w:szCs w:val="24"/>
        </w:rPr>
        <w:t>（</w:t>
      </w:r>
      <w:r w:rsidRPr="0010181A">
        <w:rPr>
          <w:rFonts w:ascii="宋体" w:hAnsi="宋体" w:hint="eastAsia"/>
          <w:sz w:val="24"/>
          <w:szCs w:val="24"/>
        </w:rPr>
        <w:t>6</w:t>
      </w:r>
      <w:r w:rsidRPr="0010181A">
        <w:rPr>
          <w:rFonts w:ascii="宋体" w:hAnsi="宋体" w:hint="eastAsia"/>
          <w:sz w:val="24"/>
          <w:szCs w:val="24"/>
        </w:rPr>
        <w:t>）自动喷水灭火系统</w:t>
      </w:r>
    </w:p>
    <w:p w:rsidR="00EF4474" w:rsidRDefault="00CE40D1">
      <w:pPr>
        <w:spacing w:line="480" w:lineRule="exact"/>
        <w:ind w:firstLineChars="200" w:firstLine="480"/>
        <w:rPr>
          <w:rFonts w:ascii="宋体" w:hAnsi="宋体"/>
          <w:sz w:val="24"/>
          <w:szCs w:val="24"/>
        </w:rPr>
      </w:pPr>
      <w:r w:rsidRPr="00902F97">
        <w:rPr>
          <w:rFonts w:ascii="宋体" w:hAnsi="宋体" w:hint="eastAsia"/>
          <w:sz w:val="24"/>
          <w:szCs w:val="24"/>
        </w:rPr>
        <w:t>A.</w:t>
      </w:r>
      <w:r w:rsidRPr="00902F97">
        <w:rPr>
          <w:rFonts w:ascii="宋体" w:hAnsi="宋体" w:hint="eastAsia"/>
          <w:sz w:val="24"/>
          <w:szCs w:val="24"/>
        </w:rPr>
        <w:t>报警阀组</w:t>
      </w:r>
    </w:p>
    <w:p w:rsidR="00EF4474" w:rsidRDefault="00CE40D1">
      <w:pPr>
        <w:spacing w:line="480" w:lineRule="exact"/>
        <w:ind w:firstLineChars="200" w:firstLine="480"/>
        <w:rPr>
          <w:rFonts w:ascii="宋体" w:hAnsi="宋体"/>
          <w:sz w:val="24"/>
          <w:szCs w:val="24"/>
        </w:rPr>
      </w:pPr>
      <w:r w:rsidRPr="00902F97">
        <w:rPr>
          <w:rFonts w:ascii="宋体" w:hAnsi="宋体" w:hint="eastAsia"/>
          <w:sz w:val="24"/>
          <w:szCs w:val="24"/>
        </w:rPr>
        <w:t>①湿式报警阀组</w:t>
      </w:r>
    </w:p>
    <w:p w:rsidR="00EF4474" w:rsidRDefault="00CE40D1">
      <w:pPr>
        <w:spacing w:line="480" w:lineRule="exact"/>
        <w:ind w:firstLineChars="200" w:firstLine="480"/>
        <w:rPr>
          <w:rFonts w:ascii="宋体" w:hAnsi="宋体"/>
          <w:sz w:val="24"/>
          <w:szCs w:val="24"/>
        </w:rPr>
      </w:pPr>
      <w:r w:rsidRPr="00902F97">
        <w:rPr>
          <w:rFonts w:ascii="宋体" w:hAnsi="宋体" w:hint="eastAsia"/>
          <w:sz w:val="24"/>
          <w:szCs w:val="24"/>
        </w:rPr>
        <w:t>a.</w:t>
      </w:r>
      <w:r w:rsidRPr="00902F97">
        <w:rPr>
          <w:rFonts w:ascii="宋体" w:hAnsi="宋体" w:hint="eastAsia"/>
          <w:sz w:val="24"/>
          <w:szCs w:val="24"/>
        </w:rPr>
        <w:t>应有注明系统名称和保护区域的标志牌，压力表显示应符合设定值。</w:t>
      </w:r>
    </w:p>
    <w:p w:rsidR="00EF4474" w:rsidRDefault="00CE40D1">
      <w:pPr>
        <w:spacing w:line="480" w:lineRule="exact"/>
        <w:ind w:firstLineChars="200" w:firstLine="480"/>
        <w:rPr>
          <w:rFonts w:ascii="宋体" w:hAnsi="宋体"/>
          <w:sz w:val="24"/>
          <w:szCs w:val="24"/>
        </w:rPr>
      </w:pPr>
      <w:r w:rsidRPr="00902F97">
        <w:rPr>
          <w:rFonts w:ascii="宋体" w:hAnsi="宋体" w:hint="eastAsia"/>
          <w:sz w:val="24"/>
          <w:szCs w:val="24"/>
        </w:rPr>
        <w:t>b.</w:t>
      </w:r>
      <w:r w:rsidRPr="00902F97">
        <w:rPr>
          <w:rFonts w:ascii="宋体" w:hAnsi="宋体" w:hint="eastAsia"/>
          <w:sz w:val="24"/>
          <w:szCs w:val="24"/>
        </w:rPr>
        <w:t>控制阀应全部开启，并用锁具固定手轮，启闭标志应明显；采用信号阀时，反馈信号应正确。</w:t>
      </w:r>
    </w:p>
    <w:p w:rsidR="00EF4474" w:rsidRDefault="00CE40D1">
      <w:pPr>
        <w:spacing w:line="480" w:lineRule="exact"/>
        <w:ind w:firstLineChars="200" w:firstLine="480"/>
        <w:rPr>
          <w:rFonts w:ascii="宋体" w:hAnsi="宋体"/>
          <w:sz w:val="24"/>
          <w:szCs w:val="24"/>
        </w:rPr>
      </w:pPr>
      <w:r w:rsidRPr="00902F97">
        <w:rPr>
          <w:rFonts w:ascii="宋体" w:hAnsi="宋体" w:hint="eastAsia"/>
          <w:sz w:val="24"/>
          <w:szCs w:val="24"/>
        </w:rPr>
        <w:t>c.</w:t>
      </w:r>
      <w:r w:rsidRPr="00902F97">
        <w:rPr>
          <w:rFonts w:ascii="宋体" w:hAnsi="宋体" w:hint="eastAsia"/>
          <w:sz w:val="24"/>
          <w:szCs w:val="24"/>
        </w:rPr>
        <w:t>报警阀等组件应灵敏可靠；压力开关动作应向消防控制设备反馈信号。</w:t>
      </w:r>
    </w:p>
    <w:p w:rsidR="00EF4474" w:rsidRDefault="00CE40D1">
      <w:pPr>
        <w:spacing w:line="480" w:lineRule="exact"/>
        <w:ind w:firstLineChars="200" w:firstLine="480"/>
        <w:rPr>
          <w:rFonts w:ascii="宋体" w:hAnsi="宋体"/>
          <w:sz w:val="24"/>
          <w:szCs w:val="24"/>
        </w:rPr>
      </w:pPr>
      <w:r w:rsidRPr="00902F97">
        <w:rPr>
          <w:rFonts w:ascii="宋体" w:hAnsi="宋体" w:hint="eastAsia"/>
          <w:sz w:val="24"/>
          <w:szCs w:val="24"/>
        </w:rPr>
        <w:t>B.</w:t>
      </w:r>
      <w:r w:rsidRPr="00902F97">
        <w:rPr>
          <w:rFonts w:ascii="宋体" w:hAnsi="宋体" w:hint="eastAsia"/>
          <w:sz w:val="24"/>
          <w:szCs w:val="24"/>
        </w:rPr>
        <w:t>水流指示器</w:t>
      </w:r>
    </w:p>
    <w:p w:rsidR="00EF4474" w:rsidRDefault="00CE40D1">
      <w:pPr>
        <w:spacing w:line="480" w:lineRule="exact"/>
        <w:ind w:firstLineChars="200" w:firstLine="480"/>
        <w:rPr>
          <w:rFonts w:ascii="宋体" w:hAnsi="宋体"/>
          <w:sz w:val="24"/>
          <w:szCs w:val="24"/>
        </w:rPr>
      </w:pPr>
      <w:r w:rsidRPr="00902F97">
        <w:rPr>
          <w:rFonts w:ascii="宋体" w:hAnsi="宋体" w:hint="eastAsia"/>
          <w:sz w:val="24"/>
          <w:szCs w:val="24"/>
        </w:rPr>
        <w:t>①应有明显标志。</w:t>
      </w:r>
    </w:p>
    <w:p w:rsidR="00EF4474" w:rsidRDefault="00CE40D1">
      <w:pPr>
        <w:spacing w:line="480" w:lineRule="exact"/>
        <w:ind w:firstLineChars="200" w:firstLine="480"/>
        <w:rPr>
          <w:rFonts w:ascii="宋体" w:hAnsi="宋体"/>
          <w:sz w:val="24"/>
          <w:szCs w:val="24"/>
        </w:rPr>
      </w:pPr>
      <w:r w:rsidRPr="00902F97">
        <w:rPr>
          <w:rFonts w:ascii="宋体" w:hAnsi="宋体" w:hint="eastAsia"/>
          <w:sz w:val="24"/>
          <w:szCs w:val="24"/>
        </w:rPr>
        <w:t>②信号阀应全开，并应反馈启闭信号。</w:t>
      </w:r>
    </w:p>
    <w:p w:rsidR="00EF4474" w:rsidRDefault="00CE40D1">
      <w:pPr>
        <w:spacing w:line="480" w:lineRule="exact"/>
        <w:ind w:firstLineChars="200" w:firstLine="480"/>
        <w:rPr>
          <w:rFonts w:ascii="宋体" w:hAnsi="宋体"/>
          <w:sz w:val="24"/>
          <w:szCs w:val="24"/>
        </w:rPr>
      </w:pPr>
      <w:r w:rsidRPr="000B736E">
        <w:rPr>
          <w:rFonts w:ascii="宋体" w:hAnsi="宋体" w:hint="eastAsia"/>
          <w:sz w:val="24"/>
          <w:szCs w:val="24"/>
        </w:rPr>
        <w:t>③水流指示器的启</w:t>
      </w:r>
      <w:r w:rsidRPr="00902F97">
        <w:rPr>
          <w:rFonts w:ascii="宋体" w:hAnsi="宋体" w:hint="eastAsia"/>
          <w:sz w:val="24"/>
          <w:szCs w:val="24"/>
        </w:rPr>
        <w:t>动与复位应灵敏可靠，并同时反馈信号。</w:t>
      </w:r>
    </w:p>
    <w:p w:rsidR="00EF4474" w:rsidRDefault="00CE40D1">
      <w:pPr>
        <w:spacing w:line="480" w:lineRule="exact"/>
        <w:ind w:firstLineChars="200" w:firstLine="480"/>
        <w:rPr>
          <w:rFonts w:ascii="宋体" w:hAnsi="宋体"/>
          <w:sz w:val="24"/>
          <w:szCs w:val="24"/>
        </w:rPr>
      </w:pPr>
      <w:r w:rsidRPr="00902F97">
        <w:rPr>
          <w:rFonts w:ascii="宋体" w:hAnsi="宋体" w:hint="eastAsia"/>
          <w:sz w:val="24"/>
          <w:szCs w:val="24"/>
        </w:rPr>
        <w:t>C.</w:t>
      </w:r>
      <w:r w:rsidRPr="00902F97">
        <w:rPr>
          <w:rFonts w:ascii="宋体" w:hAnsi="宋体" w:hint="eastAsia"/>
          <w:sz w:val="24"/>
          <w:szCs w:val="24"/>
        </w:rPr>
        <w:t>喷头</w:t>
      </w:r>
    </w:p>
    <w:p w:rsidR="00EF4474" w:rsidRDefault="00CE40D1">
      <w:pPr>
        <w:spacing w:line="480" w:lineRule="exact"/>
        <w:ind w:firstLineChars="200" w:firstLine="480"/>
        <w:rPr>
          <w:rFonts w:ascii="宋体" w:hAnsi="宋体"/>
          <w:sz w:val="24"/>
          <w:szCs w:val="24"/>
        </w:rPr>
      </w:pPr>
      <w:r w:rsidRPr="00902F97">
        <w:rPr>
          <w:rFonts w:ascii="宋体" w:hAnsi="宋体" w:hint="eastAsia"/>
          <w:sz w:val="24"/>
          <w:szCs w:val="24"/>
        </w:rPr>
        <w:t>①应符合设计选型。</w:t>
      </w:r>
    </w:p>
    <w:p w:rsidR="00EF4474" w:rsidRDefault="00CE40D1">
      <w:pPr>
        <w:spacing w:line="480" w:lineRule="exact"/>
        <w:ind w:firstLineChars="200" w:firstLine="480"/>
        <w:rPr>
          <w:rFonts w:ascii="宋体" w:hAnsi="宋体"/>
          <w:sz w:val="24"/>
          <w:szCs w:val="24"/>
        </w:rPr>
      </w:pPr>
      <w:r w:rsidRPr="00902F97">
        <w:rPr>
          <w:rFonts w:ascii="宋体" w:hAnsi="宋体" w:hint="eastAsia"/>
          <w:sz w:val="24"/>
          <w:szCs w:val="24"/>
        </w:rPr>
        <w:t>②闭式喷头玻璃泡色标应符合设计要求。</w:t>
      </w:r>
    </w:p>
    <w:p w:rsidR="00EF4474" w:rsidRDefault="00CE40D1">
      <w:pPr>
        <w:spacing w:line="480" w:lineRule="exact"/>
        <w:ind w:firstLineChars="200" w:firstLine="480"/>
        <w:rPr>
          <w:rFonts w:ascii="宋体" w:hAnsi="宋体"/>
          <w:sz w:val="24"/>
          <w:szCs w:val="24"/>
        </w:rPr>
      </w:pPr>
      <w:r w:rsidRPr="00902F97">
        <w:rPr>
          <w:rFonts w:ascii="宋体" w:hAnsi="宋体" w:hint="eastAsia"/>
          <w:sz w:val="24"/>
          <w:szCs w:val="24"/>
        </w:rPr>
        <w:t>③不得有变形和附着物、悬挂物。</w:t>
      </w:r>
    </w:p>
    <w:p w:rsidR="00EF4474" w:rsidRDefault="00CE40D1">
      <w:pPr>
        <w:spacing w:line="480" w:lineRule="exact"/>
        <w:ind w:firstLineChars="200" w:firstLine="480"/>
        <w:rPr>
          <w:rFonts w:ascii="宋体" w:hAnsi="宋体"/>
          <w:sz w:val="24"/>
          <w:szCs w:val="24"/>
        </w:rPr>
      </w:pPr>
      <w:r w:rsidRPr="00902F97">
        <w:rPr>
          <w:rFonts w:ascii="宋体" w:hAnsi="宋体" w:hint="eastAsia"/>
          <w:sz w:val="24"/>
          <w:szCs w:val="24"/>
        </w:rPr>
        <w:t>D.</w:t>
      </w:r>
      <w:r w:rsidRPr="00902F97">
        <w:rPr>
          <w:rFonts w:ascii="宋体" w:hAnsi="宋体" w:hint="eastAsia"/>
          <w:sz w:val="24"/>
          <w:szCs w:val="24"/>
        </w:rPr>
        <w:t>系统功能</w:t>
      </w:r>
    </w:p>
    <w:p w:rsidR="00EF4474" w:rsidRDefault="00CE40D1">
      <w:pPr>
        <w:spacing w:line="480" w:lineRule="exact"/>
        <w:ind w:firstLineChars="200" w:firstLine="480"/>
        <w:rPr>
          <w:rFonts w:ascii="宋体" w:hAnsi="宋体"/>
          <w:sz w:val="24"/>
          <w:szCs w:val="24"/>
        </w:rPr>
      </w:pPr>
      <w:r w:rsidRPr="00902F97">
        <w:rPr>
          <w:rFonts w:ascii="宋体" w:hAnsi="宋体" w:hint="eastAsia"/>
          <w:sz w:val="24"/>
          <w:szCs w:val="24"/>
        </w:rPr>
        <w:t>①湿式系统</w:t>
      </w:r>
    </w:p>
    <w:p w:rsidR="00EF4474" w:rsidRDefault="00CE40D1">
      <w:pPr>
        <w:spacing w:line="480" w:lineRule="exact"/>
        <w:ind w:firstLineChars="200" w:firstLine="480"/>
        <w:rPr>
          <w:rFonts w:ascii="宋体" w:hAnsi="宋体"/>
          <w:sz w:val="24"/>
          <w:szCs w:val="24"/>
        </w:rPr>
      </w:pPr>
      <w:r w:rsidRPr="00902F97">
        <w:rPr>
          <w:rFonts w:ascii="宋体" w:hAnsi="宋体" w:hint="eastAsia"/>
          <w:sz w:val="24"/>
          <w:szCs w:val="24"/>
        </w:rPr>
        <w:t>a.</w:t>
      </w:r>
      <w:r w:rsidRPr="00902F97">
        <w:rPr>
          <w:rFonts w:ascii="宋体" w:hAnsi="宋体" w:hint="eastAsia"/>
          <w:sz w:val="24"/>
          <w:szCs w:val="24"/>
        </w:rPr>
        <w:t>开启末端试水装置后，出水压力不应低于</w:t>
      </w:r>
      <w:r w:rsidRPr="00902F97">
        <w:rPr>
          <w:rFonts w:ascii="宋体" w:hAnsi="宋体" w:hint="eastAsia"/>
          <w:sz w:val="24"/>
          <w:szCs w:val="24"/>
        </w:rPr>
        <w:t>0.05Mpa</w:t>
      </w:r>
      <w:r w:rsidRPr="00902F97">
        <w:rPr>
          <w:rFonts w:ascii="宋体" w:hAnsi="宋体" w:hint="eastAsia"/>
          <w:sz w:val="24"/>
          <w:szCs w:val="24"/>
        </w:rPr>
        <w:t>。，水流指示器、报警阀、压力</w:t>
      </w:r>
      <w:r w:rsidRPr="00902F97">
        <w:rPr>
          <w:rFonts w:ascii="宋体" w:hAnsi="宋体" w:hint="eastAsia"/>
          <w:sz w:val="24"/>
          <w:szCs w:val="24"/>
        </w:rPr>
        <w:lastRenderedPageBreak/>
        <w:t>开关应动作。</w:t>
      </w:r>
    </w:p>
    <w:p w:rsidR="00EF4474" w:rsidRDefault="00CE40D1">
      <w:pPr>
        <w:spacing w:line="480" w:lineRule="exact"/>
        <w:ind w:firstLineChars="200" w:firstLine="480"/>
        <w:rPr>
          <w:rFonts w:ascii="宋体" w:hAnsi="宋体"/>
          <w:sz w:val="24"/>
          <w:szCs w:val="24"/>
        </w:rPr>
      </w:pPr>
      <w:r w:rsidRPr="000B736E">
        <w:rPr>
          <w:rFonts w:ascii="宋体" w:hAnsi="宋体" w:hint="eastAsia"/>
          <w:sz w:val="24"/>
          <w:szCs w:val="24"/>
        </w:rPr>
        <w:t>b.</w:t>
      </w:r>
      <w:r w:rsidRPr="000B736E">
        <w:rPr>
          <w:rFonts w:ascii="宋体" w:hAnsi="宋体" w:hint="eastAsia"/>
          <w:sz w:val="24"/>
          <w:szCs w:val="24"/>
        </w:rPr>
        <w:t>报警阀动作后</w:t>
      </w:r>
      <w:r w:rsidRPr="00902F97">
        <w:rPr>
          <w:rFonts w:ascii="宋体" w:hAnsi="宋体" w:hint="eastAsia"/>
          <w:sz w:val="24"/>
          <w:szCs w:val="24"/>
        </w:rPr>
        <w:t>，距水力警铃</w:t>
      </w:r>
      <w:r w:rsidRPr="00902F97">
        <w:rPr>
          <w:rFonts w:ascii="宋体" w:hAnsi="宋体" w:hint="eastAsia"/>
          <w:sz w:val="24"/>
          <w:szCs w:val="24"/>
        </w:rPr>
        <w:t>3m</w:t>
      </w:r>
      <w:r w:rsidRPr="00902F97">
        <w:rPr>
          <w:rFonts w:ascii="宋体" w:hAnsi="宋体" w:hint="eastAsia"/>
          <w:sz w:val="24"/>
          <w:szCs w:val="24"/>
        </w:rPr>
        <w:t>远处的声压级不应低于</w:t>
      </w:r>
      <w:r w:rsidRPr="00902F97">
        <w:rPr>
          <w:rFonts w:ascii="宋体" w:hAnsi="宋体" w:hint="eastAsia"/>
          <w:sz w:val="24"/>
          <w:szCs w:val="24"/>
        </w:rPr>
        <w:t>70dB</w:t>
      </w:r>
      <w:r w:rsidRPr="00902F97">
        <w:rPr>
          <w:rFonts w:ascii="宋体" w:hAnsi="宋体" w:hint="eastAsia"/>
          <w:sz w:val="24"/>
          <w:szCs w:val="24"/>
        </w:rPr>
        <w:t>。</w:t>
      </w:r>
    </w:p>
    <w:p w:rsidR="00EF4474" w:rsidRDefault="00CE40D1">
      <w:pPr>
        <w:spacing w:line="480" w:lineRule="exact"/>
        <w:ind w:firstLineChars="200" w:firstLine="480"/>
        <w:rPr>
          <w:rFonts w:ascii="宋体" w:hAnsi="宋体"/>
          <w:sz w:val="24"/>
          <w:szCs w:val="24"/>
        </w:rPr>
      </w:pPr>
      <w:r w:rsidRPr="00902F97">
        <w:rPr>
          <w:rFonts w:ascii="宋体" w:hAnsi="宋体" w:hint="eastAsia"/>
          <w:sz w:val="24"/>
          <w:szCs w:val="24"/>
        </w:rPr>
        <w:t>c.</w:t>
      </w:r>
      <w:r w:rsidRPr="00902F97">
        <w:rPr>
          <w:rFonts w:ascii="宋体" w:hAnsi="宋体" w:hint="eastAsia"/>
          <w:sz w:val="24"/>
          <w:szCs w:val="24"/>
        </w:rPr>
        <w:t>应在开启末端试水装置后</w:t>
      </w:r>
      <w:r w:rsidRPr="00902F97">
        <w:rPr>
          <w:rFonts w:ascii="宋体" w:hAnsi="宋体" w:hint="eastAsia"/>
          <w:sz w:val="24"/>
          <w:szCs w:val="24"/>
        </w:rPr>
        <w:t>5min</w:t>
      </w:r>
      <w:r w:rsidRPr="00902F97">
        <w:rPr>
          <w:rFonts w:ascii="宋体" w:hAnsi="宋体" w:hint="eastAsia"/>
          <w:sz w:val="24"/>
          <w:szCs w:val="24"/>
        </w:rPr>
        <w:t>内自动启动消防水泵。</w:t>
      </w:r>
    </w:p>
    <w:p w:rsidR="00EF4474" w:rsidRDefault="00CE40D1">
      <w:pPr>
        <w:spacing w:line="480" w:lineRule="exact"/>
        <w:ind w:firstLineChars="200" w:firstLine="480"/>
        <w:rPr>
          <w:rFonts w:ascii="宋体" w:hAnsi="宋体"/>
          <w:sz w:val="24"/>
          <w:szCs w:val="24"/>
        </w:rPr>
      </w:pPr>
      <w:r w:rsidRPr="00902F97">
        <w:rPr>
          <w:rFonts w:ascii="宋体" w:hAnsi="宋体" w:hint="eastAsia"/>
          <w:sz w:val="24"/>
          <w:szCs w:val="24"/>
        </w:rPr>
        <w:t>d.</w:t>
      </w:r>
      <w:r w:rsidRPr="00902F97">
        <w:rPr>
          <w:rFonts w:ascii="宋体" w:hAnsi="宋体" w:hint="eastAsia"/>
          <w:sz w:val="24"/>
          <w:szCs w:val="24"/>
        </w:rPr>
        <w:t>消防控制设备应显示水流指示器、压力开关及消防水泵的反馈信号。</w:t>
      </w:r>
    </w:p>
    <w:p w:rsidR="00EF4474" w:rsidRDefault="00CE40D1">
      <w:pPr>
        <w:spacing w:line="480" w:lineRule="exact"/>
        <w:ind w:firstLineChars="200" w:firstLine="480"/>
        <w:rPr>
          <w:rFonts w:ascii="宋体" w:hAnsi="宋体"/>
          <w:sz w:val="24"/>
          <w:szCs w:val="24"/>
        </w:rPr>
      </w:pPr>
      <w:bookmarkStart w:id="118" w:name="_Toc25069727"/>
      <w:bookmarkEnd w:id="118"/>
      <w:r w:rsidRPr="0010181A">
        <w:rPr>
          <w:rFonts w:ascii="宋体" w:hAnsi="宋体" w:hint="eastAsia"/>
          <w:sz w:val="24"/>
          <w:szCs w:val="24"/>
        </w:rPr>
        <w:t>（</w:t>
      </w:r>
      <w:r w:rsidRPr="0010181A">
        <w:rPr>
          <w:rFonts w:ascii="宋体" w:hAnsi="宋体" w:hint="eastAsia"/>
          <w:sz w:val="24"/>
          <w:szCs w:val="24"/>
        </w:rPr>
        <w:t>7</w:t>
      </w:r>
      <w:r w:rsidRPr="0010181A">
        <w:rPr>
          <w:rFonts w:ascii="宋体" w:hAnsi="宋体" w:hint="eastAsia"/>
          <w:sz w:val="24"/>
          <w:szCs w:val="24"/>
        </w:rPr>
        <w:t>）机械加压送风系统</w:t>
      </w:r>
    </w:p>
    <w:p w:rsidR="00EF4474" w:rsidRDefault="00CE40D1">
      <w:pPr>
        <w:spacing w:line="480" w:lineRule="exact"/>
        <w:ind w:firstLineChars="200" w:firstLine="480"/>
        <w:rPr>
          <w:rFonts w:ascii="宋体" w:hAnsi="宋体"/>
          <w:sz w:val="24"/>
          <w:szCs w:val="24"/>
        </w:rPr>
      </w:pPr>
      <w:r w:rsidRPr="00902F97">
        <w:rPr>
          <w:rFonts w:ascii="宋体" w:hAnsi="宋体" w:hint="eastAsia"/>
          <w:sz w:val="24"/>
          <w:szCs w:val="24"/>
        </w:rPr>
        <w:t>A.</w:t>
      </w:r>
      <w:r w:rsidRPr="00902F97">
        <w:rPr>
          <w:rFonts w:ascii="宋体" w:hAnsi="宋体" w:hint="eastAsia"/>
          <w:sz w:val="24"/>
          <w:szCs w:val="24"/>
        </w:rPr>
        <w:t>控制柜</w:t>
      </w:r>
    </w:p>
    <w:p w:rsidR="00EF4474" w:rsidRDefault="00CE40D1">
      <w:pPr>
        <w:spacing w:line="480" w:lineRule="exact"/>
        <w:ind w:firstLineChars="200" w:firstLine="480"/>
        <w:rPr>
          <w:rFonts w:ascii="宋体" w:hAnsi="宋体"/>
          <w:sz w:val="24"/>
          <w:szCs w:val="24"/>
        </w:rPr>
      </w:pPr>
      <w:r w:rsidRPr="00902F97">
        <w:rPr>
          <w:rFonts w:ascii="宋体" w:hAnsi="宋体" w:hint="eastAsia"/>
          <w:sz w:val="24"/>
          <w:szCs w:val="24"/>
        </w:rPr>
        <w:t>①应有注明系统名称和编号的标志。</w:t>
      </w:r>
    </w:p>
    <w:p w:rsidR="00EF4474" w:rsidRDefault="00CE40D1">
      <w:pPr>
        <w:spacing w:line="480" w:lineRule="exact"/>
        <w:ind w:firstLineChars="200" w:firstLine="480"/>
        <w:rPr>
          <w:rFonts w:ascii="宋体" w:hAnsi="宋体"/>
          <w:sz w:val="24"/>
          <w:szCs w:val="24"/>
        </w:rPr>
      </w:pPr>
      <w:r w:rsidRPr="00902F97">
        <w:rPr>
          <w:rFonts w:ascii="宋体" w:hAnsi="宋体" w:hint="eastAsia"/>
          <w:sz w:val="24"/>
          <w:szCs w:val="24"/>
        </w:rPr>
        <w:t>②仪表、指示灯显示应正常，开关及控制按钮应灵活可靠。</w:t>
      </w:r>
    </w:p>
    <w:p w:rsidR="00EF4474" w:rsidRDefault="00CE40D1">
      <w:pPr>
        <w:spacing w:line="480" w:lineRule="exact"/>
        <w:ind w:firstLineChars="200" w:firstLine="480"/>
        <w:rPr>
          <w:rFonts w:ascii="宋体" w:hAnsi="宋体"/>
          <w:sz w:val="24"/>
          <w:szCs w:val="24"/>
        </w:rPr>
      </w:pPr>
      <w:r w:rsidRPr="00902F97">
        <w:rPr>
          <w:rFonts w:ascii="宋体" w:hAnsi="宋体" w:hint="eastAsia"/>
          <w:sz w:val="24"/>
          <w:szCs w:val="24"/>
        </w:rPr>
        <w:t>③应有手动、自动切换装置。</w:t>
      </w:r>
    </w:p>
    <w:p w:rsidR="00EF4474" w:rsidRDefault="00CE40D1">
      <w:pPr>
        <w:spacing w:line="480" w:lineRule="exact"/>
        <w:ind w:firstLineChars="200" w:firstLine="480"/>
        <w:rPr>
          <w:rFonts w:ascii="宋体" w:hAnsi="宋体"/>
          <w:sz w:val="24"/>
          <w:szCs w:val="24"/>
        </w:rPr>
      </w:pPr>
      <w:r w:rsidRPr="00902F97">
        <w:rPr>
          <w:rFonts w:ascii="宋体" w:hAnsi="宋体" w:hint="eastAsia"/>
          <w:sz w:val="24"/>
          <w:szCs w:val="24"/>
        </w:rPr>
        <w:t>B.</w:t>
      </w:r>
      <w:r w:rsidRPr="00902F97">
        <w:rPr>
          <w:rFonts w:ascii="宋体" w:hAnsi="宋体" w:hint="eastAsia"/>
          <w:sz w:val="24"/>
          <w:szCs w:val="24"/>
        </w:rPr>
        <w:t>风机</w:t>
      </w:r>
    </w:p>
    <w:p w:rsidR="00EF4474" w:rsidRDefault="00CE40D1">
      <w:pPr>
        <w:spacing w:line="480" w:lineRule="exact"/>
        <w:ind w:firstLineChars="200" w:firstLine="480"/>
        <w:rPr>
          <w:rFonts w:ascii="宋体" w:hAnsi="宋体"/>
          <w:sz w:val="24"/>
          <w:szCs w:val="24"/>
        </w:rPr>
      </w:pPr>
      <w:r w:rsidRPr="00902F97">
        <w:rPr>
          <w:rFonts w:ascii="宋体" w:hAnsi="宋体" w:hint="eastAsia"/>
          <w:sz w:val="24"/>
          <w:szCs w:val="24"/>
        </w:rPr>
        <w:t>①应有注明系统名称和编号的标志。</w:t>
      </w:r>
    </w:p>
    <w:p w:rsidR="00EF4474" w:rsidRDefault="00CE40D1">
      <w:pPr>
        <w:spacing w:line="480" w:lineRule="exact"/>
        <w:ind w:firstLineChars="200" w:firstLine="480"/>
        <w:rPr>
          <w:rFonts w:ascii="宋体" w:hAnsi="宋体"/>
          <w:sz w:val="24"/>
          <w:szCs w:val="24"/>
        </w:rPr>
      </w:pPr>
      <w:r w:rsidRPr="00902F97">
        <w:rPr>
          <w:rFonts w:ascii="宋体" w:hAnsi="宋体" w:hint="eastAsia"/>
          <w:sz w:val="24"/>
          <w:szCs w:val="24"/>
        </w:rPr>
        <w:t>②传动皮带的防护罩、新风入口的防护网应完好。</w:t>
      </w:r>
    </w:p>
    <w:p w:rsidR="00EF4474" w:rsidRDefault="00CE40D1">
      <w:pPr>
        <w:spacing w:line="480" w:lineRule="exact"/>
        <w:ind w:firstLineChars="200" w:firstLine="480"/>
        <w:rPr>
          <w:rFonts w:ascii="宋体" w:hAnsi="宋体"/>
          <w:sz w:val="24"/>
          <w:szCs w:val="24"/>
        </w:rPr>
      </w:pPr>
      <w:r w:rsidRPr="00902F97">
        <w:rPr>
          <w:rFonts w:ascii="宋体" w:hAnsi="宋体" w:hint="eastAsia"/>
          <w:sz w:val="24"/>
          <w:szCs w:val="24"/>
        </w:rPr>
        <w:t>③启动运转平稳，叶轮旋转方向正确，无异常振动与声响。</w:t>
      </w:r>
    </w:p>
    <w:p w:rsidR="00EF4474" w:rsidRDefault="00CE40D1">
      <w:pPr>
        <w:spacing w:line="480" w:lineRule="exact"/>
        <w:ind w:firstLineChars="200" w:firstLine="480"/>
        <w:rPr>
          <w:rFonts w:ascii="宋体" w:hAnsi="宋体"/>
          <w:sz w:val="24"/>
          <w:szCs w:val="24"/>
        </w:rPr>
      </w:pPr>
      <w:r w:rsidRPr="00902F97">
        <w:rPr>
          <w:rFonts w:ascii="宋体" w:hAnsi="宋体" w:hint="eastAsia"/>
          <w:sz w:val="24"/>
          <w:szCs w:val="24"/>
        </w:rPr>
        <w:t>C.</w:t>
      </w:r>
      <w:r w:rsidRPr="00902F97">
        <w:rPr>
          <w:rFonts w:ascii="宋体" w:hAnsi="宋体" w:hint="eastAsia"/>
          <w:sz w:val="24"/>
          <w:szCs w:val="24"/>
        </w:rPr>
        <w:t>送风阀</w:t>
      </w:r>
    </w:p>
    <w:p w:rsidR="00EF4474" w:rsidRDefault="00CE40D1">
      <w:pPr>
        <w:spacing w:line="480" w:lineRule="exact"/>
        <w:ind w:firstLineChars="200" w:firstLine="480"/>
        <w:rPr>
          <w:rFonts w:ascii="宋体" w:hAnsi="宋体"/>
          <w:sz w:val="24"/>
          <w:szCs w:val="24"/>
        </w:rPr>
      </w:pPr>
      <w:r w:rsidRPr="00902F97">
        <w:rPr>
          <w:rFonts w:ascii="宋体" w:hAnsi="宋体" w:hint="eastAsia"/>
          <w:sz w:val="24"/>
          <w:szCs w:val="24"/>
        </w:rPr>
        <w:t>①安装牢固。</w:t>
      </w:r>
    </w:p>
    <w:p w:rsidR="00EF4474" w:rsidRDefault="00CE40D1">
      <w:pPr>
        <w:spacing w:line="480" w:lineRule="exact"/>
        <w:ind w:firstLineChars="200" w:firstLine="480"/>
        <w:rPr>
          <w:rFonts w:ascii="宋体" w:hAnsi="宋体"/>
          <w:sz w:val="24"/>
          <w:szCs w:val="24"/>
        </w:rPr>
      </w:pPr>
      <w:r w:rsidRPr="00902F97">
        <w:rPr>
          <w:rFonts w:ascii="宋体" w:hAnsi="宋体" w:hint="eastAsia"/>
          <w:sz w:val="24"/>
          <w:szCs w:val="24"/>
        </w:rPr>
        <w:t>②开启与复位操作应灵活可靠，关闭时应严密，反馈信号应正确。</w:t>
      </w:r>
    </w:p>
    <w:p w:rsidR="00EF4474" w:rsidRDefault="00CE40D1">
      <w:pPr>
        <w:spacing w:line="480" w:lineRule="exact"/>
        <w:ind w:firstLineChars="200" w:firstLine="480"/>
        <w:rPr>
          <w:rFonts w:ascii="宋体" w:hAnsi="宋体"/>
          <w:sz w:val="24"/>
          <w:szCs w:val="24"/>
        </w:rPr>
      </w:pPr>
      <w:r w:rsidRPr="00902F97">
        <w:rPr>
          <w:rFonts w:ascii="宋体" w:hAnsi="宋体" w:hint="eastAsia"/>
          <w:sz w:val="24"/>
          <w:szCs w:val="24"/>
        </w:rPr>
        <w:t>D.</w:t>
      </w:r>
      <w:r w:rsidRPr="00902F97">
        <w:rPr>
          <w:rFonts w:ascii="宋体" w:hAnsi="宋体" w:hint="eastAsia"/>
          <w:sz w:val="24"/>
          <w:szCs w:val="24"/>
        </w:rPr>
        <w:t>系统功能</w:t>
      </w:r>
    </w:p>
    <w:p w:rsidR="00EF4474" w:rsidRDefault="00CE40D1">
      <w:pPr>
        <w:spacing w:line="480" w:lineRule="exact"/>
        <w:ind w:firstLineChars="200" w:firstLine="480"/>
        <w:rPr>
          <w:rFonts w:ascii="宋体" w:hAnsi="宋体"/>
          <w:sz w:val="24"/>
          <w:szCs w:val="24"/>
        </w:rPr>
      </w:pPr>
      <w:r w:rsidRPr="00902F97">
        <w:rPr>
          <w:rFonts w:ascii="宋体" w:hAnsi="宋体" w:hint="eastAsia"/>
          <w:sz w:val="24"/>
          <w:szCs w:val="24"/>
        </w:rPr>
        <w:t>①应能自动和手动启动相应区域的送风阀、送风机，并向火灾报警控制器反馈信号。</w:t>
      </w:r>
    </w:p>
    <w:p w:rsidR="00EF4474" w:rsidRDefault="00CE40D1">
      <w:pPr>
        <w:spacing w:line="480" w:lineRule="exact"/>
        <w:ind w:firstLineChars="200" w:firstLine="480"/>
        <w:rPr>
          <w:rFonts w:ascii="宋体" w:hAnsi="宋体"/>
          <w:sz w:val="24"/>
          <w:szCs w:val="24"/>
        </w:rPr>
      </w:pPr>
      <w:r w:rsidRPr="00902F97">
        <w:rPr>
          <w:rFonts w:ascii="宋体" w:hAnsi="宋体" w:hint="eastAsia"/>
          <w:sz w:val="24"/>
          <w:szCs w:val="24"/>
        </w:rPr>
        <w:t>②送风口的风速不宜大于</w:t>
      </w:r>
      <w:r w:rsidRPr="00902F97">
        <w:rPr>
          <w:rFonts w:ascii="宋体" w:hAnsi="宋体" w:hint="eastAsia"/>
          <w:sz w:val="24"/>
          <w:szCs w:val="24"/>
        </w:rPr>
        <w:t>7m/s</w:t>
      </w:r>
      <w:r w:rsidRPr="00902F97">
        <w:rPr>
          <w:rFonts w:ascii="宋体" w:hAnsi="宋体" w:hint="eastAsia"/>
          <w:sz w:val="24"/>
          <w:szCs w:val="24"/>
        </w:rPr>
        <w:t>。</w:t>
      </w:r>
    </w:p>
    <w:p w:rsidR="00EF4474" w:rsidRDefault="00CE40D1">
      <w:pPr>
        <w:spacing w:line="480" w:lineRule="exact"/>
        <w:ind w:firstLineChars="200" w:firstLine="480"/>
        <w:rPr>
          <w:rFonts w:ascii="宋体" w:hAnsi="宋体"/>
          <w:sz w:val="24"/>
          <w:szCs w:val="24"/>
        </w:rPr>
      </w:pPr>
      <w:r w:rsidRPr="00902F97">
        <w:rPr>
          <w:rFonts w:ascii="宋体" w:hAnsi="宋体" w:hint="eastAsia"/>
          <w:sz w:val="24"/>
          <w:szCs w:val="24"/>
        </w:rPr>
        <w:t>③防烟楼梯间的余压值应为</w:t>
      </w:r>
      <w:r w:rsidRPr="00902F97">
        <w:rPr>
          <w:rFonts w:ascii="宋体" w:hAnsi="宋体" w:hint="eastAsia"/>
          <w:sz w:val="24"/>
          <w:szCs w:val="24"/>
        </w:rPr>
        <w:t>40</w:t>
      </w:r>
      <w:r w:rsidRPr="00902F97">
        <w:rPr>
          <w:rFonts w:ascii="宋体" w:hAnsi="宋体" w:hint="eastAsia"/>
          <w:sz w:val="24"/>
          <w:szCs w:val="24"/>
        </w:rPr>
        <w:t>～</w:t>
      </w:r>
      <w:r w:rsidRPr="00902F97">
        <w:rPr>
          <w:rFonts w:ascii="宋体" w:hAnsi="宋体" w:hint="eastAsia"/>
          <w:sz w:val="24"/>
          <w:szCs w:val="24"/>
        </w:rPr>
        <w:t>50Pa</w:t>
      </w:r>
      <w:r w:rsidRPr="00902F97">
        <w:rPr>
          <w:rFonts w:ascii="宋体" w:hAnsi="宋体" w:hint="eastAsia"/>
          <w:sz w:val="24"/>
          <w:szCs w:val="24"/>
        </w:rPr>
        <w:t>，前室、合用前室的余压值应为</w:t>
      </w:r>
      <w:r w:rsidRPr="00902F97">
        <w:rPr>
          <w:rFonts w:ascii="宋体" w:hAnsi="宋体" w:hint="eastAsia"/>
          <w:sz w:val="24"/>
          <w:szCs w:val="24"/>
        </w:rPr>
        <w:t>25</w:t>
      </w:r>
      <w:r w:rsidRPr="00902F97">
        <w:rPr>
          <w:rFonts w:ascii="宋体" w:hAnsi="宋体" w:hint="eastAsia"/>
          <w:sz w:val="24"/>
          <w:szCs w:val="24"/>
        </w:rPr>
        <w:t>～</w:t>
      </w:r>
      <w:r w:rsidRPr="00902F97">
        <w:rPr>
          <w:rFonts w:ascii="宋体" w:hAnsi="宋体" w:hint="eastAsia"/>
          <w:sz w:val="24"/>
          <w:szCs w:val="24"/>
        </w:rPr>
        <w:t>30Pa</w:t>
      </w:r>
      <w:r w:rsidRPr="00902F97">
        <w:rPr>
          <w:rFonts w:ascii="宋体" w:hAnsi="宋体" w:hint="eastAsia"/>
          <w:sz w:val="24"/>
          <w:szCs w:val="24"/>
        </w:rPr>
        <w:t>。</w:t>
      </w:r>
    </w:p>
    <w:p w:rsidR="00EF4474" w:rsidRDefault="00CE40D1">
      <w:pPr>
        <w:spacing w:line="480" w:lineRule="exact"/>
        <w:ind w:firstLineChars="200" w:firstLine="480"/>
        <w:rPr>
          <w:rFonts w:ascii="宋体" w:hAnsi="宋体"/>
          <w:sz w:val="24"/>
          <w:szCs w:val="24"/>
        </w:rPr>
      </w:pPr>
      <w:bookmarkStart w:id="119" w:name="_Toc25069728"/>
      <w:bookmarkEnd w:id="119"/>
      <w:r w:rsidRPr="0010181A">
        <w:rPr>
          <w:rFonts w:ascii="宋体" w:hAnsi="宋体" w:hint="eastAsia"/>
          <w:sz w:val="24"/>
          <w:szCs w:val="24"/>
        </w:rPr>
        <w:t>（</w:t>
      </w:r>
      <w:r w:rsidRPr="0010181A">
        <w:rPr>
          <w:rFonts w:ascii="宋体" w:hAnsi="宋体" w:hint="eastAsia"/>
          <w:sz w:val="24"/>
          <w:szCs w:val="24"/>
        </w:rPr>
        <w:t>8</w:t>
      </w:r>
      <w:r w:rsidRPr="0010181A">
        <w:rPr>
          <w:rFonts w:ascii="宋体" w:hAnsi="宋体" w:hint="eastAsia"/>
          <w:sz w:val="24"/>
          <w:szCs w:val="24"/>
        </w:rPr>
        <w:t>）机械排烟系统</w:t>
      </w:r>
    </w:p>
    <w:p w:rsidR="00EF4474" w:rsidRDefault="00CE40D1">
      <w:pPr>
        <w:spacing w:line="480" w:lineRule="exact"/>
        <w:ind w:firstLineChars="200" w:firstLine="480"/>
        <w:rPr>
          <w:rFonts w:ascii="宋体" w:hAnsi="宋体"/>
          <w:sz w:val="24"/>
          <w:szCs w:val="24"/>
        </w:rPr>
      </w:pPr>
      <w:r w:rsidRPr="00902F97">
        <w:rPr>
          <w:rFonts w:ascii="宋体" w:hAnsi="宋体" w:hint="eastAsia"/>
          <w:sz w:val="24"/>
          <w:szCs w:val="24"/>
        </w:rPr>
        <w:t>A.</w:t>
      </w:r>
      <w:r w:rsidRPr="00902F97">
        <w:rPr>
          <w:rFonts w:ascii="宋体" w:hAnsi="宋体" w:hint="eastAsia"/>
          <w:sz w:val="24"/>
          <w:szCs w:val="24"/>
        </w:rPr>
        <w:t>系统功能</w:t>
      </w:r>
    </w:p>
    <w:p w:rsidR="00EF4474" w:rsidRDefault="00CE40D1">
      <w:pPr>
        <w:spacing w:line="480" w:lineRule="exact"/>
        <w:ind w:firstLineChars="200" w:firstLine="480"/>
        <w:rPr>
          <w:rFonts w:ascii="宋体" w:hAnsi="宋体"/>
          <w:sz w:val="24"/>
          <w:szCs w:val="24"/>
        </w:rPr>
      </w:pPr>
      <w:r w:rsidRPr="00902F97">
        <w:rPr>
          <w:rFonts w:ascii="宋体" w:hAnsi="宋体" w:hint="eastAsia"/>
          <w:sz w:val="24"/>
          <w:szCs w:val="24"/>
        </w:rPr>
        <w:t>①应能自动和手动启动相应区域排烟阀、排烟风机，并向火灾报警控制器反馈信号。设有补风的系统，应在启动排烟风机的同时启动送风机。</w:t>
      </w:r>
    </w:p>
    <w:p w:rsidR="00EF4474" w:rsidRDefault="00CE40D1">
      <w:pPr>
        <w:spacing w:line="480" w:lineRule="exact"/>
        <w:ind w:firstLineChars="200" w:firstLine="480"/>
        <w:rPr>
          <w:rFonts w:ascii="宋体" w:hAnsi="宋体"/>
          <w:sz w:val="24"/>
          <w:szCs w:val="24"/>
        </w:rPr>
      </w:pPr>
      <w:r w:rsidRPr="00902F97">
        <w:rPr>
          <w:rFonts w:ascii="宋体" w:hAnsi="宋体" w:hint="eastAsia"/>
          <w:sz w:val="24"/>
          <w:szCs w:val="24"/>
        </w:rPr>
        <w:t>②排烟口的风速不宜大于</w:t>
      </w:r>
      <w:r w:rsidRPr="00902F97">
        <w:rPr>
          <w:rFonts w:ascii="宋体" w:hAnsi="宋体" w:hint="eastAsia"/>
          <w:sz w:val="24"/>
          <w:szCs w:val="24"/>
        </w:rPr>
        <w:t>10m/s</w:t>
      </w:r>
      <w:r w:rsidRPr="00902F97">
        <w:rPr>
          <w:rFonts w:ascii="宋体" w:hAnsi="宋体" w:hint="eastAsia"/>
          <w:sz w:val="24"/>
          <w:szCs w:val="24"/>
        </w:rPr>
        <w:t>，排烟量应符合设计要求。</w:t>
      </w:r>
    </w:p>
    <w:p w:rsidR="00EF4474" w:rsidRDefault="00CE40D1">
      <w:pPr>
        <w:spacing w:line="480" w:lineRule="exact"/>
        <w:ind w:firstLineChars="200" w:firstLine="480"/>
        <w:rPr>
          <w:rFonts w:ascii="宋体" w:hAnsi="宋体"/>
          <w:sz w:val="24"/>
          <w:szCs w:val="24"/>
        </w:rPr>
      </w:pPr>
      <w:r w:rsidRPr="00902F97">
        <w:rPr>
          <w:rFonts w:ascii="宋体" w:hAnsi="宋体" w:hint="eastAsia"/>
          <w:sz w:val="24"/>
          <w:szCs w:val="24"/>
        </w:rPr>
        <w:t>③当通风与排烟合用风机时，应能自动切换到高速运行状态。</w:t>
      </w:r>
    </w:p>
    <w:p w:rsidR="00EF4474" w:rsidRDefault="00CE40D1">
      <w:pPr>
        <w:spacing w:line="480" w:lineRule="exact"/>
        <w:ind w:firstLineChars="200" w:firstLine="480"/>
        <w:rPr>
          <w:rFonts w:ascii="宋体" w:hAnsi="宋体"/>
          <w:sz w:val="24"/>
          <w:szCs w:val="24"/>
        </w:rPr>
      </w:pPr>
      <w:r w:rsidRPr="00902F97">
        <w:rPr>
          <w:rFonts w:ascii="宋体" w:hAnsi="宋体" w:hint="eastAsia"/>
          <w:sz w:val="24"/>
          <w:szCs w:val="24"/>
        </w:rPr>
        <w:t>④电动排烟窗系统，应具有直接启动或联动控制开启功能。</w:t>
      </w:r>
    </w:p>
    <w:p w:rsidR="00EF4474" w:rsidRDefault="00CE40D1">
      <w:pPr>
        <w:spacing w:line="480" w:lineRule="exact"/>
        <w:ind w:firstLineChars="200" w:firstLine="480"/>
        <w:rPr>
          <w:rFonts w:ascii="宋体" w:hAnsi="宋体"/>
          <w:sz w:val="24"/>
          <w:szCs w:val="24"/>
        </w:rPr>
      </w:pPr>
      <w:r w:rsidRPr="000B736E">
        <w:rPr>
          <w:rFonts w:ascii="宋体" w:hAnsi="宋体" w:hint="eastAsia"/>
          <w:sz w:val="24"/>
          <w:szCs w:val="24"/>
        </w:rPr>
        <w:t>(9)</w:t>
      </w:r>
      <w:r w:rsidRPr="000B736E">
        <w:rPr>
          <w:rFonts w:ascii="宋体" w:hAnsi="宋体" w:hint="eastAsia"/>
          <w:sz w:val="24"/>
          <w:szCs w:val="24"/>
        </w:rPr>
        <w:t>防火分隔设施</w:t>
      </w:r>
    </w:p>
    <w:p w:rsidR="00EF4474" w:rsidRDefault="00CE40D1">
      <w:pPr>
        <w:spacing w:line="480" w:lineRule="exact"/>
        <w:ind w:firstLineChars="200" w:firstLine="480"/>
        <w:rPr>
          <w:rFonts w:ascii="宋体" w:hAnsi="宋体"/>
          <w:sz w:val="24"/>
          <w:szCs w:val="24"/>
        </w:rPr>
      </w:pPr>
      <w:r w:rsidRPr="00902F97">
        <w:rPr>
          <w:rFonts w:ascii="宋体" w:hAnsi="宋体" w:hint="eastAsia"/>
          <w:sz w:val="24"/>
          <w:szCs w:val="24"/>
        </w:rPr>
        <w:t>A.</w:t>
      </w:r>
      <w:r w:rsidRPr="00902F97">
        <w:rPr>
          <w:rFonts w:ascii="宋体" w:hAnsi="宋体" w:hint="eastAsia"/>
          <w:sz w:val="24"/>
          <w:szCs w:val="24"/>
        </w:rPr>
        <w:t>防火卷帘</w:t>
      </w:r>
    </w:p>
    <w:p w:rsidR="00EF4474" w:rsidRDefault="00CE40D1">
      <w:pPr>
        <w:spacing w:line="480" w:lineRule="exact"/>
        <w:ind w:firstLineChars="200" w:firstLine="480"/>
        <w:rPr>
          <w:rFonts w:ascii="宋体" w:hAnsi="宋体"/>
          <w:sz w:val="24"/>
          <w:szCs w:val="24"/>
        </w:rPr>
      </w:pPr>
      <w:r w:rsidRPr="00902F97">
        <w:rPr>
          <w:rFonts w:ascii="宋体" w:hAnsi="宋体" w:hint="eastAsia"/>
          <w:sz w:val="24"/>
          <w:szCs w:val="24"/>
        </w:rPr>
        <w:lastRenderedPageBreak/>
        <w:t>①组件应齐全完好，紧固件应无松动现象。</w:t>
      </w:r>
    </w:p>
    <w:p w:rsidR="00EF4474" w:rsidRDefault="00CE40D1">
      <w:pPr>
        <w:spacing w:line="480" w:lineRule="exact"/>
        <w:ind w:firstLineChars="200" w:firstLine="480"/>
        <w:rPr>
          <w:rFonts w:ascii="宋体" w:hAnsi="宋体"/>
          <w:sz w:val="24"/>
          <w:szCs w:val="24"/>
        </w:rPr>
      </w:pPr>
      <w:r w:rsidRPr="00902F97">
        <w:rPr>
          <w:rFonts w:ascii="宋体" w:hAnsi="宋体" w:hint="eastAsia"/>
          <w:sz w:val="24"/>
          <w:szCs w:val="24"/>
        </w:rPr>
        <w:t>②现场手动、远程手动、自动控制和机械操作应正常，关闭时应严密。</w:t>
      </w:r>
    </w:p>
    <w:p w:rsidR="00EF4474" w:rsidRDefault="00CE40D1">
      <w:pPr>
        <w:spacing w:line="480" w:lineRule="exact"/>
        <w:ind w:firstLineChars="200" w:firstLine="480"/>
        <w:rPr>
          <w:rFonts w:ascii="宋体" w:hAnsi="宋体"/>
          <w:sz w:val="24"/>
          <w:szCs w:val="24"/>
        </w:rPr>
      </w:pPr>
      <w:r w:rsidRPr="00902F97">
        <w:rPr>
          <w:rFonts w:ascii="宋体" w:hAnsi="宋体" w:hint="eastAsia"/>
          <w:sz w:val="24"/>
          <w:szCs w:val="24"/>
        </w:rPr>
        <w:t>③运行时应平稳顺畅、无卡涩现象。</w:t>
      </w:r>
    </w:p>
    <w:p w:rsidR="00EF4474" w:rsidRDefault="00CE40D1">
      <w:pPr>
        <w:spacing w:line="480" w:lineRule="exact"/>
        <w:ind w:firstLineChars="200" w:firstLine="480"/>
        <w:rPr>
          <w:rFonts w:ascii="宋体" w:hAnsi="宋体"/>
          <w:sz w:val="24"/>
          <w:szCs w:val="24"/>
        </w:rPr>
      </w:pPr>
      <w:r w:rsidRPr="00902F97">
        <w:rPr>
          <w:rFonts w:ascii="宋体" w:hAnsi="宋体" w:hint="eastAsia"/>
          <w:sz w:val="24"/>
          <w:szCs w:val="24"/>
        </w:rPr>
        <w:t>④仅用于防火分隔的防火卷帘，火灾报警后，应直接下降至地面，并应向火灾报警控制器反馈信号。</w:t>
      </w:r>
    </w:p>
    <w:p w:rsidR="00EF4474" w:rsidRDefault="00CE40D1">
      <w:pPr>
        <w:spacing w:line="480" w:lineRule="exact"/>
        <w:ind w:firstLineChars="200" w:firstLine="480"/>
        <w:rPr>
          <w:rFonts w:ascii="宋体" w:hAnsi="宋体"/>
          <w:sz w:val="24"/>
          <w:szCs w:val="24"/>
        </w:rPr>
      </w:pPr>
      <w:r w:rsidRPr="00902F97">
        <w:rPr>
          <w:rFonts w:ascii="宋体" w:hAnsi="宋体" w:hint="eastAsia"/>
          <w:sz w:val="24"/>
          <w:szCs w:val="24"/>
        </w:rPr>
        <w:t>B.</w:t>
      </w:r>
      <w:r w:rsidRPr="00902F97">
        <w:rPr>
          <w:rFonts w:ascii="宋体" w:hAnsi="宋体" w:hint="eastAsia"/>
          <w:sz w:val="24"/>
          <w:szCs w:val="24"/>
        </w:rPr>
        <w:t>电动防火阀</w:t>
      </w:r>
    </w:p>
    <w:p w:rsidR="00EF4474" w:rsidRDefault="00CE40D1">
      <w:pPr>
        <w:spacing w:line="480" w:lineRule="exact"/>
        <w:ind w:firstLineChars="200" w:firstLine="480"/>
        <w:rPr>
          <w:rFonts w:ascii="宋体" w:hAnsi="宋体"/>
          <w:sz w:val="24"/>
          <w:szCs w:val="24"/>
        </w:rPr>
      </w:pPr>
      <w:r w:rsidRPr="000B736E">
        <w:rPr>
          <w:rFonts w:ascii="宋体" w:hAnsi="宋体" w:hint="eastAsia"/>
          <w:sz w:val="24"/>
          <w:szCs w:val="24"/>
        </w:rPr>
        <w:t>①应完好无损，</w:t>
      </w:r>
      <w:r w:rsidRPr="00902F97">
        <w:rPr>
          <w:rFonts w:ascii="宋体" w:hAnsi="宋体" w:hint="eastAsia"/>
          <w:sz w:val="24"/>
          <w:szCs w:val="24"/>
        </w:rPr>
        <w:t>开启与复位应灵活可靠，关闭时应严密。</w:t>
      </w:r>
    </w:p>
    <w:p w:rsidR="00EF4474" w:rsidRDefault="00CE40D1">
      <w:pPr>
        <w:spacing w:line="480" w:lineRule="exact"/>
        <w:ind w:firstLineChars="200" w:firstLine="480"/>
        <w:rPr>
          <w:rFonts w:ascii="宋体" w:hAnsi="宋体"/>
          <w:sz w:val="24"/>
          <w:szCs w:val="24"/>
        </w:rPr>
      </w:pPr>
      <w:r w:rsidRPr="00902F97">
        <w:rPr>
          <w:rFonts w:ascii="宋体" w:hAnsi="宋体" w:hint="eastAsia"/>
          <w:sz w:val="24"/>
          <w:szCs w:val="24"/>
        </w:rPr>
        <w:t>②应在相关火灾探测器动作后自动关闭并反馈信号。</w:t>
      </w:r>
    </w:p>
    <w:p w:rsidR="00EF4474" w:rsidRDefault="00CE40D1">
      <w:pPr>
        <w:spacing w:line="480" w:lineRule="exact"/>
        <w:ind w:firstLineChars="200" w:firstLine="480"/>
        <w:rPr>
          <w:rFonts w:ascii="宋体" w:hAnsi="宋体"/>
          <w:b/>
          <w:bCs/>
          <w:sz w:val="24"/>
          <w:szCs w:val="24"/>
        </w:rPr>
      </w:pPr>
      <w:bookmarkStart w:id="120" w:name="_Toc25069729"/>
      <w:bookmarkEnd w:id="120"/>
      <w:r w:rsidRPr="0010181A">
        <w:rPr>
          <w:rFonts w:ascii="宋体" w:hAnsi="宋体" w:hint="eastAsia"/>
          <w:b/>
          <w:bCs/>
          <w:sz w:val="24"/>
          <w:szCs w:val="24"/>
        </w:rPr>
        <w:t>2.</w:t>
      </w:r>
      <w:r w:rsidRPr="0010181A">
        <w:rPr>
          <w:rFonts w:ascii="宋体" w:hAnsi="宋体" w:hint="eastAsia"/>
          <w:b/>
          <w:bCs/>
          <w:sz w:val="24"/>
          <w:szCs w:val="24"/>
        </w:rPr>
        <w:t>维保方法</w:t>
      </w:r>
    </w:p>
    <w:p w:rsidR="00EF4474" w:rsidRDefault="00CE40D1">
      <w:pPr>
        <w:spacing w:line="480" w:lineRule="exact"/>
        <w:ind w:firstLineChars="200" w:firstLine="480"/>
        <w:rPr>
          <w:rFonts w:ascii="宋体" w:hAnsi="宋体"/>
          <w:sz w:val="24"/>
          <w:szCs w:val="24"/>
        </w:rPr>
      </w:pPr>
      <w:bookmarkStart w:id="121" w:name="_Toc281912679"/>
      <w:r w:rsidRPr="00902F97">
        <w:rPr>
          <w:rFonts w:ascii="宋体" w:hAnsi="宋体" w:hint="eastAsia"/>
          <w:sz w:val="24"/>
          <w:szCs w:val="24"/>
        </w:rPr>
        <w:t>1.</w:t>
      </w:r>
      <w:r w:rsidRPr="00902F97">
        <w:rPr>
          <w:rFonts w:ascii="宋体" w:hAnsi="宋体" w:hint="eastAsia"/>
          <w:sz w:val="24"/>
          <w:szCs w:val="24"/>
        </w:rPr>
        <w:t>火灾自动报警系统</w:t>
      </w:r>
    </w:p>
    <w:p w:rsidR="00EF4474" w:rsidRDefault="00CE40D1">
      <w:pPr>
        <w:spacing w:line="480" w:lineRule="exact"/>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1</w:t>
      </w:r>
      <w:r>
        <w:rPr>
          <w:rFonts w:ascii="宋体" w:hAnsi="宋体" w:hint="eastAsia"/>
          <w:sz w:val="24"/>
          <w:szCs w:val="24"/>
        </w:rPr>
        <w:t>）</w:t>
      </w:r>
      <w:r w:rsidRPr="00902F97">
        <w:rPr>
          <w:rFonts w:ascii="宋体" w:hAnsi="宋体" w:hint="eastAsia"/>
          <w:sz w:val="24"/>
          <w:szCs w:val="24"/>
        </w:rPr>
        <w:t>每月检查消防控制室工作环境以及火灾报警控制器、联动控制器、感烟探测器、感温探测器、控制模块、输入模块、消火栓按钮、手动报警按钮、声光报警器等是否处于正常完好状态</w:t>
      </w:r>
    </w:p>
    <w:p w:rsidR="00EF4474" w:rsidRDefault="00CE40D1">
      <w:pPr>
        <w:spacing w:line="480" w:lineRule="exact"/>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2</w:t>
      </w:r>
      <w:r>
        <w:rPr>
          <w:rFonts w:ascii="宋体" w:hAnsi="宋体" w:hint="eastAsia"/>
          <w:sz w:val="24"/>
          <w:szCs w:val="24"/>
        </w:rPr>
        <w:t>）</w:t>
      </w:r>
      <w:r w:rsidRPr="00902F97">
        <w:rPr>
          <w:rFonts w:ascii="宋体" w:hAnsi="宋体" w:hint="eastAsia"/>
          <w:sz w:val="24"/>
          <w:szCs w:val="24"/>
        </w:rPr>
        <w:t>对火灾自动报警主机各项功能的测试。（报警功能、报故障功能、火警优先功能、屏蔽与释放功能、档案查询功能、查询历史记录功能、登记地址与清除地址功能、自检、消音、复位、模拟探测器、手动报警按钮报警功能、主备电源切换功能）</w:t>
      </w:r>
    </w:p>
    <w:p w:rsidR="00EF4474" w:rsidRDefault="00CE40D1">
      <w:pPr>
        <w:spacing w:line="480" w:lineRule="exact"/>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3</w:t>
      </w:r>
      <w:r>
        <w:rPr>
          <w:rFonts w:ascii="宋体" w:hAnsi="宋体" w:hint="eastAsia"/>
          <w:sz w:val="24"/>
          <w:szCs w:val="24"/>
        </w:rPr>
        <w:t>）</w:t>
      </w:r>
      <w:r w:rsidRPr="00902F97">
        <w:rPr>
          <w:rFonts w:ascii="宋体" w:hAnsi="宋体" w:hint="eastAsia"/>
          <w:sz w:val="24"/>
          <w:szCs w:val="24"/>
        </w:rPr>
        <w:t>每月（四周）按安装总量的</w:t>
      </w:r>
      <w:r w:rsidRPr="00902F97">
        <w:rPr>
          <w:rFonts w:ascii="宋体" w:hAnsi="宋体" w:hint="eastAsia"/>
          <w:sz w:val="24"/>
          <w:szCs w:val="24"/>
        </w:rPr>
        <w:t>10%</w:t>
      </w:r>
      <w:r w:rsidRPr="00902F97">
        <w:rPr>
          <w:rFonts w:ascii="宋体" w:hAnsi="宋体" w:hint="eastAsia"/>
          <w:sz w:val="24"/>
          <w:szCs w:val="24"/>
        </w:rPr>
        <w:t>对感烟探测器、感温探测器进行模拟火灾响应实验和故障报警实验</w:t>
      </w:r>
    </w:p>
    <w:p w:rsidR="00EF4474" w:rsidRDefault="00CE40D1">
      <w:pPr>
        <w:spacing w:line="480" w:lineRule="exact"/>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4</w:t>
      </w:r>
      <w:r>
        <w:rPr>
          <w:rFonts w:ascii="宋体" w:hAnsi="宋体" w:hint="eastAsia"/>
          <w:sz w:val="24"/>
          <w:szCs w:val="24"/>
        </w:rPr>
        <w:t>）</w:t>
      </w:r>
      <w:r w:rsidRPr="00902F97">
        <w:rPr>
          <w:rFonts w:ascii="宋体" w:hAnsi="宋体" w:hint="eastAsia"/>
          <w:sz w:val="24"/>
          <w:szCs w:val="24"/>
        </w:rPr>
        <w:t>每月（四周）按安装总量的</w:t>
      </w:r>
      <w:r w:rsidRPr="00902F97">
        <w:rPr>
          <w:rFonts w:ascii="宋体" w:hAnsi="宋体" w:hint="eastAsia"/>
          <w:sz w:val="24"/>
          <w:szCs w:val="24"/>
        </w:rPr>
        <w:t>20%</w:t>
      </w:r>
      <w:r w:rsidRPr="00902F97">
        <w:rPr>
          <w:rFonts w:ascii="宋体" w:hAnsi="宋体" w:hint="eastAsia"/>
          <w:sz w:val="24"/>
          <w:szCs w:val="24"/>
        </w:rPr>
        <w:t>对手动报警按钮进行模拟火灾响应实验和故障报警实验</w:t>
      </w:r>
    </w:p>
    <w:p w:rsidR="00EF4474" w:rsidRDefault="00CE40D1">
      <w:pPr>
        <w:spacing w:line="480" w:lineRule="exact"/>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5</w:t>
      </w:r>
      <w:r>
        <w:rPr>
          <w:rFonts w:ascii="宋体" w:hAnsi="宋体" w:hint="eastAsia"/>
          <w:sz w:val="24"/>
          <w:szCs w:val="24"/>
        </w:rPr>
        <w:t>）</w:t>
      </w:r>
      <w:r w:rsidRPr="00902F97">
        <w:rPr>
          <w:rFonts w:ascii="宋体" w:hAnsi="宋体" w:hint="eastAsia"/>
          <w:sz w:val="24"/>
          <w:szCs w:val="24"/>
        </w:rPr>
        <w:t>对消防声光进行模拟火灾响应实验。对不能响应的声光报警器进行及时的维修及跟换</w:t>
      </w:r>
    </w:p>
    <w:p w:rsidR="00EF4474" w:rsidRDefault="00CE40D1">
      <w:pPr>
        <w:spacing w:line="480" w:lineRule="exact"/>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6</w:t>
      </w:r>
      <w:r>
        <w:rPr>
          <w:rFonts w:ascii="宋体" w:hAnsi="宋体" w:hint="eastAsia"/>
          <w:sz w:val="24"/>
          <w:szCs w:val="24"/>
        </w:rPr>
        <w:t>）</w:t>
      </w:r>
      <w:r w:rsidRPr="00902F97">
        <w:rPr>
          <w:rFonts w:ascii="宋体" w:hAnsi="宋体" w:hint="eastAsia"/>
          <w:sz w:val="24"/>
          <w:szCs w:val="24"/>
        </w:rPr>
        <w:t>测试手动和自动实验相关消防联动控制设备的控制和显示功能</w:t>
      </w:r>
    </w:p>
    <w:p w:rsidR="00EF4474" w:rsidRDefault="00CE40D1">
      <w:pPr>
        <w:spacing w:line="480" w:lineRule="exact"/>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7</w:t>
      </w:r>
      <w:r>
        <w:rPr>
          <w:rFonts w:ascii="宋体" w:hAnsi="宋体" w:hint="eastAsia"/>
          <w:sz w:val="24"/>
          <w:szCs w:val="24"/>
        </w:rPr>
        <w:t>）</w:t>
      </w:r>
      <w:r w:rsidRPr="00902F97">
        <w:rPr>
          <w:rFonts w:ascii="宋体" w:hAnsi="宋体" w:hint="eastAsia"/>
          <w:sz w:val="24"/>
          <w:szCs w:val="24"/>
        </w:rPr>
        <w:t>进行报警及控制线路的维修检查。模拟断开信号总线、电源控制总线、警铃总线或终端电阻检查线路是否畅通。测试各总线之间的工作电压是否正常，看有无衰减。若衰减过大应及时查明原因及时解决并加强保护措施。</w:t>
      </w:r>
    </w:p>
    <w:p w:rsidR="00EF4474" w:rsidRDefault="00CE40D1">
      <w:pPr>
        <w:spacing w:line="480" w:lineRule="exact"/>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8</w:t>
      </w:r>
      <w:r>
        <w:rPr>
          <w:rFonts w:ascii="宋体" w:hAnsi="宋体" w:hint="eastAsia"/>
          <w:sz w:val="24"/>
          <w:szCs w:val="24"/>
        </w:rPr>
        <w:t>）</w:t>
      </w:r>
      <w:r w:rsidRPr="00902F97">
        <w:rPr>
          <w:rFonts w:ascii="宋体" w:hAnsi="宋体" w:hint="eastAsia"/>
          <w:sz w:val="24"/>
          <w:szCs w:val="24"/>
        </w:rPr>
        <w:t>主机面板上各个控制按钮功能的测试</w:t>
      </w:r>
    </w:p>
    <w:p w:rsidR="00EF4474" w:rsidRDefault="00CE40D1">
      <w:pPr>
        <w:spacing w:line="480" w:lineRule="exact"/>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9</w:t>
      </w:r>
      <w:r>
        <w:rPr>
          <w:rFonts w:ascii="宋体" w:hAnsi="宋体" w:hint="eastAsia"/>
          <w:sz w:val="24"/>
          <w:szCs w:val="24"/>
        </w:rPr>
        <w:t>）</w:t>
      </w:r>
      <w:r w:rsidRPr="00902F97">
        <w:rPr>
          <w:rFonts w:ascii="宋体" w:hAnsi="宋体" w:hint="eastAsia"/>
          <w:sz w:val="24"/>
          <w:szCs w:val="24"/>
        </w:rPr>
        <w:t>对灰尘过大的探测器应及时清洗，对火灾自动报警主机、联动控制器、电源进行清洁</w:t>
      </w:r>
    </w:p>
    <w:p w:rsidR="00EF4474" w:rsidRDefault="00CE40D1">
      <w:pPr>
        <w:spacing w:line="480" w:lineRule="exact"/>
        <w:ind w:firstLineChars="200" w:firstLine="480"/>
        <w:rPr>
          <w:rFonts w:ascii="宋体" w:hAnsi="宋体"/>
          <w:sz w:val="24"/>
          <w:szCs w:val="24"/>
        </w:rPr>
      </w:pPr>
      <w:r>
        <w:rPr>
          <w:rFonts w:ascii="宋体" w:hAnsi="宋体" w:hint="eastAsia"/>
          <w:sz w:val="24"/>
          <w:szCs w:val="24"/>
        </w:rPr>
        <w:lastRenderedPageBreak/>
        <w:t>（</w:t>
      </w:r>
      <w:r>
        <w:rPr>
          <w:rFonts w:ascii="宋体" w:hAnsi="宋体" w:hint="eastAsia"/>
          <w:sz w:val="24"/>
          <w:szCs w:val="24"/>
        </w:rPr>
        <w:t>1</w:t>
      </w:r>
      <w:r>
        <w:rPr>
          <w:rFonts w:ascii="宋体" w:hAnsi="宋体"/>
          <w:sz w:val="24"/>
          <w:szCs w:val="24"/>
        </w:rPr>
        <w:t>0</w:t>
      </w:r>
      <w:r>
        <w:rPr>
          <w:rFonts w:ascii="宋体" w:hAnsi="宋体" w:hint="eastAsia"/>
          <w:sz w:val="24"/>
          <w:szCs w:val="24"/>
        </w:rPr>
        <w:t>）</w:t>
      </w:r>
      <w:r w:rsidRPr="00902F97">
        <w:rPr>
          <w:rFonts w:ascii="宋体" w:hAnsi="宋体" w:hint="eastAsia"/>
          <w:sz w:val="24"/>
          <w:szCs w:val="24"/>
        </w:rPr>
        <w:t>通过报警主机对控制模块进行模拟报警联动。看报警中继器是否能正确报警，联动中继器是否能正常吸合，对存在故障的中继器应及时维修或更换</w:t>
      </w:r>
    </w:p>
    <w:p w:rsidR="00EF4474" w:rsidRDefault="00CE40D1">
      <w:pPr>
        <w:spacing w:line="480" w:lineRule="exact"/>
        <w:ind w:firstLineChars="200" w:firstLine="480"/>
        <w:rPr>
          <w:rFonts w:ascii="宋体" w:hAnsi="宋体"/>
          <w:sz w:val="24"/>
          <w:szCs w:val="24"/>
        </w:rPr>
      </w:pPr>
      <w:r w:rsidRPr="00902F97">
        <w:rPr>
          <w:rFonts w:ascii="宋体" w:hAnsi="宋体" w:hint="eastAsia"/>
          <w:sz w:val="24"/>
          <w:szCs w:val="24"/>
        </w:rPr>
        <w:t>2.</w:t>
      </w:r>
      <w:r w:rsidRPr="00902F97">
        <w:rPr>
          <w:rFonts w:ascii="宋体" w:hAnsi="宋体" w:hint="eastAsia"/>
          <w:sz w:val="24"/>
          <w:szCs w:val="24"/>
        </w:rPr>
        <w:t>自动喷淋灭火系统</w:t>
      </w:r>
    </w:p>
    <w:p w:rsidR="00EF4474" w:rsidRDefault="00CE40D1">
      <w:pPr>
        <w:spacing w:line="480" w:lineRule="exact"/>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1</w:t>
      </w:r>
      <w:r>
        <w:rPr>
          <w:rFonts w:ascii="宋体" w:hAnsi="宋体" w:hint="eastAsia"/>
          <w:sz w:val="24"/>
          <w:szCs w:val="24"/>
        </w:rPr>
        <w:t>）</w:t>
      </w:r>
      <w:r w:rsidRPr="00902F97">
        <w:rPr>
          <w:rFonts w:ascii="宋体" w:hAnsi="宋体" w:hint="eastAsia"/>
          <w:sz w:val="24"/>
          <w:szCs w:val="24"/>
        </w:rPr>
        <w:t>检查水泵房工作环境、喷淋泵、稳压设施、电源控制柜、湿式报警阀、管网、阀门、喷头、水泵接合器、储水设施、水流指示器、信号碟阀等是否处于正常完好状态</w:t>
      </w:r>
    </w:p>
    <w:p w:rsidR="00EF4474" w:rsidRDefault="00CE40D1">
      <w:pPr>
        <w:spacing w:line="480" w:lineRule="exact"/>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2</w:t>
      </w:r>
      <w:r>
        <w:rPr>
          <w:rFonts w:ascii="宋体" w:hAnsi="宋体" w:hint="eastAsia"/>
          <w:sz w:val="24"/>
          <w:szCs w:val="24"/>
        </w:rPr>
        <w:t>）</w:t>
      </w:r>
      <w:r w:rsidRPr="00902F97">
        <w:rPr>
          <w:rFonts w:ascii="宋体" w:hAnsi="宋体" w:hint="eastAsia"/>
          <w:sz w:val="24"/>
          <w:szCs w:val="24"/>
        </w:rPr>
        <w:t>利用报警阀上的放水实验阀放水，实验系统供水情况，测试水力警铃工作是否正常。</w:t>
      </w:r>
    </w:p>
    <w:p w:rsidR="00EF4474" w:rsidRDefault="00CE40D1">
      <w:pPr>
        <w:spacing w:line="480" w:lineRule="exact"/>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3</w:t>
      </w:r>
      <w:r>
        <w:rPr>
          <w:rFonts w:ascii="宋体" w:hAnsi="宋体" w:hint="eastAsia"/>
          <w:sz w:val="24"/>
          <w:szCs w:val="24"/>
        </w:rPr>
        <w:t>）</w:t>
      </w:r>
      <w:r w:rsidRPr="00902F97">
        <w:rPr>
          <w:rFonts w:ascii="宋体" w:hAnsi="宋体" w:hint="eastAsia"/>
          <w:sz w:val="24"/>
          <w:szCs w:val="24"/>
        </w:rPr>
        <w:t>用末端放水装置进行放水实验，检查压力开关的报警功能，自动启动喷淋泵功能和信号反馈及显示功能是否正常。检查末端放水装置开闭是否严密，有无漏水或无法打开的现象。对存在故障的末端放水装置应及时维修或跟换</w:t>
      </w:r>
    </w:p>
    <w:p w:rsidR="00EF4474" w:rsidRDefault="00CE40D1">
      <w:pPr>
        <w:spacing w:line="480" w:lineRule="exact"/>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4</w:t>
      </w:r>
      <w:r>
        <w:rPr>
          <w:rFonts w:ascii="宋体" w:hAnsi="宋体" w:hint="eastAsia"/>
          <w:sz w:val="24"/>
          <w:szCs w:val="24"/>
        </w:rPr>
        <w:t>）</w:t>
      </w:r>
      <w:r w:rsidRPr="00902F97">
        <w:rPr>
          <w:rFonts w:ascii="宋体" w:hAnsi="宋体" w:hint="eastAsia"/>
          <w:sz w:val="24"/>
          <w:szCs w:val="24"/>
        </w:rPr>
        <w:t>手动启动喷淋泵，远程自动启动喷淋泵。并模拟故障条件下主、备泵自动切换实验。</w:t>
      </w:r>
    </w:p>
    <w:p w:rsidR="00EF4474" w:rsidRDefault="00CE40D1">
      <w:pPr>
        <w:spacing w:line="480" w:lineRule="exact"/>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5</w:t>
      </w:r>
      <w:r>
        <w:rPr>
          <w:rFonts w:ascii="宋体" w:hAnsi="宋体" w:hint="eastAsia"/>
          <w:sz w:val="24"/>
          <w:szCs w:val="24"/>
        </w:rPr>
        <w:t>）</w:t>
      </w:r>
      <w:r w:rsidRPr="00902F97">
        <w:rPr>
          <w:rFonts w:ascii="宋体" w:hAnsi="宋体" w:hint="eastAsia"/>
          <w:sz w:val="24"/>
          <w:szCs w:val="24"/>
        </w:rPr>
        <w:t>通过末端放水，观察水质情况，若水质变坏应对管网进行清洗和从新灌水。</w:t>
      </w:r>
    </w:p>
    <w:p w:rsidR="00EF4474" w:rsidRDefault="00CE40D1">
      <w:pPr>
        <w:spacing w:line="480" w:lineRule="exact"/>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6</w:t>
      </w:r>
      <w:r>
        <w:rPr>
          <w:rFonts w:ascii="宋体" w:hAnsi="宋体" w:hint="eastAsia"/>
          <w:sz w:val="24"/>
          <w:szCs w:val="24"/>
        </w:rPr>
        <w:t>）</w:t>
      </w:r>
      <w:r w:rsidRPr="00902F97">
        <w:rPr>
          <w:rFonts w:ascii="宋体" w:hAnsi="宋体" w:hint="eastAsia"/>
          <w:sz w:val="24"/>
          <w:szCs w:val="24"/>
        </w:rPr>
        <w:t>每月（四周）按安装总量的</w:t>
      </w:r>
      <w:r w:rsidRPr="00902F97">
        <w:rPr>
          <w:rFonts w:ascii="宋体" w:hAnsi="宋体" w:hint="eastAsia"/>
          <w:sz w:val="24"/>
          <w:szCs w:val="24"/>
        </w:rPr>
        <w:t>10%</w:t>
      </w:r>
      <w:r w:rsidRPr="00902F97">
        <w:rPr>
          <w:rFonts w:ascii="宋体" w:hAnsi="宋体" w:hint="eastAsia"/>
          <w:sz w:val="24"/>
          <w:szCs w:val="24"/>
        </w:rPr>
        <w:t>对水流指示进行报警实验，检查水流指示器弹片动作是否有力，有无卡死现象。</w:t>
      </w:r>
    </w:p>
    <w:p w:rsidR="00EF4474" w:rsidRDefault="00CE40D1">
      <w:pPr>
        <w:spacing w:line="480" w:lineRule="exact"/>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7</w:t>
      </w:r>
      <w:r>
        <w:rPr>
          <w:rFonts w:ascii="宋体" w:hAnsi="宋体" w:hint="eastAsia"/>
          <w:sz w:val="24"/>
          <w:szCs w:val="24"/>
        </w:rPr>
        <w:t>）</w:t>
      </w:r>
      <w:r w:rsidRPr="00902F97">
        <w:rPr>
          <w:rFonts w:ascii="宋体" w:hAnsi="宋体" w:hint="eastAsia"/>
          <w:sz w:val="24"/>
          <w:szCs w:val="24"/>
        </w:rPr>
        <w:t>每月（四周）按安装总量的</w:t>
      </w:r>
      <w:r w:rsidRPr="00902F97">
        <w:rPr>
          <w:rFonts w:ascii="宋体" w:hAnsi="宋体" w:hint="eastAsia"/>
          <w:sz w:val="24"/>
          <w:szCs w:val="24"/>
        </w:rPr>
        <w:t>10%</w:t>
      </w:r>
      <w:r w:rsidRPr="00902F97">
        <w:rPr>
          <w:rFonts w:ascii="宋体" w:hAnsi="宋体" w:hint="eastAsia"/>
          <w:sz w:val="24"/>
          <w:szCs w:val="24"/>
        </w:rPr>
        <w:t>打开和关闭信号蝶阀，观察反馈信号是否正确，对锈蚀的信号阀应及时处理</w:t>
      </w:r>
    </w:p>
    <w:p w:rsidR="00EF4474" w:rsidRDefault="00CE40D1">
      <w:pPr>
        <w:spacing w:line="480" w:lineRule="exact"/>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8</w:t>
      </w:r>
      <w:r>
        <w:rPr>
          <w:rFonts w:ascii="宋体" w:hAnsi="宋体" w:hint="eastAsia"/>
          <w:sz w:val="24"/>
          <w:szCs w:val="24"/>
        </w:rPr>
        <w:t>）</w:t>
      </w:r>
      <w:r w:rsidRPr="00902F97">
        <w:rPr>
          <w:rFonts w:ascii="宋体" w:hAnsi="宋体" w:hint="eastAsia"/>
          <w:sz w:val="24"/>
          <w:szCs w:val="24"/>
        </w:rPr>
        <w:t>对各种阀门进行检查，对不能正常启闭的阀门应及时处理或跟换</w:t>
      </w:r>
    </w:p>
    <w:p w:rsidR="00EF4474" w:rsidRDefault="00CE40D1">
      <w:pPr>
        <w:spacing w:line="480" w:lineRule="exact"/>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9</w:t>
      </w:r>
      <w:r>
        <w:rPr>
          <w:rFonts w:ascii="宋体" w:hAnsi="宋体" w:hint="eastAsia"/>
          <w:sz w:val="24"/>
          <w:szCs w:val="24"/>
        </w:rPr>
        <w:t>）</w:t>
      </w:r>
      <w:r w:rsidRPr="00902F97">
        <w:rPr>
          <w:rFonts w:ascii="宋体" w:hAnsi="宋体" w:hint="eastAsia"/>
          <w:sz w:val="24"/>
          <w:szCs w:val="24"/>
        </w:rPr>
        <w:t>对喷淋泵进行检查</w:t>
      </w:r>
    </w:p>
    <w:p w:rsidR="00EF4474" w:rsidRDefault="00CE40D1">
      <w:pPr>
        <w:spacing w:line="480" w:lineRule="exact"/>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1</w:t>
      </w:r>
      <w:r>
        <w:rPr>
          <w:rFonts w:ascii="宋体" w:hAnsi="宋体"/>
          <w:sz w:val="24"/>
          <w:szCs w:val="24"/>
        </w:rPr>
        <w:t>0</w:t>
      </w:r>
      <w:r>
        <w:rPr>
          <w:rFonts w:ascii="宋体" w:hAnsi="宋体" w:hint="eastAsia"/>
          <w:sz w:val="24"/>
          <w:szCs w:val="24"/>
        </w:rPr>
        <w:t>）</w:t>
      </w:r>
      <w:r w:rsidRPr="00902F97">
        <w:rPr>
          <w:rFonts w:ascii="宋体" w:hAnsi="宋体" w:hint="eastAsia"/>
          <w:sz w:val="24"/>
          <w:szCs w:val="24"/>
        </w:rPr>
        <w:t>检查管网有无锈蚀，若有应及时刷漆处理</w:t>
      </w:r>
    </w:p>
    <w:p w:rsidR="00EF4474" w:rsidRDefault="00CE40D1">
      <w:pPr>
        <w:spacing w:line="480" w:lineRule="exact"/>
        <w:ind w:firstLineChars="200" w:firstLine="480"/>
        <w:rPr>
          <w:rFonts w:ascii="宋体" w:hAnsi="宋体"/>
          <w:sz w:val="24"/>
          <w:szCs w:val="24"/>
        </w:rPr>
      </w:pPr>
      <w:r w:rsidRPr="00902F97">
        <w:rPr>
          <w:rFonts w:ascii="宋体" w:hAnsi="宋体" w:hint="eastAsia"/>
          <w:sz w:val="24"/>
          <w:szCs w:val="24"/>
        </w:rPr>
        <w:t>3.</w:t>
      </w:r>
      <w:r w:rsidRPr="00902F97">
        <w:rPr>
          <w:rFonts w:ascii="宋体" w:hAnsi="宋体" w:hint="eastAsia"/>
          <w:sz w:val="24"/>
          <w:szCs w:val="24"/>
        </w:rPr>
        <w:t>消火栓系统</w:t>
      </w:r>
    </w:p>
    <w:p w:rsidR="00EF4474" w:rsidRDefault="00CE40D1">
      <w:pPr>
        <w:spacing w:line="480" w:lineRule="exact"/>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1</w:t>
      </w:r>
      <w:r>
        <w:rPr>
          <w:rFonts w:ascii="宋体" w:hAnsi="宋体" w:hint="eastAsia"/>
          <w:sz w:val="24"/>
          <w:szCs w:val="24"/>
        </w:rPr>
        <w:t>）</w:t>
      </w:r>
      <w:r w:rsidRPr="00902F97">
        <w:rPr>
          <w:rFonts w:ascii="宋体" w:hAnsi="宋体" w:hint="eastAsia"/>
          <w:sz w:val="24"/>
          <w:szCs w:val="24"/>
        </w:rPr>
        <w:t>检查消防泵房的工作环境、消防泵、稳压设施、电源控制柜、管网、阀门、水泵接合器、室内外消火栓，储水设施等是否处于正常完好状态</w:t>
      </w:r>
    </w:p>
    <w:p w:rsidR="00EF4474" w:rsidRDefault="00CE40D1">
      <w:pPr>
        <w:spacing w:line="480" w:lineRule="exact"/>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2</w:t>
      </w:r>
      <w:r>
        <w:rPr>
          <w:rFonts w:ascii="宋体" w:hAnsi="宋体" w:hint="eastAsia"/>
          <w:sz w:val="24"/>
          <w:szCs w:val="24"/>
        </w:rPr>
        <w:t>）</w:t>
      </w:r>
      <w:r w:rsidRPr="00902F97">
        <w:rPr>
          <w:rFonts w:ascii="宋体" w:hAnsi="宋体" w:hint="eastAsia"/>
          <w:sz w:val="24"/>
          <w:szCs w:val="24"/>
        </w:rPr>
        <w:t>手动启动消火栓泵，远程自动启动消火栓泵。并模拟故障条件下主、备泵自动切换实验。</w:t>
      </w:r>
    </w:p>
    <w:p w:rsidR="00EF4474" w:rsidRDefault="00CE40D1">
      <w:pPr>
        <w:spacing w:line="480" w:lineRule="exact"/>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3</w:t>
      </w:r>
      <w:r>
        <w:rPr>
          <w:rFonts w:ascii="宋体" w:hAnsi="宋体" w:hint="eastAsia"/>
          <w:sz w:val="24"/>
          <w:szCs w:val="24"/>
        </w:rPr>
        <w:t>）</w:t>
      </w:r>
      <w:r w:rsidRPr="00902F97">
        <w:rPr>
          <w:rFonts w:ascii="宋体" w:hAnsi="宋体" w:hint="eastAsia"/>
          <w:sz w:val="24"/>
          <w:szCs w:val="24"/>
        </w:rPr>
        <w:t>每月（四周）按安装总量的</w:t>
      </w:r>
      <w:r w:rsidRPr="00902F97">
        <w:rPr>
          <w:rFonts w:ascii="宋体" w:hAnsi="宋体" w:hint="eastAsia"/>
          <w:sz w:val="24"/>
          <w:szCs w:val="24"/>
        </w:rPr>
        <w:t>20%</w:t>
      </w:r>
      <w:r w:rsidRPr="00902F97">
        <w:rPr>
          <w:rFonts w:ascii="宋体" w:hAnsi="宋体" w:hint="eastAsia"/>
          <w:sz w:val="24"/>
          <w:szCs w:val="24"/>
        </w:rPr>
        <w:t>模拟火灾实验消火栓按钮。</w:t>
      </w:r>
    </w:p>
    <w:p w:rsidR="00EF4474" w:rsidRDefault="00CE40D1">
      <w:pPr>
        <w:spacing w:line="480" w:lineRule="exact"/>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4</w:t>
      </w:r>
      <w:r>
        <w:rPr>
          <w:rFonts w:ascii="宋体" w:hAnsi="宋体" w:hint="eastAsia"/>
          <w:sz w:val="24"/>
          <w:szCs w:val="24"/>
        </w:rPr>
        <w:t>）</w:t>
      </w:r>
      <w:r w:rsidRPr="00902F97">
        <w:rPr>
          <w:rFonts w:ascii="宋体" w:hAnsi="宋体" w:hint="eastAsia"/>
          <w:sz w:val="24"/>
          <w:szCs w:val="24"/>
        </w:rPr>
        <w:t>屋顶消火栓或最不利点消火栓出水实验</w:t>
      </w:r>
    </w:p>
    <w:p w:rsidR="00EF4474" w:rsidRDefault="00CE40D1">
      <w:pPr>
        <w:spacing w:line="480" w:lineRule="exact"/>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5</w:t>
      </w:r>
      <w:r>
        <w:rPr>
          <w:rFonts w:ascii="宋体" w:hAnsi="宋体" w:hint="eastAsia"/>
          <w:sz w:val="24"/>
          <w:szCs w:val="24"/>
        </w:rPr>
        <w:t>）</w:t>
      </w:r>
      <w:r w:rsidRPr="00902F97">
        <w:rPr>
          <w:rFonts w:ascii="宋体" w:hAnsi="宋体" w:hint="eastAsia"/>
          <w:sz w:val="24"/>
          <w:szCs w:val="24"/>
        </w:rPr>
        <w:t>检查管网压力和水质，若水质变坏应对管网进行清洗和从新灌水。</w:t>
      </w:r>
    </w:p>
    <w:p w:rsidR="00EF4474" w:rsidRDefault="00CE40D1">
      <w:pPr>
        <w:spacing w:line="480" w:lineRule="exact"/>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6</w:t>
      </w:r>
      <w:r>
        <w:rPr>
          <w:rFonts w:ascii="宋体" w:hAnsi="宋体" w:hint="eastAsia"/>
          <w:sz w:val="24"/>
          <w:szCs w:val="24"/>
        </w:rPr>
        <w:t>）</w:t>
      </w:r>
      <w:r w:rsidRPr="00902F97">
        <w:rPr>
          <w:rFonts w:ascii="宋体" w:hAnsi="宋体" w:hint="eastAsia"/>
          <w:sz w:val="24"/>
          <w:szCs w:val="24"/>
        </w:rPr>
        <w:t>对消火栓泵进行检查</w:t>
      </w:r>
    </w:p>
    <w:p w:rsidR="00EF4474" w:rsidRDefault="00CE40D1">
      <w:pPr>
        <w:spacing w:line="480" w:lineRule="exact"/>
        <w:ind w:firstLineChars="200" w:firstLine="480"/>
        <w:rPr>
          <w:rFonts w:ascii="宋体" w:hAnsi="宋体"/>
          <w:sz w:val="24"/>
          <w:szCs w:val="24"/>
        </w:rPr>
      </w:pPr>
      <w:r>
        <w:rPr>
          <w:rFonts w:ascii="宋体" w:hAnsi="宋体" w:hint="eastAsia"/>
          <w:sz w:val="24"/>
          <w:szCs w:val="24"/>
        </w:rPr>
        <w:lastRenderedPageBreak/>
        <w:t>（</w:t>
      </w:r>
      <w:r>
        <w:rPr>
          <w:rFonts w:ascii="宋体" w:hAnsi="宋体" w:hint="eastAsia"/>
          <w:sz w:val="24"/>
          <w:szCs w:val="24"/>
        </w:rPr>
        <w:t>7</w:t>
      </w:r>
      <w:r>
        <w:rPr>
          <w:rFonts w:ascii="宋体" w:hAnsi="宋体" w:hint="eastAsia"/>
          <w:sz w:val="24"/>
          <w:szCs w:val="24"/>
        </w:rPr>
        <w:t>）</w:t>
      </w:r>
      <w:r w:rsidRPr="00902F97">
        <w:rPr>
          <w:rFonts w:ascii="宋体" w:hAnsi="宋体" w:hint="eastAsia"/>
          <w:sz w:val="24"/>
          <w:szCs w:val="24"/>
        </w:rPr>
        <w:t>检查室内消火栓箱，清点水枪水带，查看栓口，对锈蚀或不能打开的应及时处理及跟换</w:t>
      </w:r>
    </w:p>
    <w:p w:rsidR="00EF4474" w:rsidRDefault="00CE40D1">
      <w:pPr>
        <w:spacing w:line="480" w:lineRule="exact"/>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8</w:t>
      </w:r>
      <w:r>
        <w:rPr>
          <w:rFonts w:ascii="宋体" w:hAnsi="宋体" w:hint="eastAsia"/>
          <w:sz w:val="24"/>
          <w:szCs w:val="24"/>
        </w:rPr>
        <w:t>）</w:t>
      </w:r>
      <w:r w:rsidRPr="00902F97">
        <w:rPr>
          <w:rFonts w:ascii="宋体" w:hAnsi="宋体" w:hint="eastAsia"/>
          <w:sz w:val="24"/>
          <w:szCs w:val="24"/>
        </w:rPr>
        <w:t>检查室外水泵接合器出水功能</w:t>
      </w:r>
    </w:p>
    <w:p w:rsidR="00EF4474" w:rsidRDefault="00CE40D1">
      <w:pPr>
        <w:spacing w:line="480" w:lineRule="exact"/>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9</w:t>
      </w:r>
      <w:r>
        <w:rPr>
          <w:rFonts w:ascii="宋体" w:hAnsi="宋体" w:hint="eastAsia"/>
          <w:sz w:val="24"/>
          <w:szCs w:val="24"/>
        </w:rPr>
        <w:t>）</w:t>
      </w:r>
      <w:r w:rsidRPr="00902F97">
        <w:rPr>
          <w:rFonts w:ascii="宋体" w:hAnsi="宋体" w:hint="eastAsia"/>
          <w:sz w:val="24"/>
          <w:szCs w:val="24"/>
        </w:rPr>
        <w:t>打开、关闭所有蝶阀和闸阀，对锈蚀或不能关严的应及时处理</w:t>
      </w:r>
    </w:p>
    <w:p w:rsidR="00EF4474" w:rsidRDefault="00CE40D1">
      <w:pPr>
        <w:spacing w:line="480" w:lineRule="exact"/>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1</w:t>
      </w:r>
      <w:r>
        <w:rPr>
          <w:rFonts w:ascii="宋体" w:hAnsi="宋体"/>
          <w:sz w:val="24"/>
          <w:szCs w:val="24"/>
        </w:rPr>
        <w:t>0</w:t>
      </w:r>
      <w:r>
        <w:rPr>
          <w:rFonts w:ascii="宋体" w:hAnsi="宋体" w:hint="eastAsia"/>
          <w:sz w:val="24"/>
          <w:szCs w:val="24"/>
        </w:rPr>
        <w:t>）</w:t>
      </w:r>
      <w:r w:rsidRPr="00902F97">
        <w:rPr>
          <w:rFonts w:ascii="宋体" w:hAnsi="宋体" w:hint="eastAsia"/>
          <w:sz w:val="24"/>
          <w:szCs w:val="24"/>
        </w:rPr>
        <w:t>检查管网有无锈蚀，若有应及时刷漆处理</w:t>
      </w:r>
    </w:p>
    <w:p w:rsidR="00EF4474" w:rsidRDefault="00CE40D1">
      <w:pPr>
        <w:spacing w:line="480" w:lineRule="exact"/>
        <w:ind w:firstLineChars="200" w:firstLine="480"/>
        <w:rPr>
          <w:rFonts w:ascii="宋体" w:hAnsi="宋体"/>
          <w:sz w:val="24"/>
          <w:szCs w:val="24"/>
        </w:rPr>
      </w:pPr>
      <w:r w:rsidRPr="00902F97">
        <w:rPr>
          <w:rFonts w:ascii="宋体" w:hAnsi="宋体" w:hint="eastAsia"/>
          <w:sz w:val="24"/>
          <w:szCs w:val="24"/>
        </w:rPr>
        <w:t>4.</w:t>
      </w:r>
      <w:r w:rsidRPr="00902F97">
        <w:rPr>
          <w:rFonts w:ascii="宋体" w:hAnsi="宋体" w:hint="eastAsia"/>
          <w:sz w:val="24"/>
          <w:szCs w:val="24"/>
        </w:rPr>
        <w:t>气体灭火系统</w:t>
      </w:r>
    </w:p>
    <w:p w:rsidR="00EF4474" w:rsidRDefault="00CE40D1">
      <w:pPr>
        <w:spacing w:line="480" w:lineRule="exact"/>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1</w:t>
      </w:r>
      <w:r>
        <w:rPr>
          <w:rFonts w:ascii="宋体" w:hAnsi="宋体" w:hint="eastAsia"/>
          <w:sz w:val="24"/>
          <w:szCs w:val="24"/>
        </w:rPr>
        <w:t>）</w:t>
      </w:r>
      <w:r w:rsidRPr="00902F97">
        <w:rPr>
          <w:rFonts w:ascii="宋体" w:hAnsi="宋体" w:hint="eastAsia"/>
          <w:sz w:val="24"/>
          <w:szCs w:val="24"/>
        </w:rPr>
        <w:t>检查储瓶间及防护区的工作环境</w:t>
      </w:r>
    </w:p>
    <w:p w:rsidR="00EF4474" w:rsidRDefault="00CE40D1">
      <w:pPr>
        <w:spacing w:line="480" w:lineRule="exact"/>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2</w:t>
      </w:r>
      <w:r>
        <w:rPr>
          <w:rFonts w:ascii="宋体" w:hAnsi="宋体" w:hint="eastAsia"/>
          <w:sz w:val="24"/>
          <w:szCs w:val="24"/>
        </w:rPr>
        <w:t>）</w:t>
      </w:r>
      <w:r w:rsidRPr="00902F97">
        <w:rPr>
          <w:rFonts w:ascii="宋体" w:hAnsi="宋体" w:hint="eastAsia"/>
          <w:sz w:val="24"/>
          <w:szCs w:val="24"/>
        </w:rPr>
        <w:t>检查储气瓶、驱动瓶、瓶头阀、选择阀、管网、喷嘴、紧急按钮、声光等设施是否正常完好</w:t>
      </w:r>
    </w:p>
    <w:p w:rsidR="00EF4474" w:rsidRDefault="00CE40D1">
      <w:pPr>
        <w:spacing w:line="480" w:lineRule="exact"/>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3</w:t>
      </w:r>
      <w:r>
        <w:rPr>
          <w:rFonts w:ascii="宋体" w:hAnsi="宋体" w:hint="eastAsia"/>
          <w:sz w:val="24"/>
          <w:szCs w:val="24"/>
        </w:rPr>
        <w:t>）</w:t>
      </w:r>
      <w:r w:rsidRPr="00902F97">
        <w:rPr>
          <w:rFonts w:ascii="宋体" w:hAnsi="宋体" w:hint="eastAsia"/>
          <w:sz w:val="24"/>
          <w:szCs w:val="24"/>
        </w:rPr>
        <w:t>检查储气瓶内气体压力是否合格（不小于设计压力</w:t>
      </w:r>
      <w:r w:rsidRPr="00902F97">
        <w:rPr>
          <w:rFonts w:ascii="宋体" w:hAnsi="宋体" w:hint="eastAsia"/>
          <w:sz w:val="24"/>
          <w:szCs w:val="24"/>
        </w:rPr>
        <w:t>90%</w:t>
      </w:r>
      <w:r w:rsidRPr="00902F97">
        <w:rPr>
          <w:rFonts w:ascii="宋体" w:hAnsi="宋体" w:hint="eastAsia"/>
          <w:sz w:val="24"/>
          <w:szCs w:val="24"/>
        </w:rPr>
        <w:t>）</w:t>
      </w:r>
    </w:p>
    <w:p w:rsidR="00EF4474" w:rsidRDefault="00CE40D1">
      <w:pPr>
        <w:spacing w:line="480" w:lineRule="exact"/>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4</w:t>
      </w:r>
      <w:r>
        <w:rPr>
          <w:rFonts w:ascii="宋体" w:hAnsi="宋体" w:hint="eastAsia"/>
          <w:sz w:val="24"/>
          <w:szCs w:val="24"/>
        </w:rPr>
        <w:t>）</w:t>
      </w:r>
      <w:r w:rsidRPr="00902F97">
        <w:rPr>
          <w:rFonts w:ascii="宋体" w:hAnsi="宋体" w:hint="eastAsia"/>
          <w:sz w:val="24"/>
          <w:szCs w:val="24"/>
        </w:rPr>
        <w:t>检查驱动瓶内气体压力是否合格（不小于设计压力</w:t>
      </w:r>
      <w:r w:rsidRPr="00902F97">
        <w:rPr>
          <w:rFonts w:ascii="宋体" w:hAnsi="宋体" w:hint="eastAsia"/>
          <w:sz w:val="24"/>
          <w:szCs w:val="24"/>
        </w:rPr>
        <w:t>90%</w:t>
      </w:r>
      <w:r w:rsidRPr="00902F97">
        <w:rPr>
          <w:rFonts w:ascii="宋体" w:hAnsi="宋体" w:hint="eastAsia"/>
          <w:sz w:val="24"/>
          <w:szCs w:val="24"/>
        </w:rPr>
        <w:t>）</w:t>
      </w:r>
    </w:p>
    <w:p w:rsidR="00EF4474" w:rsidRDefault="00CE40D1">
      <w:pPr>
        <w:spacing w:line="480" w:lineRule="exact"/>
        <w:ind w:firstLineChars="200" w:firstLine="480"/>
        <w:rPr>
          <w:rFonts w:ascii="宋体" w:hAnsi="宋体"/>
          <w:sz w:val="24"/>
          <w:szCs w:val="24"/>
        </w:rPr>
      </w:pPr>
      <w:r w:rsidRPr="00902F97">
        <w:rPr>
          <w:rFonts w:ascii="宋体" w:hAnsi="宋体" w:hint="eastAsia"/>
          <w:sz w:val="24"/>
          <w:szCs w:val="24"/>
        </w:rPr>
        <w:t>5.</w:t>
      </w:r>
      <w:r w:rsidRPr="00902F97">
        <w:rPr>
          <w:rFonts w:ascii="宋体" w:hAnsi="宋体" w:hint="eastAsia"/>
          <w:sz w:val="24"/>
          <w:szCs w:val="24"/>
        </w:rPr>
        <w:t>防火分隔系统</w:t>
      </w:r>
    </w:p>
    <w:p w:rsidR="00EF4474" w:rsidRDefault="00CE40D1">
      <w:pPr>
        <w:spacing w:line="480" w:lineRule="exact"/>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1</w:t>
      </w:r>
      <w:r>
        <w:rPr>
          <w:rFonts w:ascii="宋体" w:hAnsi="宋体" w:hint="eastAsia"/>
          <w:sz w:val="24"/>
          <w:szCs w:val="24"/>
        </w:rPr>
        <w:t>）</w:t>
      </w:r>
      <w:r w:rsidRPr="00902F97">
        <w:rPr>
          <w:rFonts w:ascii="宋体" w:hAnsi="宋体" w:hint="eastAsia"/>
          <w:sz w:val="24"/>
          <w:szCs w:val="24"/>
        </w:rPr>
        <w:t>检查防火门、防火卷帘门周围有无障碍物，门是否处于正常启闭状态</w:t>
      </w:r>
    </w:p>
    <w:p w:rsidR="00EF4474" w:rsidRDefault="00CE40D1">
      <w:pPr>
        <w:spacing w:line="480" w:lineRule="exact"/>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2</w:t>
      </w:r>
      <w:r>
        <w:rPr>
          <w:rFonts w:ascii="宋体" w:hAnsi="宋体" w:hint="eastAsia"/>
          <w:sz w:val="24"/>
          <w:szCs w:val="24"/>
        </w:rPr>
        <w:t>）</w:t>
      </w:r>
      <w:r w:rsidRPr="00902F97">
        <w:rPr>
          <w:rFonts w:ascii="宋体" w:hAnsi="宋体" w:hint="eastAsia"/>
          <w:sz w:val="24"/>
          <w:szCs w:val="24"/>
        </w:rPr>
        <w:t>每季度按安装总量的</w:t>
      </w:r>
      <w:r w:rsidRPr="00902F97">
        <w:rPr>
          <w:rFonts w:ascii="宋体" w:hAnsi="宋体" w:hint="eastAsia"/>
          <w:sz w:val="24"/>
          <w:szCs w:val="24"/>
        </w:rPr>
        <w:t>40%</w:t>
      </w:r>
      <w:r w:rsidRPr="00902F97">
        <w:rPr>
          <w:rFonts w:ascii="宋体" w:hAnsi="宋体" w:hint="eastAsia"/>
          <w:sz w:val="24"/>
          <w:szCs w:val="24"/>
        </w:rPr>
        <w:t>实验防火门的开闭状态</w:t>
      </w:r>
    </w:p>
    <w:p w:rsidR="00EF4474" w:rsidRDefault="00CE40D1">
      <w:pPr>
        <w:spacing w:line="480" w:lineRule="exact"/>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3</w:t>
      </w:r>
      <w:r>
        <w:rPr>
          <w:rFonts w:ascii="宋体" w:hAnsi="宋体" w:hint="eastAsia"/>
          <w:sz w:val="24"/>
          <w:szCs w:val="24"/>
        </w:rPr>
        <w:t>）</w:t>
      </w:r>
      <w:r w:rsidRPr="00902F97">
        <w:rPr>
          <w:rFonts w:ascii="宋体" w:hAnsi="宋体" w:hint="eastAsia"/>
          <w:sz w:val="24"/>
          <w:szCs w:val="24"/>
        </w:rPr>
        <w:t>每半年通过消防控制室进行联动实验，检查防火卷帘门动作及反馈信号是否正常</w:t>
      </w:r>
    </w:p>
    <w:p w:rsidR="00EF4474" w:rsidRDefault="00CE40D1">
      <w:pPr>
        <w:spacing w:line="480" w:lineRule="exact"/>
        <w:ind w:firstLineChars="200" w:firstLine="480"/>
        <w:rPr>
          <w:rFonts w:ascii="宋体" w:hAnsi="宋体"/>
          <w:sz w:val="24"/>
          <w:szCs w:val="24"/>
        </w:rPr>
      </w:pPr>
      <w:r w:rsidRPr="00902F97">
        <w:rPr>
          <w:rFonts w:ascii="宋体" w:hAnsi="宋体" w:hint="eastAsia"/>
          <w:sz w:val="24"/>
          <w:szCs w:val="24"/>
        </w:rPr>
        <w:t>6.</w:t>
      </w:r>
      <w:r w:rsidRPr="00902F97">
        <w:rPr>
          <w:rFonts w:ascii="宋体" w:hAnsi="宋体" w:hint="eastAsia"/>
          <w:sz w:val="24"/>
          <w:szCs w:val="24"/>
        </w:rPr>
        <w:t>防排烟系统</w:t>
      </w:r>
    </w:p>
    <w:p w:rsidR="00EF4474" w:rsidRDefault="00CE40D1">
      <w:pPr>
        <w:spacing w:line="480" w:lineRule="exact"/>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1</w:t>
      </w:r>
      <w:r>
        <w:rPr>
          <w:rFonts w:ascii="宋体" w:hAnsi="宋体" w:hint="eastAsia"/>
          <w:sz w:val="24"/>
          <w:szCs w:val="24"/>
        </w:rPr>
        <w:t>）</w:t>
      </w:r>
      <w:r w:rsidRPr="00902F97">
        <w:rPr>
          <w:rFonts w:ascii="宋体" w:hAnsi="宋体" w:hint="eastAsia"/>
          <w:sz w:val="24"/>
          <w:szCs w:val="24"/>
        </w:rPr>
        <w:t>检查送风机、排烟机的机房工作环境，送风机、排烟机电源控制柜、送风口、排烟口、防火阀、风管等是否处于完好状态</w:t>
      </w:r>
    </w:p>
    <w:p w:rsidR="00EF4474" w:rsidRDefault="00CE40D1">
      <w:pPr>
        <w:spacing w:line="480" w:lineRule="exact"/>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2</w:t>
      </w:r>
      <w:r>
        <w:rPr>
          <w:rFonts w:ascii="宋体" w:hAnsi="宋体" w:hint="eastAsia"/>
          <w:sz w:val="24"/>
          <w:szCs w:val="24"/>
        </w:rPr>
        <w:t>）</w:t>
      </w:r>
      <w:r w:rsidRPr="00902F97">
        <w:rPr>
          <w:rFonts w:ascii="宋体" w:hAnsi="宋体" w:hint="eastAsia"/>
          <w:sz w:val="24"/>
          <w:szCs w:val="24"/>
        </w:rPr>
        <w:t>手动和远程启动正压送风机、排烟机并测试前室、楼梯间的正压值，模拟火灾情况下自动联动正压送风机、排烟机及风机启动后的反馈信号是否正常</w:t>
      </w:r>
    </w:p>
    <w:p w:rsidR="00EF4474" w:rsidRDefault="00CE40D1">
      <w:pPr>
        <w:spacing w:line="480" w:lineRule="exact"/>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3</w:t>
      </w:r>
      <w:r>
        <w:rPr>
          <w:rFonts w:ascii="宋体" w:hAnsi="宋体" w:hint="eastAsia"/>
          <w:sz w:val="24"/>
          <w:szCs w:val="24"/>
        </w:rPr>
        <w:t>）</w:t>
      </w:r>
      <w:r w:rsidRPr="00902F97">
        <w:rPr>
          <w:rFonts w:ascii="宋体" w:hAnsi="宋体" w:hint="eastAsia"/>
          <w:sz w:val="24"/>
          <w:szCs w:val="24"/>
        </w:rPr>
        <w:t>每季度按安装总量的</w:t>
      </w:r>
      <w:r w:rsidRPr="00902F97">
        <w:rPr>
          <w:rFonts w:ascii="宋体" w:hAnsi="宋体" w:hint="eastAsia"/>
          <w:sz w:val="24"/>
          <w:szCs w:val="24"/>
        </w:rPr>
        <w:t>25%</w:t>
      </w:r>
      <w:r w:rsidRPr="00902F97">
        <w:rPr>
          <w:rFonts w:ascii="宋体" w:hAnsi="宋体" w:hint="eastAsia"/>
          <w:sz w:val="24"/>
          <w:szCs w:val="24"/>
        </w:rPr>
        <w:t>对排烟口、送风口进行模拟火灾实验，自动打开排烟口、送风口，检查风口动作及反馈信号是否正常。并利用反馈信号联动排烟机、送风机实验。</w:t>
      </w:r>
    </w:p>
    <w:p w:rsidR="00EF4474" w:rsidRDefault="00CE40D1">
      <w:pPr>
        <w:spacing w:line="480" w:lineRule="exact"/>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4</w:t>
      </w:r>
      <w:r>
        <w:rPr>
          <w:rFonts w:ascii="宋体" w:hAnsi="宋体" w:hint="eastAsia"/>
          <w:sz w:val="24"/>
          <w:szCs w:val="24"/>
        </w:rPr>
        <w:t>）</w:t>
      </w:r>
      <w:r w:rsidRPr="00902F97">
        <w:rPr>
          <w:rFonts w:ascii="宋体" w:hAnsi="宋体" w:hint="eastAsia"/>
          <w:sz w:val="24"/>
          <w:szCs w:val="24"/>
        </w:rPr>
        <w:t>手动关闭防火阀，自动停止排烟机实验</w:t>
      </w:r>
    </w:p>
    <w:p w:rsidR="00EF4474" w:rsidRDefault="00CE40D1">
      <w:pPr>
        <w:spacing w:line="480" w:lineRule="exact"/>
        <w:ind w:firstLineChars="200" w:firstLine="480"/>
        <w:rPr>
          <w:rFonts w:ascii="宋体" w:hAnsi="宋体"/>
          <w:sz w:val="24"/>
          <w:szCs w:val="24"/>
        </w:rPr>
      </w:pPr>
      <w:r w:rsidRPr="00902F97">
        <w:rPr>
          <w:rFonts w:ascii="宋体" w:hAnsi="宋体" w:hint="eastAsia"/>
          <w:sz w:val="24"/>
          <w:szCs w:val="24"/>
        </w:rPr>
        <w:t>7.</w:t>
      </w:r>
      <w:r w:rsidRPr="00902F97">
        <w:rPr>
          <w:rFonts w:ascii="宋体" w:hAnsi="宋体" w:hint="eastAsia"/>
          <w:sz w:val="24"/>
          <w:szCs w:val="24"/>
        </w:rPr>
        <w:t>消防通讯系统</w:t>
      </w:r>
    </w:p>
    <w:p w:rsidR="00EF4474" w:rsidRDefault="00CE40D1">
      <w:pPr>
        <w:spacing w:line="480" w:lineRule="exact"/>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1</w:t>
      </w:r>
      <w:r>
        <w:rPr>
          <w:rFonts w:ascii="宋体" w:hAnsi="宋体" w:hint="eastAsia"/>
          <w:sz w:val="24"/>
          <w:szCs w:val="24"/>
        </w:rPr>
        <w:t>）</w:t>
      </w:r>
      <w:r w:rsidRPr="00902F97">
        <w:rPr>
          <w:rFonts w:ascii="宋体" w:hAnsi="宋体" w:hint="eastAsia"/>
          <w:sz w:val="24"/>
          <w:szCs w:val="24"/>
        </w:rPr>
        <w:t>检查电话插孔、消防专用手提电话、播音设备、扬声器等是否处于正常完好状态</w:t>
      </w:r>
    </w:p>
    <w:p w:rsidR="00EF4474" w:rsidRDefault="00CE40D1">
      <w:pPr>
        <w:spacing w:line="480" w:lineRule="exact"/>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2</w:t>
      </w:r>
      <w:r>
        <w:rPr>
          <w:rFonts w:ascii="宋体" w:hAnsi="宋体" w:hint="eastAsia"/>
          <w:sz w:val="24"/>
          <w:szCs w:val="24"/>
        </w:rPr>
        <w:t>）</w:t>
      </w:r>
      <w:r w:rsidRPr="00902F97">
        <w:rPr>
          <w:rFonts w:ascii="宋体" w:hAnsi="宋体" w:hint="eastAsia"/>
          <w:sz w:val="24"/>
          <w:szCs w:val="24"/>
        </w:rPr>
        <w:t>按安装总量的</w:t>
      </w:r>
      <w:r w:rsidRPr="00902F97">
        <w:rPr>
          <w:rFonts w:ascii="宋体" w:hAnsi="宋体" w:hint="eastAsia"/>
          <w:sz w:val="24"/>
          <w:szCs w:val="24"/>
        </w:rPr>
        <w:t>30%</w:t>
      </w:r>
      <w:r w:rsidRPr="00902F97">
        <w:rPr>
          <w:rFonts w:ascii="宋体" w:hAnsi="宋体" w:hint="eastAsia"/>
          <w:sz w:val="24"/>
          <w:szCs w:val="24"/>
        </w:rPr>
        <w:t>实验电话插孔和消防专用手提电话的通话质量</w:t>
      </w:r>
    </w:p>
    <w:p w:rsidR="00EF4474" w:rsidRDefault="00CE40D1">
      <w:pPr>
        <w:spacing w:line="480" w:lineRule="exact"/>
        <w:ind w:firstLineChars="200" w:firstLine="480"/>
        <w:rPr>
          <w:rFonts w:ascii="宋体" w:hAnsi="宋体"/>
          <w:sz w:val="24"/>
          <w:szCs w:val="24"/>
        </w:rPr>
      </w:pPr>
      <w:r>
        <w:rPr>
          <w:rFonts w:ascii="宋体" w:hAnsi="宋体" w:hint="eastAsia"/>
          <w:sz w:val="24"/>
          <w:szCs w:val="24"/>
        </w:rPr>
        <w:lastRenderedPageBreak/>
        <w:t>（</w:t>
      </w:r>
      <w:r>
        <w:rPr>
          <w:rFonts w:ascii="宋体" w:hAnsi="宋体" w:hint="eastAsia"/>
          <w:sz w:val="24"/>
          <w:szCs w:val="24"/>
        </w:rPr>
        <w:t>3</w:t>
      </w:r>
      <w:r>
        <w:rPr>
          <w:rFonts w:ascii="宋体" w:hAnsi="宋体" w:hint="eastAsia"/>
          <w:sz w:val="24"/>
          <w:szCs w:val="24"/>
        </w:rPr>
        <w:t>）</w:t>
      </w:r>
      <w:r w:rsidRPr="00902F97">
        <w:rPr>
          <w:rFonts w:ascii="宋体" w:hAnsi="宋体" w:hint="eastAsia"/>
          <w:sz w:val="24"/>
          <w:szCs w:val="24"/>
        </w:rPr>
        <w:t>按安装总量的</w:t>
      </w:r>
      <w:r w:rsidRPr="00902F97">
        <w:rPr>
          <w:rFonts w:ascii="宋体" w:hAnsi="宋体" w:hint="eastAsia"/>
          <w:sz w:val="24"/>
          <w:szCs w:val="24"/>
        </w:rPr>
        <w:t>30%</w:t>
      </w:r>
      <w:r w:rsidRPr="00902F97">
        <w:rPr>
          <w:rFonts w:ascii="宋体" w:hAnsi="宋体" w:hint="eastAsia"/>
          <w:sz w:val="24"/>
          <w:szCs w:val="24"/>
        </w:rPr>
        <w:t>实验选层或选区播放广播，检查广播声级是否正常。确保每个广播都能工作正常且音质清晰</w:t>
      </w:r>
    </w:p>
    <w:p w:rsidR="00EF4474" w:rsidRDefault="00CE40D1">
      <w:pPr>
        <w:spacing w:line="480" w:lineRule="exact"/>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4</w:t>
      </w:r>
      <w:r>
        <w:rPr>
          <w:rFonts w:ascii="宋体" w:hAnsi="宋体" w:hint="eastAsia"/>
          <w:sz w:val="24"/>
          <w:szCs w:val="24"/>
        </w:rPr>
        <w:t>）</w:t>
      </w:r>
      <w:r w:rsidRPr="00902F97">
        <w:rPr>
          <w:rFonts w:ascii="宋体" w:hAnsi="宋体" w:hint="eastAsia"/>
          <w:sz w:val="24"/>
          <w:szCs w:val="24"/>
        </w:rPr>
        <w:t>进行从背景音乐状态下强切至事故广播的功能</w:t>
      </w:r>
    </w:p>
    <w:p w:rsidR="00EF4474" w:rsidRDefault="00CE40D1">
      <w:pPr>
        <w:spacing w:line="480" w:lineRule="exact"/>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5</w:t>
      </w:r>
      <w:r>
        <w:rPr>
          <w:rFonts w:ascii="宋体" w:hAnsi="宋体" w:hint="eastAsia"/>
          <w:sz w:val="24"/>
          <w:szCs w:val="24"/>
        </w:rPr>
        <w:t>）</w:t>
      </w:r>
      <w:r w:rsidRPr="00902F97">
        <w:rPr>
          <w:rFonts w:ascii="宋体" w:hAnsi="宋体" w:hint="eastAsia"/>
          <w:sz w:val="24"/>
          <w:szCs w:val="24"/>
        </w:rPr>
        <w:t>进行线路检查，确保处于正常完好状态</w:t>
      </w:r>
    </w:p>
    <w:p w:rsidR="00EF4474" w:rsidRDefault="00CE40D1">
      <w:pPr>
        <w:spacing w:line="480" w:lineRule="exact"/>
        <w:ind w:firstLineChars="200" w:firstLine="480"/>
        <w:rPr>
          <w:rFonts w:ascii="宋体" w:hAnsi="宋体"/>
          <w:sz w:val="24"/>
          <w:szCs w:val="24"/>
        </w:rPr>
      </w:pPr>
      <w:r w:rsidRPr="00902F97">
        <w:rPr>
          <w:rFonts w:ascii="宋体" w:hAnsi="宋体" w:hint="eastAsia"/>
          <w:sz w:val="24"/>
          <w:szCs w:val="24"/>
        </w:rPr>
        <w:t>8.</w:t>
      </w:r>
      <w:r w:rsidRPr="00902F97">
        <w:rPr>
          <w:rFonts w:ascii="宋体" w:hAnsi="宋体" w:hint="eastAsia"/>
          <w:sz w:val="24"/>
          <w:szCs w:val="24"/>
        </w:rPr>
        <w:t>其它消防系统</w:t>
      </w:r>
    </w:p>
    <w:p w:rsidR="00EF4474" w:rsidRDefault="00CE40D1">
      <w:pPr>
        <w:spacing w:line="480" w:lineRule="exact"/>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1</w:t>
      </w:r>
      <w:r>
        <w:rPr>
          <w:rFonts w:ascii="宋体" w:hAnsi="宋体" w:hint="eastAsia"/>
          <w:sz w:val="24"/>
          <w:szCs w:val="24"/>
        </w:rPr>
        <w:t>）</w:t>
      </w:r>
      <w:r w:rsidRPr="00902F97">
        <w:rPr>
          <w:rFonts w:ascii="宋体" w:hAnsi="宋体" w:hint="eastAsia"/>
          <w:sz w:val="24"/>
          <w:szCs w:val="24"/>
        </w:rPr>
        <w:t>检查移动灭火器的种类、数量、设置位置、标示是否符合要求、压力是否合格、是否乙到有效期。</w:t>
      </w:r>
    </w:p>
    <w:p w:rsidR="00EF4474" w:rsidRDefault="00CE40D1">
      <w:pPr>
        <w:spacing w:line="480" w:lineRule="exact"/>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2</w:t>
      </w:r>
      <w:r>
        <w:rPr>
          <w:rFonts w:ascii="宋体" w:hAnsi="宋体" w:hint="eastAsia"/>
          <w:sz w:val="24"/>
          <w:szCs w:val="24"/>
        </w:rPr>
        <w:t>）</w:t>
      </w:r>
      <w:r w:rsidRPr="00902F97">
        <w:rPr>
          <w:rFonts w:ascii="宋体" w:hAnsi="宋体" w:hint="eastAsia"/>
          <w:sz w:val="24"/>
          <w:szCs w:val="24"/>
        </w:rPr>
        <w:t>检查消防疏散通道是否畅通</w:t>
      </w:r>
    </w:p>
    <w:p w:rsidR="00EF4474" w:rsidRDefault="00CE40D1">
      <w:pPr>
        <w:pStyle w:val="30"/>
        <w:spacing w:before="0" w:after="0" w:line="480" w:lineRule="exact"/>
        <w:rPr>
          <w:rFonts w:ascii="宋体" w:hAnsi="宋体"/>
          <w:sz w:val="24"/>
          <w:szCs w:val="24"/>
        </w:rPr>
      </w:pPr>
      <w:bookmarkStart w:id="122" w:name="_Toc25069730"/>
      <w:bookmarkStart w:id="123" w:name="_Toc120691413"/>
      <w:bookmarkEnd w:id="121"/>
      <w:bookmarkEnd w:id="122"/>
      <w:r>
        <w:rPr>
          <w:rFonts w:ascii="宋体" w:hAnsi="宋体" w:hint="eastAsia"/>
          <w:sz w:val="24"/>
          <w:szCs w:val="24"/>
        </w:rPr>
        <w:t>九、</w:t>
      </w:r>
      <w:r w:rsidRPr="00D61EED">
        <w:rPr>
          <w:rFonts w:ascii="宋体" w:hAnsi="宋体" w:hint="eastAsia"/>
          <w:sz w:val="24"/>
          <w:szCs w:val="24"/>
        </w:rPr>
        <w:t>项目维护质量保证措施</w:t>
      </w:r>
      <w:bookmarkEnd w:id="123"/>
    </w:p>
    <w:p w:rsidR="00EF4474" w:rsidRDefault="00CE40D1">
      <w:pPr>
        <w:tabs>
          <w:tab w:val="left" w:pos="603"/>
        </w:tabs>
        <w:spacing w:line="480" w:lineRule="exact"/>
        <w:ind w:firstLineChars="200" w:firstLine="480"/>
        <w:rPr>
          <w:rFonts w:ascii="宋体" w:hAnsi="宋体"/>
          <w:sz w:val="24"/>
          <w:szCs w:val="24"/>
        </w:rPr>
      </w:pPr>
      <w:r w:rsidRPr="00902F97">
        <w:rPr>
          <w:rFonts w:ascii="宋体" w:hAnsi="宋体" w:hint="eastAsia"/>
          <w:sz w:val="24"/>
          <w:szCs w:val="24"/>
        </w:rPr>
        <w:t>1.</w:t>
      </w:r>
      <w:r w:rsidRPr="00902F97">
        <w:rPr>
          <w:rFonts w:ascii="宋体" w:hAnsi="宋体" w:hint="eastAsia"/>
          <w:sz w:val="24"/>
          <w:szCs w:val="24"/>
        </w:rPr>
        <w:t>实行质量预控制</w:t>
      </w:r>
    </w:p>
    <w:p w:rsidR="00EF4474" w:rsidRDefault="00CE40D1">
      <w:pPr>
        <w:tabs>
          <w:tab w:val="left" w:pos="603"/>
        </w:tabs>
        <w:spacing w:line="480" w:lineRule="exact"/>
        <w:ind w:firstLineChars="200" w:firstLine="480"/>
        <w:rPr>
          <w:rFonts w:ascii="宋体" w:hAnsi="宋体"/>
          <w:sz w:val="24"/>
          <w:szCs w:val="24"/>
        </w:rPr>
      </w:pPr>
      <w:r w:rsidRPr="00902F97">
        <w:rPr>
          <w:rFonts w:ascii="宋体" w:hAnsi="宋体" w:hint="eastAsia"/>
          <w:sz w:val="24"/>
          <w:szCs w:val="24"/>
        </w:rPr>
        <w:t>项目维保前，对项目质量目标进行预控，并把质量目标分解到各分项工程，责任落实到人。在施工过程中加强检验，严格执行三检制。</w:t>
      </w:r>
    </w:p>
    <w:p w:rsidR="00EF4474" w:rsidRDefault="00CE40D1">
      <w:pPr>
        <w:tabs>
          <w:tab w:val="left" w:pos="603"/>
        </w:tabs>
        <w:spacing w:line="480" w:lineRule="exact"/>
        <w:ind w:firstLineChars="200" w:firstLine="480"/>
        <w:rPr>
          <w:rFonts w:ascii="宋体" w:hAnsi="宋体"/>
          <w:sz w:val="24"/>
          <w:szCs w:val="24"/>
        </w:rPr>
      </w:pPr>
      <w:r w:rsidRPr="00902F97">
        <w:rPr>
          <w:rFonts w:ascii="宋体" w:hAnsi="宋体" w:hint="eastAsia"/>
          <w:sz w:val="24"/>
          <w:szCs w:val="24"/>
        </w:rPr>
        <w:t>2.</w:t>
      </w:r>
      <w:r w:rsidRPr="00902F97">
        <w:rPr>
          <w:rFonts w:ascii="宋体" w:hAnsi="宋体" w:hint="eastAsia"/>
          <w:sz w:val="24"/>
          <w:szCs w:val="24"/>
        </w:rPr>
        <w:t>原材料和半成品质量控制措施</w:t>
      </w:r>
    </w:p>
    <w:p w:rsidR="00EF4474" w:rsidRDefault="00CE40D1">
      <w:pPr>
        <w:tabs>
          <w:tab w:val="left" w:pos="603"/>
        </w:tabs>
        <w:spacing w:line="480" w:lineRule="exact"/>
        <w:rPr>
          <w:rFonts w:ascii="宋体" w:hAnsi="宋体"/>
          <w:sz w:val="24"/>
          <w:szCs w:val="24"/>
        </w:rPr>
      </w:pPr>
      <w:r w:rsidRPr="00902F97">
        <w:rPr>
          <w:rFonts w:ascii="宋体" w:hAnsi="宋体" w:hint="eastAsia"/>
          <w:sz w:val="24"/>
          <w:szCs w:val="24"/>
        </w:rPr>
        <w:t xml:space="preserve">    </w:t>
      </w:r>
      <w:r w:rsidRPr="00902F97">
        <w:rPr>
          <w:rFonts w:ascii="宋体" w:hAnsi="宋体" w:hint="eastAsia"/>
          <w:sz w:val="24"/>
          <w:szCs w:val="24"/>
        </w:rPr>
        <w:t>原材料由材料员组织进货，由技术员、材料员、质检员组织验收。首先对其进行外观检查，外观检查合格后进行抽样试验，经试验合格后方可使用于本项目。未经检验的原材料不准用于本工程中。经试验不合格的原材料必须清理出施工现场，按《不合格品控制工作程序》和《质量控制工作程序》及《进货检验和试验工作程序》进行控制实施。工程开工前作好进货检验和试验计划以防漏项。</w:t>
      </w:r>
    </w:p>
    <w:p w:rsidR="00EF4474" w:rsidRDefault="00CE40D1">
      <w:pPr>
        <w:tabs>
          <w:tab w:val="left" w:pos="603"/>
        </w:tabs>
        <w:spacing w:line="480" w:lineRule="exact"/>
        <w:ind w:firstLineChars="200" w:firstLine="480"/>
        <w:rPr>
          <w:rFonts w:ascii="宋体" w:hAnsi="宋体"/>
          <w:sz w:val="24"/>
          <w:szCs w:val="24"/>
        </w:rPr>
      </w:pPr>
      <w:r w:rsidRPr="00902F97">
        <w:rPr>
          <w:rFonts w:ascii="宋体" w:hAnsi="宋体" w:hint="eastAsia"/>
          <w:sz w:val="24"/>
          <w:szCs w:val="24"/>
        </w:rPr>
        <w:t>3.</w:t>
      </w:r>
      <w:r w:rsidRPr="00902F97">
        <w:rPr>
          <w:rFonts w:ascii="宋体" w:hAnsi="宋体" w:hint="eastAsia"/>
          <w:sz w:val="24"/>
          <w:szCs w:val="24"/>
        </w:rPr>
        <w:t>维保过程质量控制</w:t>
      </w:r>
    </w:p>
    <w:p w:rsidR="00EF4474" w:rsidRDefault="00CE40D1">
      <w:pPr>
        <w:tabs>
          <w:tab w:val="left" w:pos="603"/>
        </w:tabs>
        <w:spacing w:line="480" w:lineRule="exact"/>
        <w:jc w:val="left"/>
        <w:rPr>
          <w:rFonts w:ascii="宋体" w:hAnsi="宋体"/>
          <w:sz w:val="24"/>
          <w:szCs w:val="24"/>
        </w:rPr>
      </w:pPr>
      <w:r w:rsidRPr="00902F97">
        <w:rPr>
          <w:rFonts w:ascii="宋体" w:hAnsi="宋体" w:hint="eastAsia"/>
          <w:sz w:val="24"/>
          <w:szCs w:val="24"/>
        </w:rPr>
        <w:t xml:space="preserve">    </w:t>
      </w:r>
      <w:r w:rsidRPr="00902F97">
        <w:rPr>
          <w:rFonts w:ascii="宋体" w:hAnsi="宋体" w:hint="eastAsia"/>
          <w:sz w:val="24"/>
          <w:szCs w:val="24"/>
        </w:rPr>
        <w:t>维保前由技术人员对维保班组进行口头和书面技术交底，维保班组必须按交底中规定的施工方法进行施工。正式施工前先做好样板，得到质检部门的认可后，方可大面积维保。</w:t>
      </w:r>
    </w:p>
    <w:p w:rsidR="00EF4474" w:rsidRDefault="00CE40D1">
      <w:pPr>
        <w:tabs>
          <w:tab w:val="left" w:pos="603"/>
        </w:tabs>
        <w:spacing w:line="480" w:lineRule="exact"/>
        <w:jc w:val="left"/>
        <w:rPr>
          <w:rFonts w:ascii="宋体" w:hAnsi="宋体"/>
          <w:sz w:val="24"/>
          <w:szCs w:val="24"/>
        </w:rPr>
      </w:pPr>
      <w:r w:rsidRPr="00902F97">
        <w:rPr>
          <w:rFonts w:ascii="宋体" w:hAnsi="宋体" w:hint="eastAsia"/>
          <w:sz w:val="24"/>
          <w:szCs w:val="24"/>
        </w:rPr>
        <w:t xml:space="preserve">    </w:t>
      </w:r>
      <w:r w:rsidRPr="00902F97">
        <w:rPr>
          <w:rFonts w:ascii="宋体" w:hAnsi="宋体" w:hint="eastAsia"/>
          <w:sz w:val="24"/>
          <w:szCs w:val="24"/>
        </w:rPr>
        <w:t>维保过程中，应加强跟踪检查，对检查出的不合格点，必须坚决给予整改。下班前对当天工作面进行检查，对检查出的问题及时反馈给施工班组，以后施工不得再出现类似问题。</w:t>
      </w:r>
    </w:p>
    <w:p w:rsidR="00EF4474" w:rsidRDefault="00CE40D1">
      <w:pPr>
        <w:spacing w:line="480" w:lineRule="exact"/>
        <w:ind w:firstLineChars="200" w:firstLine="480"/>
        <w:jc w:val="left"/>
        <w:rPr>
          <w:rFonts w:ascii="宋体" w:hAnsi="宋体"/>
          <w:sz w:val="24"/>
          <w:szCs w:val="24"/>
        </w:rPr>
      </w:pPr>
      <w:bookmarkStart w:id="124" w:name="_Toc281912680"/>
      <w:r>
        <w:rPr>
          <w:rFonts w:ascii="宋体" w:hAnsi="宋体" w:hint="eastAsia"/>
          <w:sz w:val="24"/>
          <w:szCs w:val="24"/>
        </w:rPr>
        <w:t>消防维保服务商</w:t>
      </w:r>
      <w:r w:rsidRPr="00902F97">
        <w:rPr>
          <w:rFonts w:ascii="宋体" w:hAnsi="宋体" w:hint="eastAsia"/>
          <w:sz w:val="24"/>
          <w:szCs w:val="24"/>
        </w:rPr>
        <w:t>由总工程师负责质安部的领导工作，由专职的质安检查人员到维保现场检查、监督维保技术人员的服务质量和工作质量，并主动征求</w:t>
      </w:r>
      <w:r>
        <w:rPr>
          <w:rFonts w:ascii="宋体" w:hAnsi="宋体" w:hint="eastAsia"/>
          <w:sz w:val="24"/>
          <w:szCs w:val="24"/>
        </w:rPr>
        <w:t>采购人</w:t>
      </w:r>
      <w:r w:rsidRPr="00902F97">
        <w:rPr>
          <w:rFonts w:ascii="宋体" w:hAnsi="宋体" w:hint="eastAsia"/>
          <w:sz w:val="24"/>
          <w:szCs w:val="24"/>
        </w:rPr>
        <w:t>的意见，同时将检查结果记录上报</w:t>
      </w:r>
      <w:r>
        <w:rPr>
          <w:rFonts w:ascii="宋体" w:hAnsi="宋体" w:hint="eastAsia"/>
          <w:sz w:val="24"/>
          <w:szCs w:val="24"/>
        </w:rPr>
        <w:t>消防维保服务商</w:t>
      </w:r>
      <w:r w:rsidRPr="00902F97">
        <w:rPr>
          <w:rFonts w:ascii="宋体" w:hAnsi="宋体" w:hint="eastAsia"/>
          <w:sz w:val="24"/>
          <w:szCs w:val="24"/>
        </w:rPr>
        <w:t>进行及时处理和考核，确保维保工作的服务质量和工作质量，同时将资料备份</w:t>
      </w:r>
      <w:r w:rsidRPr="00902F97">
        <w:rPr>
          <w:rFonts w:ascii="宋体" w:hAnsi="宋体" w:hint="eastAsia"/>
          <w:sz w:val="24"/>
          <w:szCs w:val="24"/>
        </w:rPr>
        <w:t>1</w:t>
      </w:r>
      <w:r w:rsidRPr="00902F97">
        <w:rPr>
          <w:rFonts w:ascii="宋体" w:hAnsi="宋体" w:hint="eastAsia"/>
          <w:sz w:val="24"/>
          <w:szCs w:val="24"/>
        </w:rPr>
        <w:t>份资料交我校安全管理处。</w:t>
      </w:r>
    </w:p>
    <w:p w:rsidR="00EF4474" w:rsidRDefault="00CE40D1">
      <w:pPr>
        <w:pStyle w:val="30"/>
        <w:spacing w:before="0" w:after="0" w:line="480" w:lineRule="exact"/>
        <w:rPr>
          <w:rFonts w:ascii="宋体" w:hAnsi="宋体"/>
          <w:sz w:val="24"/>
          <w:szCs w:val="24"/>
        </w:rPr>
      </w:pPr>
      <w:bookmarkStart w:id="125" w:name="_Toc25069731"/>
      <w:bookmarkStart w:id="126" w:name="_Toc120691414"/>
      <w:bookmarkEnd w:id="124"/>
      <w:bookmarkEnd w:id="125"/>
      <w:r>
        <w:rPr>
          <w:rFonts w:ascii="宋体" w:hAnsi="宋体" w:hint="eastAsia"/>
          <w:sz w:val="24"/>
          <w:szCs w:val="24"/>
        </w:rPr>
        <w:lastRenderedPageBreak/>
        <w:t>十、</w:t>
      </w:r>
      <w:r w:rsidRPr="00D61EED">
        <w:rPr>
          <w:rFonts w:ascii="宋体" w:hAnsi="宋体" w:hint="eastAsia"/>
          <w:sz w:val="24"/>
          <w:szCs w:val="24"/>
        </w:rPr>
        <w:t>安全、文明环境施工保证措施</w:t>
      </w:r>
      <w:bookmarkEnd w:id="126"/>
    </w:p>
    <w:p w:rsidR="00EF4474" w:rsidRDefault="00CE40D1">
      <w:pPr>
        <w:spacing w:line="480" w:lineRule="exact"/>
        <w:ind w:firstLineChars="200" w:firstLine="480"/>
        <w:rPr>
          <w:rFonts w:ascii="宋体" w:hAnsi="宋体"/>
          <w:sz w:val="24"/>
          <w:szCs w:val="24"/>
        </w:rPr>
      </w:pPr>
      <w:r w:rsidRPr="00902F97">
        <w:rPr>
          <w:rFonts w:ascii="宋体" w:hAnsi="宋体" w:hint="eastAsia"/>
          <w:sz w:val="24"/>
          <w:szCs w:val="24"/>
        </w:rPr>
        <w:t>为使工程保质保量、安全如期完成，杜绝事故，消灭隐患，防患未然，特制定本措施。</w:t>
      </w:r>
      <w:r w:rsidRPr="00902F97">
        <w:rPr>
          <w:rFonts w:ascii="宋体" w:hAnsi="宋体" w:hint="eastAsia"/>
          <w:sz w:val="24"/>
          <w:szCs w:val="24"/>
        </w:rPr>
        <w:t xml:space="preserve"> </w:t>
      </w:r>
    </w:p>
    <w:p w:rsidR="00EF4474" w:rsidRDefault="00CE40D1">
      <w:pPr>
        <w:tabs>
          <w:tab w:val="left" w:pos="540"/>
          <w:tab w:val="left" w:pos="900"/>
        </w:tabs>
        <w:spacing w:line="480" w:lineRule="exact"/>
        <w:ind w:firstLineChars="200" w:firstLine="480"/>
        <w:rPr>
          <w:rFonts w:ascii="宋体" w:hAnsi="宋体"/>
          <w:bCs/>
          <w:sz w:val="24"/>
          <w:szCs w:val="24"/>
        </w:rPr>
      </w:pPr>
      <w:r w:rsidRPr="00902F97">
        <w:rPr>
          <w:rFonts w:ascii="宋体" w:hAnsi="宋体" w:hint="eastAsia"/>
          <w:bCs/>
          <w:sz w:val="24"/>
          <w:szCs w:val="24"/>
        </w:rPr>
        <w:t>1.</w:t>
      </w:r>
      <w:r w:rsidRPr="00902F97">
        <w:rPr>
          <w:rFonts w:ascii="宋体" w:hAnsi="宋体" w:hint="eastAsia"/>
          <w:bCs/>
          <w:sz w:val="24"/>
          <w:szCs w:val="24"/>
        </w:rPr>
        <w:t>真贯彻国家制定的安全生产政策法规</w:t>
      </w:r>
    </w:p>
    <w:p w:rsidR="00EF4474" w:rsidRDefault="00CE40D1">
      <w:pPr>
        <w:spacing w:line="480" w:lineRule="exact"/>
        <w:ind w:firstLineChars="200" w:firstLine="480"/>
        <w:rPr>
          <w:rFonts w:ascii="宋体" w:hAnsi="宋体"/>
          <w:sz w:val="24"/>
          <w:szCs w:val="24"/>
        </w:rPr>
      </w:pPr>
      <w:r w:rsidRPr="00902F97">
        <w:rPr>
          <w:rFonts w:ascii="宋体" w:hAnsi="宋体" w:hint="eastAsia"/>
          <w:sz w:val="24"/>
          <w:szCs w:val="24"/>
        </w:rPr>
        <w:t>严格遵守国家颁发的《建筑安装</w:t>
      </w:r>
      <w:r w:rsidRPr="00902F97">
        <w:rPr>
          <w:rFonts w:ascii="宋体" w:hAnsi="宋体" w:hint="eastAsia"/>
          <w:sz w:val="24"/>
          <w:szCs w:val="24"/>
        </w:rPr>
        <w:t xml:space="preserve"> </w:t>
      </w:r>
      <w:r w:rsidRPr="00902F97">
        <w:rPr>
          <w:rFonts w:ascii="宋体" w:hAnsi="宋体" w:hint="eastAsia"/>
          <w:sz w:val="24"/>
          <w:szCs w:val="24"/>
        </w:rPr>
        <w:t>工人安全技术操作规程》、建设部颁发的《施工现场安全检查评分标准》、《施工现场临时用电的安全技术规范》及《中华人民共和国治安管理处罚条例》、《中华人民共和国消防管理条例》。</w:t>
      </w:r>
    </w:p>
    <w:p w:rsidR="00EF4474" w:rsidRDefault="00CE40D1">
      <w:pPr>
        <w:spacing w:line="480" w:lineRule="exact"/>
        <w:ind w:firstLineChars="200" w:firstLine="480"/>
        <w:rPr>
          <w:rFonts w:ascii="宋体" w:hAnsi="宋体"/>
          <w:bCs/>
          <w:sz w:val="24"/>
          <w:szCs w:val="24"/>
        </w:rPr>
      </w:pPr>
      <w:r w:rsidRPr="00902F97">
        <w:rPr>
          <w:rFonts w:ascii="宋体" w:hAnsi="宋体" w:hint="eastAsia"/>
          <w:bCs/>
          <w:sz w:val="24"/>
          <w:szCs w:val="24"/>
        </w:rPr>
        <w:t>2.</w:t>
      </w:r>
      <w:r w:rsidRPr="00902F97">
        <w:rPr>
          <w:rFonts w:ascii="宋体" w:hAnsi="宋体" w:hint="eastAsia"/>
          <w:bCs/>
          <w:sz w:val="24"/>
          <w:szCs w:val="24"/>
        </w:rPr>
        <w:t>安全文明环境施工制度</w:t>
      </w:r>
    </w:p>
    <w:p w:rsidR="00EF4474" w:rsidRDefault="00CE40D1">
      <w:pPr>
        <w:spacing w:line="480" w:lineRule="exact"/>
        <w:ind w:firstLineChars="200" w:firstLine="480"/>
        <w:rPr>
          <w:rFonts w:ascii="宋体" w:hAnsi="宋体"/>
          <w:sz w:val="24"/>
          <w:szCs w:val="24"/>
        </w:rPr>
      </w:pPr>
      <w:r w:rsidRPr="00902F97">
        <w:rPr>
          <w:rFonts w:ascii="宋体" w:hAnsi="宋体" w:hint="eastAsia"/>
          <w:sz w:val="24"/>
          <w:szCs w:val="24"/>
        </w:rPr>
        <w:t>(1)</w:t>
      </w:r>
      <w:r w:rsidRPr="00902F97">
        <w:rPr>
          <w:rFonts w:ascii="宋体" w:hAnsi="宋体" w:hint="eastAsia"/>
          <w:sz w:val="24"/>
          <w:szCs w:val="24"/>
        </w:rPr>
        <w:t>月、季、半年、年检进行之前，有</w:t>
      </w:r>
      <w:r>
        <w:rPr>
          <w:rFonts w:ascii="宋体" w:hAnsi="宋体" w:hint="eastAsia"/>
          <w:sz w:val="24"/>
          <w:szCs w:val="24"/>
        </w:rPr>
        <w:t>采购人</w:t>
      </w:r>
      <w:r w:rsidRPr="00902F97">
        <w:rPr>
          <w:rFonts w:ascii="宋体" w:hAnsi="宋体" w:hint="eastAsia"/>
          <w:sz w:val="24"/>
          <w:szCs w:val="24"/>
        </w:rPr>
        <w:t>出具书面通知，并通知各楼层工作人员，以免造成不必要的干扰和误会。</w:t>
      </w:r>
    </w:p>
    <w:p w:rsidR="00EF4474" w:rsidRDefault="00CE40D1">
      <w:pPr>
        <w:spacing w:line="480" w:lineRule="exact"/>
        <w:ind w:firstLineChars="200" w:firstLine="480"/>
        <w:rPr>
          <w:rFonts w:ascii="宋体" w:hAnsi="宋体"/>
          <w:sz w:val="24"/>
          <w:szCs w:val="24"/>
        </w:rPr>
      </w:pPr>
      <w:r w:rsidRPr="00902F97">
        <w:rPr>
          <w:rFonts w:ascii="宋体" w:hAnsi="宋体" w:hint="eastAsia"/>
          <w:sz w:val="24"/>
          <w:szCs w:val="24"/>
        </w:rPr>
        <w:t>(2)</w:t>
      </w:r>
      <w:r w:rsidRPr="00902F97">
        <w:rPr>
          <w:rFonts w:ascii="宋体" w:hAnsi="宋体" w:hint="eastAsia"/>
          <w:sz w:val="24"/>
          <w:szCs w:val="24"/>
        </w:rPr>
        <w:t>维护人员检查设备时，必须通知</w:t>
      </w:r>
      <w:r>
        <w:rPr>
          <w:rFonts w:ascii="宋体" w:hAnsi="宋体" w:hint="eastAsia"/>
          <w:sz w:val="24"/>
          <w:szCs w:val="24"/>
        </w:rPr>
        <w:t>采购人</w:t>
      </w:r>
      <w:r w:rsidRPr="00902F97">
        <w:rPr>
          <w:rFonts w:ascii="宋体" w:hAnsi="宋体" w:hint="eastAsia"/>
          <w:sz w:val="24"/>
          <w:szCs w:val="24"/>
        </w:rPr>
        <w:t>值班人员。</w:t>
      </w:r>
    </w:p>
    <w:p w:rsidR="00EF4474" w:rsidRDefault="00CE40D1">
      <w:pPr>
        <w:spacing w:line="480" w:lineRule="exact"/>
        <w:ind w:firstLineChars="200" w:firstLine="480"/>
        <w:rPr>
          <w:rFonts w:ascii="宋体" w:hAnsi="宋体"/>
          <w:sz w:val="24"/>
          <w:szCs w:val="24"/>
        </w:rPr>
      </w:pPr>
      <w:r w:rsidRPr="00902F97">
        <w:rPr>
          <w:rFonts w:ascii="宋体" w:hAnsi="宋体" w:hint="eastAsia"/>
          <w:sz w:val="24"/>
          <w:szCs w:val="24"/>
        </w:rPr>
        <w:t>(3)</w:t>
      </w:r>
      <w:r w:rsidRPr="00902F97">
        <w:rPr>
          <w:rFonts w:ascii="宋体" w:hAnsi="宋体" w:hint="eastAsia"/>
          <w:sz w:val="24"/>
          <w:szCs w:val="24"/>
        </w:rPr>
        <w:t>系统维修时，如需断电、断水应向</w:t>
      </w:r>
      <w:r>
        <w:rPr>
          <w:rFonts w:ascii="宋体" w:hAnsi="宋体" w:hint="eastAsia"/>
          <w:sz w:val="24"/>
          <w:szCs w:val="24"/>
        </w:rPr>
        <w:t>采购人</w:t>
      </w:r>
      <w:r w:rsidRPr="00902F97">
        <w:rPr>
          <w:rFonts w:ascii="宋体" w:hAnsi="宋体" w:hint="eastAsia"/>
          <w:sz w:val="24"/>
          <w:szCs w:val="24"/>
        </w:rPr>
        <w:t>领导报告，取得同意并派人现场监督，加强防范措施后方能动工。</w:t>
      </w:r>
    </w:p>
    <w:p w:rsidR="00EF4474" w:rsidRDefault="00CE40D1">
      <w:pPr>
        <w:spacing w:line="480" w:lineRule="exact"/>
        <w:ind w:firstLineChars="200" w:firstLine="480"/>
        <w:rPr>
          <w:rFonts w:ascii="宋体" w:hAnsi="宋体"/>
          <w:sz w:val="24"/>
          <w:szCs w:val="24"/>
        </w:rPr>
      </w:pPr>
      <w:r w:rsidRPr="00902F97">
        <w:rPr>
          <w:rFonts w:ascii="宋体" w:hAnsi="宋体" w:hint="eastAsia"/>
          <w:sz w:val="24"/>
          <w:szCs w:val="24"/>
        </w:rPr>
        <w:t>(4)</w:t>
      </w:r>
      <w:r w:rsidRPr="00902F97">
        <w:rPr>
          <w:rFonts w:ascii="宋体" w:hAnsi="宋体" w:hint="eastAsia"/>
          <w:sz w:val="24"/>
          <w:szCs w:val="24"/>
        </w:rPr>
        <w:t>在作消防联动设备测试时，应清除设备周围的杂物，必须通知</w:t>
      </w:r>
      <w:r>
        <w:rPr>
          <w:rFonts w:ascii="宋体" w:hAnsi="宋体" w:hint="eastAsia"/>
          <w:sz w:val="24"/>
          <w:szCs w:val="24"/>
        </w:rPr>
        <w:t>采购人</w:t>
      </w:r>
      <w:r w:rsidRPr="00902F97">
        <w:rPr>
          <w:rFonts w:ascii="宋体" w:hAnsi="宋体" w:hint="eastAsia"/>
          <w:sz w:val="24"/>
          <w:szCs w:val="24"/>
        </w:rPr>
        <w:t>相关人员密切配合，禁止无关人员进入现场。</w:t>
      </w:r>
    </w:p>
    <w:p w:rsidR="00EF4474" w:rsidRDefault="00CE40D1">
      <w:pPr>
        <w:spacing w:line="480" w:lineRule="exact"/>
        <w:ind w:firstLineChars="200" w:firstLine="480"/>
        <w:rPr>
          <w:rFonts w:ascii="宋体" w:hAnsi="宋体"/>
          <w:sz w:val="24"/>
          <w:szCs w:val="24"/>
        </w:rPr>
      </w:pPr>
      <w:r w:rsidRPr="00902F97">
        <w:rPr>
          <w:rFonts w:ascii="宋体" w:hAnsi="宋体" w:hint="eastAsia"/>
          <w:sz w:val="24"/>
          <w:szCs w:val="24"/>
        </w:rPr>
        <w:t>(5)</w:t>
      </w:r>
      <w:r w:rsidRPr="00902F97">
        <w:rPr>
          <w:rFonts w:ascii="宋体" w:hAnsi="宋体" w:hint="eastAsia"/>
          <w:sz w:val="24"/>
          <w:szCs w:val="24"/>
        </w:rPr>
        <w:t>严格履行</w:t>
      </w:r>
      <w:r>
        <w:rPr>
          <w:rFonts w:ascii="宋体" w:hAnsi="宋体" w:hint="eastAsia"/>
          <w:sz w:val="24"/>
          <w:szCs w:val="24"/>
        </w:rPr>
        <w:t>采购人</w:t>
      </w:r>
      <w:r w:rsidRPr="00902F97">
        <w:rPr>
          <w:rFonts w:ascii="宋体" w:hAnsi="宋体" w:hint="eastAsia"/>
          <w:sz w:val="24"/>
          <w:szCs w:val="24"/>
        </w:rPr>
        <w:t>有关安全生产的规定、制定。</w:t>
      </w:r>
    </w:p>
    <w:p w:rsidR="00EF4474" w:rsidRDefault="00CE40D1">
      <w:pPr>
        <w:spacing w:line="480" w:lineRule="exact"/>
        <w:ind w:firstLineChars="200" w:firstLine="480"/>
        <w:rPr>
          <w:rFonts w:ascii="宋体" w:hAnsi="宋体"/>
          <w:sz w:val="24"/>
          <w:szCs w:val="24"/>
        </w:rPr>
      </w:pPr>
      <w:r w:rsidRPr="00902F97">
        <w:rPr>
          <w:rFonts w:ascii="宋体" w:hAnsi="宋体" w:hint="eastAsia"/>
          <w:sz w:val="24"/>
          <w:szCs w:val="24"/>
        </w:rPr>
        <w:t>(6)</w:t>
      </w:r>
      <w:r>
        <w:rPr>
          <w:rFonts w:ascii="宋体" w:hAnsi="宋体" w:hint="eastAsia"/>
          <w:sz w:val="24"/>
          <w:szCs w:val="24"/>
        </w:rPr>
        <w:t>消防维保服务商</w:t>
      </w:r>
      <w:r w:rsidRPr="00902F97">
        <w:rPr>
          <w:rFonts w:ascii="宋体" w:hAnsi="宋体" w:hint="eastAsia"/>
          <w:sz w:val="24"/>
          <w:szCs w:val="24"/>
        </w:rPr>
        <w:t>必须根据承担的施工任务的特点，安排身体、工程技术、安全专业符合要求人员上岗作业，对</w:t>
      </w:r>
      <w:r>
        <w:rPr>
          <w:rFonts w:ascii="宋体" w:hAnsi="宋体" w:hint="eastAsia"/>
          <w:sz w:val="24"/>
          <w:szCs w:val="24"/>
        </w:rPr>
        <w:t>采购人</w:t>
      </w:r>
      <w:r w:rsidRPr="00902F97">
        <w:rPr>
          <w:rFonts w:ascii="宋体" w:hAnsi="宋体" w:hint="eastAsia"/>
          <w:sz w:val="24"/>
          <w:szCs w:val="24"/>
        </w:rPr>
        <w:t>提供的安全防护设施不能保证安全施工的应及时提出，或拒绝施工。</w:t>
      </w:r>
    </w:p>
    <w:p w:rsidR="00EF4474" w:rsidRDefault="00CE40D1">
      <w:pPr>
        <w:spacing w:line="480" w:lineRule="exact"/>
        <w:ind w:firstLineChars="200" w:firstLine="480"/>
        <w:rPr>
          <w:rFonts w:ascii="宋体" w:hAnsi="宋体"/>
          <w:sz w:val="24"/>
          <w:szCs w:val="24"/>
        </w:rPr>
      </w:pPr>
      <w:r w:rsidRPr="00902F97">
        <w:rPr>
          <w:rFonts w:ascii="宋体" w:hAnsi="宋体" w:hint="eastAsia"/>
          <w:sz w:val="24"/>
          <w:szCs w:val="24"/>
        </w:rPr>
        <w:t>(7)</w:t>
      </w:r>
      <w:r w:rsidRPr="00902F97">
        <w:rPr>
          <w:rFonts w:ascii="宋体" w:hAnsi="宋体" w:hint="eastAsia"/>
          <w:sz w:val="24"/>
          <w:szCs w:val="24"/>
        </w:rPr>
        <w:t>不得违章指挥，或强令工人冒险作业，也不能强迫工人作业时间太长，并且按照规定搞好防寒工作。</w:t>
      </w:r>
    </w:p>
    <w:p w:rsidR="00EF4474" w:rsidRDefault="00CE40D1">
      <w:pPr>
        <w:spacing w:line="480" w:lineRule="exact"/>
        <w:ind w:firstLineChars="200" w:firstLine="480"/>
        <w:jc w:val="left"/>
        <w:rPr>
          <w:rFonts w:ascii="宋体" w:hAnsi="宋体"/>
          <w:sz w:val="24"/>
          <w:szCs w:val="24"/>
        </w:rPr>
      </w:pPr>
      <w:r w:rsidRPr="00902F97">
        <w:rPr>
          <w:rFonts w:ascii="宋体" w:hAnsi="宋体" w:hint="eastAsia"/>
          <w:sz w:val="24"/>
          <w:szCs w:val="24"/>
        </w:rPr>
        <w:t>(8)</w:t>
      </w:r>
      <w:r w:rsidRPr="00902F97">
        <w:rPr>
          <w:rFonts w:ascii="宋体" w:hAnsi="宋体" w:hint="eastAsia"/>
          <w:sz w:val="24"/>
          <w:szCs w:val="24"/>
        </w:rPr>
        <w:t>严格按作休时间进行休息和工作。对现场环境有影响的施工应安排在人少和时间充足的条件下进行。</w:t>
      </w:r>
    </w:p>
    <w:p w:rsidR="00EF4474" w:rsidRDefault="00CE40D1">
      <w:pPr>
        <w:spacing w:line="480" w:lineRule="exact"/>
        <w:ind w:firstLineChars="200" w:firstLine="480"/>
        <w:jc w:val="left"/>
        <w:rPr>
          <w:rFonts w:ascii="宋体" w:hAnsi="宋体"/>
          <w:sz w:val="24"/>
          <w:szCs w:val="24"/>
        </w:rPr>
      </w:pPr>
      <w:r w:rsidRPr="00902F97">
        <w:rPr>
          <w:rFonts w:ascii="宋体" w:hAnsi="宋体" w:hint="eastAsia"/>
          <w:sz w:val="24"/>
          <w:szCs w:val="24"/>
        </w:rPr>
        <w:t>(9)</w:t>
      </w:r>
      <w:r w:rsidRPr="00902F97">
        <w:rPr>
          <w:rFonts w:ascii="宋体" w:hAnsi="宋体" w:hint="eastAsia"/>
          <w:sz w:val="24"/>
          <w:szCs w:val="24"/>
        </w:rPr>
        <w:t>要养成安全卫生的生活作风，严禁随便不卫生的行为。</w:t>
      </w:r>
    </w:p>
    <w:p w:rsidR="00EF4474" w:rsidRDefault="00CE40D1">
      <w:pPr>
        <w:spacing w:line="480" w:lineRule="exact"/>
        <w:ind w:firstLineChars="200" w:firstLine="480"/>
        <w:jc w:val="left"/>
        <w:rPr>
          <w:rFonts w:ascii="宋体" w:hAnsi="宋体"/>
          <w:sz w:val="24"/>
          <w:szCs w:val="24"/>
        </w:rPr>
      </w:pPr>
      <w:r w:rsidRPr="00902F97">
        <w:rPr>
          <w:rFonts w:ascii="宋体" w:hAnsi="宋体" w:hint="eastAsia"/>
          <w:sz w:val="24"/>
          <w:szCs w:val="24"/>
        </w:rPr>
        <w:t>(10)</w:t>
      </w:r>
      <w:r w:rsidRPr="00902F97">
        <w:rPr>
          <w:rFonts w:ascii="宋体" w:hAnsi="宋体" w:hint="eastAsia"/>
          <w:sz w:val="24"/>
          <w:szCs w:val="24"/>
        </w:rPr>
        <w:t>必须对施工班子进行施工前书面安全技术交底，组织安全活动，学习安全方面专业知识，班组长应坚持班前、班中、班后的质量安全“三检查”，及时清除安全隐患。</w:t>
      </w:r>
    </w:p>
    <w:p w:rsidR="00EF4474" w:rsidRDefault="00CE40D1">
      <w:pPr>
        <w:spacing w:line="480" w:lineRule="exact"/>
        <w:ind w:firstLineChars="200" w:firstLine="480"/>
        <w:jc w:val="left"/>
        <w:rPr>
          <w:rFonts w:ascii="宋体" w:hAnsi="宋体"/>
          <w:sz w:val="24"/>
          <w:szCs w:val="24"/>
        </w:rPr>
      </w:pPr>
      <w:r w:rsidRPr="00902F97">
        <w:rPr>
          <w:rFonts w:ascii="宋体" w:hAnsi="宋体" w:hint="eastAsia"/>
          <w:sz w:val="24"/>
          <w:szCs w:val="24"/>
        </w:rPr>
        <w:t>(11)</w:t>
      </w:r>
      <w:r w:rsidRPr="00902F97">
        <w:rPr>
          <w:rFonts w:ascii="宋体" w:hAnsi="宋体" w:hint="eastAsia"/>
          <w:sz w:val="24"/>
          <w:szCs w:val="24"/>
        </w:rPr>
        <w:t>特种作业人员（如：机、电、起重、焊工等）必须经过培训、考核，并经有关部门发给操作许可证方能上岗。</w:t>
      </w:r>
    </w:p>
    <w:p w:rsidR="00EF4474" w:rsidRDefault="00CE40D1">
      <w:pPr>
        <w:spacing w:line="480" w:lineRule="exact"/>
        <w:ind w:firstLineChars="200" w:firstLine="480"/>
        <w:jc w:val="left"/>
        <w:rPr>
          <w:rFonts w:ascii="宋体" w:hAnsi="宋体"/>
          <w:bCs/>
          <w:sz w:val="24"/>
          <w:szCs w:val="24"/>
        </w:rPr>
      </w:pPr>
      <w:r w:rsidRPr="00902F97">
        <w:rPr>
          <w:rFonts w:ascii="宋体" w:hAnsi="宋体" w:hint="eastAsia"/>
          <w:bCs/>
          <w:sz w:val="24"/>
          <w:szCs w:val="24"/>
        </w:rPr>
        <w:t>3.</w:t>
      </w:r>
      <w:r w:rsidRPr="00902F97">
        <w:rPr>
          <w:rFonts w:ascii="宋体" w:hAnsi="宋体" w:hint="eastAsia"/>
          <w:bCs/>
          <w:sz w:val="24"/>
          <w:szCs w:val="24"/>
        </w:rPr>
        <w:t>安全、文明环境施工措施</w:t>
      </w:r>
    </w:p>
    <w:p w:rsidR="00EF4474" w:rsidRDefault="00CE40D1">
      <w:pPr>
        <w:tabs>
          <w:tab w:val="left" w:pos="720"/>
        </w:tabs>
        <w:spacing w:line="480" w:lineRule="exact"/>
        <w:ind w:leftChars="9" w:left="25" w:firstLineChars="200" w:firstLine="480"/>
        <w:jc w:val="left"/>
        <w:rPr>
          <w:rFonts w:ascii="宋体" w:hAnsi="宋体"/>
          <w:sz w:val="24"/>
          <w:szCs w:val="24"/>
        </w:rPr>
      </w:pPr>
      <w:r w:rsidRPr="00902F97">
        <w:rPr>
          <w:rFonts w:ascii="宋体" w:hAnsi="宋体" w:hint="eastAsia"/>
          <w:sz w:val="24"/>
          <w:szCs w:val="24"/>
        </w:rPr>
        <w:lastRenderedPageBreak/>
        <w:t>(1)</w:t>
      </w:r>
      <w:r w:rsidRPr="00902F97">
        <w:rPr>
          <w:rFonts w:ascii="宋体" w:hAnsi="宋体" w:hint="eastAsia"/>
          <w:sz w:val="24"/>
          <w:szCs w:val="24"/>
        </w:rPr>
        <w:t>进行施工现场的人员，必须戴安全帽，高空作业、临边危险部位施工必须拴安全带，距离地面三米以上作业要设安全网或其它防护设施。</w:t>
      </w:r>
    </w:p>
    <w:p w:rsidR="00EF4474" w:rsidRDefault="00CE40D1">
      <w:pPr>
        <w:tabs>
          <w:tab w:val="left" w:pos="720"/>
        </w:tabs>
        <w:spacing w:line="480" w:lineRule="exact"/>
        <w:ind w:leftChars="9" w:left="25" w:firstLineChars="200" w:firstLine="480"/>
        <w:jc w:val="left"/>
        <w:rPr>
          <w:rFonts w:ascii="宋体" w:hAnsi="宋体"/>
          <w:sz w:val="24"/>
          <w:szCs w:val="24"/>
        </w:rPr>
      </w:pPr>
      <w:r w:rsidRPr="00902F97">
        <w:rPr>
          <w:rFonts w:ascii="宋体" w:hAnsi="宋体" w:hint="eastAsia"/>
          <w:sz w:val="24"/>
          <w:szCs w:val="24"/>
        </w:rPr>
        <w:t>(2)</w:t>
      </w:r>
      <w:r w:rsidRPr="00902F97">
        <w:rPr>
          <w:rFonts w:ascii="宋体" w:hAnsi="宋体" w:hint="eastAsia"/>
          <w:sz w:val="24"/>
          <w:szCs w:val="24"/>
        </w:rPr>
        <w:t>各种机械要完好，不准带病运转，不准超负荷使用，机械设备的危险部位要有安全防护装置，并定期检修。</w:t>
      </w:r>
    </w:p>
    <w:p w:rsidR="00EF4474" w:rsidRDefault="00CE40D1">
      <w:pPr>
        <w:tabs>
          <w:tab w:val="left" w:pos="720"/>
        </w:tabs>
        <w:spacing w:line="480" w:lineRule="exact"/>
        <w:ind w:left="19" w:firstLineChars="167" w:firstLine="401"/>
        <w:jc w:val="left"/>
        <w:rPr>
          <w:rFonts w:ascii="宋体" w:hAnsi="宋体"/>
          <w:sz w:val="24"/>
          <w:szCs w:val="24"/>
        </w:rPr>
      </w:pPr>
      <w:r w:rsidRPr="00902F97">
        <w:rPr>
          <w:rFonts w:ascii="宋体" w:hAnsi="宋体" w:hint="eastAsia"/>
          <w:sz w:val="24"/>
          <w:szCs w:val="24"/>
        </w:rPr>
        <w:t>(3)</w:t>
      </w:r>
      <w:r w:rsidRPr="00902F97">
        <w:rPr>
          <w:rFonts w:ascii="宋体" w:hAnsi="宋体" w:hint="eastAsia"/>
          <w:sz w:val="24"/>
          <w:szCs w:val="24"/>
        </w:rPr>
        <w:t>架设临时用电线必须符合用电安全距离的规定，线路必须绝缘良好，电动机机要做到一机一闸，遇到临时停电或停工时要拉闸断电。电闸箱要上盖加锁，有严密的防雨措施，严禁用其它金属代替熔断丝。</w:t>
      </w:r>
    </w:p>
    <w:p w:rsidR="00EF4474" w:rsidRDefault="00CE40D1">
      <w:pPr>
        <w:tabs>
          <w:tab w:val="left" w:pos="720"/>
        </w:tabs>
        <w:spacing w:line="480" w:lineRule="exact"/>
        <w:ind w:left="19" w:firstLineChars="167" w:firstLine="401"/>
        <w:jc w:val="left"/>
        <w:rPr>
          <w:rFonts w:ascii="宋体" w:hAnsi="宋体"/>
          <w:sz w:val="24"/>
          <w:szCs w:val="24"/>
        </w:rPr>
      </w:pPr>
      <w:r w:rsidRPr="00902F97">
        <w:rPr>
          <w:rFonts w:ascii="宋体" w:hAnsi="宋体" w:hint="eastAsia"/>
          <w:sz w:val="24"/>
          <w:szCs w:val="24"/>
        </w:rPr>
        <w:t>(4)</w:t>
      </w:r>
      <w:r w:rsidRPr="00902F97">
        <w:rPr>
          <w:rFonts w:ascii="宋体" w:hAnsi="宋体" w:hint="eastAsia"/>
          <w:sz w:val="24"/>
          <w:szCs w:val="24"/>
        </w:rPr>
        <w:t>电器设备必须保护接零、重复接地，手持电动工具要设漏电保护器。</w:t>
      </w:r>
    </w:p>
    <w:p w:rsidR="00EF4474" w:rsidRDefault="00CE40D1">
      <w:pPr>
        <w:tabs>
          <w:tab w:val="left" w:pos="720"/>
        </w:tabs>
        <w:spacing w:line="480" w:lineRule="exact"/>
        <w:ind w:leftChars="9" w:left="25" w:firstLineChars="150" w:firstLine="360"/>
        <w:jc w:val="left"/>
        <w:rPr>
          <w:rFonts w:ascii="宋体" w:hAnsi="宋体"/>
          <w:sz w:val="24"/>
          <w:szCs w:val="24"/>
        </w:rPr>
      </w:pPr>
      <w:r w:rsidRPr="00902F97">
        <w:rPr>
          <w:rFonts w:ascii="宋体" w:hAnsi="宋体" w:hint="eastAsia"/>
          <w:sz w:val="24"/>
          <w:szCs w:val="24"/>
        </w:rPr>
        <w:t>(5)</w:t>
      </w:r>
      <w:r w:rsidRPr="00902F97">
        <w:rPr>
          <w:rFonts w:ascii="宋体" w:hAnsi="宋体" w:hint="eastAsia"/>
          <w:sz w:val="24"/>
          <w:szCs w:val="24"/>
        </w:rPr>
        <w:t>搭设脚手架、井字架、挑架等，所用材料和搭设方法必须符合安全要求，搭设完毕要经过施工负责人验收合格后方能使用，拆除时，需要设警戒或围栏，由上而下，顺序进行，拆除物料不得往下投掷，拆除的拉圾要及时清除。</w:t>
      </w:r>
    </w:p>
    <w:p w:rsidR="00EF4474" w:rsidRDefault="00CE40D1">
      <w:pPr>
        <w:tabs>
          <w:tab w:val="left" w:pos="720"/>
        </w:tabs>
        <w:spacing w:line="480" w:lineRule="exact"/>
        <w:ind w:left="19" w:firstLineChars="167" w:firstLine="401"/>
        <w:rPr>
          <w:rFonts w:ascii="宋体" w:hAnsi="宋体"/>
          <w:sz w:val="24"/>
          <w:szCs w:val="24"/>
        </w:rPr>
      </w:pPr>
      <w:r w:rsidRPr="00902F97">
        <w:rPr>
          <w:rFonts w:ascii="宋体" w:hAnsi="宋体" w:hint="eastAsia"/>
          <w:sz w:val="24"/>
          <w:szCs w:val="24"/>
        </w:rPr>
        <w:t>(6)</w:t>
      </w:r>
      <w:r w:rsidRPr="00902F97">
        <w:rPr>
          <w:rFonts w:ascii="宋体" w:hAnsi="宋体" w:hint="eastAsia"/>
          <w:sz w:val="24"/>
          <w:szCs w:val="24"/>
        </w:rPr>
        <w:t>塔吊、外用电梯、井字架等起吊设备，必须装有超高、超长限位，防坠落装置，设安全门，附着缆风绳要牢固。</w:t>
      </w:r>
    </w:p>
    <w:p w:rsidR="00EF4474" w:rsidRDefault="00CE40D1">
      <w:pPr>
        <w:tabs>
          <w:tab w:val="left" w:pos="720"/>
        </w:tabs>
        <w:spacing w:line="480" w:lineRule="exact"/>
        <w:ind w:left="19" w:firstLineChars="167" w:firstLine="401"/>
        <w:jc w:val="left"/>
        <w:rPr>
          <w:rFonts w:ascii="宋体" w:hAnsi="宋体"/>
          <w:sz w:val="24"/>
          <w:szCs w:val="24"/>
        </w:rPr>
      </w:pPr>
      <w:r w:rsidRPr="00902F97">
        <w:rPr>
          <w:rFonts w:ascii="宋体" w:hAnsi="宋体" w:hint="eastAsia"/>
          <w:sz w:val="24"/>
          <w:szCs w:val="24"/>
        </w:rPr>
        <w:t>(7)</w:t>
      </w:r>
      <w:r w:rsidRPr="00902F97">
        <w:rPr>
          <w:rFonts w:ascii="宋体" w:hAnsi="宋体" w:hint="eastAsia"/>
          <w:sz w:val="24"/>
          <w:szCs w:val="24"/>
        </w:rPr>
        <w:t>在建筑工程的电梯口、楼梯口、预留洞口、通道口和施工现场的洞、坑、沟等危险处，要有防护设施或明显的示警标志。</w:t>
      </w:r>
    </w:p>
    <w:p w:rsidR="00EF4474" w:rsidRDefault="00CE40D1">
      <w:pPr>
        <w:tabs>
          <w:tab w:val="left" w:pos="720"/>
        </w:tabs>
        <w:spacing w:line="480" w:lineRule="exact"/>
        <w:ind w:left="19" w:firstLineChars="167" w:firstLine="401"/>
        <w:rPr>
          <w:rFonts w:ascii="宋体" w:hAnsi="宋体"/>
          <w:sz w:val="24"/>
          <w:szCs w:val="24"/>
        </w:rPr>
      </w:pPr>
      <w:r w:rsidRPr="00902F97">
        <w:rPr>
          <w:rFonts w:ascii="宋体" w:hAnsi="宋体" w:hint="eastAsia"/>
          <w:sz w:val="24"/>
          <w:szCs w:val="24"/>
        </w:rPr>
        <w:t>(8)</w:t>
      </w:r>
      <w:r w:rsidRPr="00902F97">
        <w:rPr>
          <w:rFonts w:ascii="宋体" w:hAnsi="宋体" w:hint="eastAsia"/>
          <w:sz w:val="24"/>
          <w:szCs w:val="24"/>
        </w:rPr>
        <w:t>施工现场不准许准穿硬底和带钉易滑的鞋靴或拖鞋，禁止攀登脚手架、井、门字架和非乘人垂直运输机械上下。</w:t>
      </w:r>
    </w:p>
    <w:p w:rsidR="00EF4474" w:rsidRDefault="00CE40D1">
      <w:pPr>
        <w:tabs>
          <w:tab w:val="left" w:pos="720"/>
        </w:tabs>
        <w:spacing w:line="480" w:lineRule="exact"/>
        <w:ind w:left="19" w:firstLineChars="167" w:firstLine="401"/>
        <w:rPr>
          <w:rFonts w:ascii="宋体" w:hAnsi="宋体"/>
          <w:sz w:val="24"/>
          <w:szCs w:val="24"/>
        </w:rPr>
      </w:pPr>
      <w:r w:rsidRPr="00902F97">
        <w:rPr>
          <w:rFonts w:ascii="宋体" w:hAnsi="宋体" w:hint="eastAsia"/>
          <w:sz w:val="24"/>
          <w:szCs w:val="24"/>
        </w:rPr>
        <w:t>(9)</w:t>
      </w:r>
      <w:r w:rsidRPr="00902F97">
        <w:rPr>
          <w:rFonts w:ascii="宋体" w:hAnsi="宋体" w:hint="eastAsia"/>
          <w:sz w:val="24"/>
          <w:szCs w:val="24"/>
        </w:rPr>
        <w:t>施工现场及工房内禁止携带家属小孩，私自生火做饭和使用电炉、电老虎；严禁乱拉乱接电线，保证安全用电。</w:t>
      </w:r>
    </w:p>
    <w:p w:rsidR="00EF4474" w:rsidRDefault="00CE40D1">
      <w:pPr>
        <w:snapToGrid w:val="0"/>
        <w:spacing w:line="480" w:lineRule="exact"/>
        <w:ind w:firstLineChars="200" w:firstLine="480"/>
        <w:rPr>
          <w:rFonts w:ascii="宋体" w:hAnsi="宋体"/>
          <w:b/>
          <w:sz w:val="24"/>
          <w:szCs w:val="24"/>
        </w:rPr>
      </w:pPr>
      <w:r w:rsidRPr="00135919">
        <w:rPr>
          <w:rFonts w:ascii="宋体" w:hAnsi="宋体" w:hint="eastAsia"/>
          <w:b/>
          <w:sz w:val="24"/>
          <w:szCs w:val="24"/>
        </w:rPr>
        <w:t>环境要求</w:t>
      </w:r>
      <w:r w:rsidRPr="00135919">
        <w:rPr>
          <w:rFonts w:ascii="宋体" w:hAnsi="宋体" w:hint="eastAsia"/>
          <w:b/>
          <w:sz w:val="24"/>
          <w:szCs w:val="24"/>
        </w:rPr>
        <w:t>:</w:t>
      </w:r>
      <w:r w:rsidRPr="00902F97">
        <w:rPr>
          <w:rFonts w:ascii="宋体" w:hAnsi="宋体" w:hint="eastAsia"/>
          <w:sz w:val="24"/>
          <w:szCs w:val="24"/>
        </w:rPr>
        <w:t>中标服务商在</w:t>
      </w:r>
      <w:r>
        <w:rPr>
          <w:rFonts w:ascii="宋体" w:hAnsi="宋体" w:hint="eastAsia"/>
          <w:sz w:val="24"/>
          <w:szCs w:val="24"/>
        </w:rPr>
        <w:t>维保服务</w:t>
      </w:r>
      <w:r w:rsidRPr="00902F97">
        <w:rPr>
          <w:rFonts w:ascii="宋体" w:hAnsi="宋体" w:hint="eastAsia"/>
          <w:sz w:val="24"/>
          <w:szCs w:val="24"/>
        </w:rPr>
        <w:t>实施过程中必须营造一个安全、文明的工作环境，保证实施场地的</w:t>
      </w:r>
      <w:r>
        <w:rPr>
          <w:rFonts w:ascii="宋体" w:hAnsi="宋体" w:hint="eastAsia"/>
          <w:sz w:val="24"/>
          <w:szCs w:val="24"/>
        </w:rPr>
        <w:t>安全、</w:t>
      </w:r>
      <w:r w:rsidRPr="00902F97">
        <w:rPr>
          <w:rFonts w:ascii="宋体" w:hAnsi="宋体" w:hint="eastAsia"/>
          <w:sz w:val="24"/>
          <w:szCs w:val="24"/>
        </w:rPr>
        <w:t>整洁卫生</w:t>
      </w:r>
      <w:r>
        <w:rPr>
          <w:rFonts w:ascii="宋体" w:hAnsi="宋体" w:hint="eastAsia"/>
          <w:sz w:val="24"/>
          <w:szCs w:val="24"/>
        </w:rPr>
        <w:t>，不得在维保区域高声喧哗</w:t>
      </w:r>
      <w:r w:rsidRPr="00902F97">
        <w:rPr>
          <w:rFonts w:ascii="宋体" w:hAnsi="宋体" w:hint="eastAsia"/>
          <w:sz w:val="24"/>
          <w:szCs w:val="24"/>
        </w:rPr>
        <w:t>，垃圾不允许随地乱抛，必须由服务商自行运出校外垃圾站处理，否则因清理运输包装物和安装中产生的垃圾所产生的一切费用，</w:t>
      </w:r>
      <w:r w:rsidRPr="000645E9">
        <w:rPr>
          <w:rFonts w:ascii="宋体" w:hAnsi="宋体" w:hint="eastAsia"/>
          <w:sz w:val="24"/>
          <w:szCs w:val="24"/>
        </w:rPr>
        <w:t>由采购人在中标服务商的履约保证金中支付。</w:t>
      </w:r>
    </w:p>
    <w:p w:rsidR="00EF4474" w:rsidRDefault="00CE40D1">
      <w:pPr>
        <w:pStyle w:val="30"/>
        <w:spacing w:before="0" w:after="0" w:line="480" w:lineRule="exact"/>
        <w:rPr>
          <w:rFonts w:ascii="宋体" w:hAnsi="宋体"/>
          <w:sz w:val="24"/>
          <w:szCs w:val="24"/>
        </w:rPr>
      </w:pPr>
      <w:bookmarkStart w:id="127" w:name="_Toc282353584"/>
      <w:bookmarkStart w:id="128" w:name="_Toc25069732"/>
      <w:bookmarkStart w:id="129" w:name="_Toc120691415"/>
      <w:bookmarkEnd w:id="127"/>
      <w:bookmarkEnd w:id="128"/>
      <w:r>
        <w:rPr>
          <w:rFonts w:ascii="宋体" w:hAnsi="宋体" w:hint="eastAsia"/>
          <w:sz w:val="24"/>
          <w:szCs w:val="24"/>
        </w:rPr>
        <w:t>十一、</w:t>
      </w:r>
      <w:r w:rsidRPr="00D61EED">
        <w:rPr>
          <w:rFonts w:ascii="宋体" w:hAnsi="宋体" w:hint="eastAsia"/>
          <w:sz w:val="24"/>
          <w:szCs w:val="24"/>
        </w:rPr>
        <w:t>重大活动的安全保障措施</w:t>
      </w:r>
      <w:bookmarkEnd w:id="129"/>
    </w:p>
    <w:p w:rsidR="00EF4474" w:rsidRDefault="00CE40D1">
      <w:pPr>
        <w:pStyle w:val="afffff4"/>
        <w:ind w:firstLine="480"/>
        <w:rPr>
          <w:rFonts w:ascii="宋体" w:hAnsi="宋体"/>
          <w:sz w:val="24"/>
        </w:rPr>
      </w:pPr>
      <w:r w:rsidRPr="00902F97">
        <w:rPr>
          <w:rFonts w:ascii="宋体" w:hAnsi="宋体" w:hint="eastAsia"/>
          <w:sz w:val="24"/>
        </w:rPr>
        <w:t>为确保重大活动时消防系统的安全，</w:t>
      </w:r>
      <w:r>
        <w:rPr>
          <w:rFonts w:ascii="宋体" w:hAnsi="宋体" w:hint="eastAsia"/>
          <w:sz w:val="24"/>
        </w:rPr>
        <w:t>消防维保服务商</w:t>
      </w:r>
      <w:r w:rsidRPr="00902F97">
        <w:rPr>
          <w:rFonts w:ascii="宋体" w:hAnsi="宋体" w:hint="eastAsia"/>
          <w:sz w:val="24"/>
        </w:rPr>
        <w:t>应制定以下系统安全保障措施：</w:t>
      </w:r>
    </w:p>
    <w:p w:rsidR="00EF4474" w:rsidRDefault="00CE40D1">
      <w:pPr>
        <w:spacing w:line="480" w:lineRule="exact"/>
        <w:ind w:firstLineChars="200" w:firstLine="480"/>
        <w:rPr>
          <w:rFonts w:ascii="宋体" w:hAnsi="宋体"/>
          <w:sz w:val="24"/>
          <w:szCs w:val="24"/>
        </w:rPr>
      </w:pPr>
      <w:r w:rsidRPr="00902F97">
        <w:rPr>
          <w:rFonts w:ascii="宋体" w:hAnsi="宋体" w:hint="eastAsia"/>
          <w:sz w:val="24"/>
          <w:szCs w:val="24"/>
        </w:rPr>
        <w:t>1.</w:t>
      </w:r>
      <w:r w:rsidRPr="00902F97">
        <w:rPr>
          <w:rFonts w:ascii="宋体" w:hAnsi="宋体" w:hint="eastAsia"/>
          <w:sz w:val="24"/>
          <w:szCs w:val="24"/>
        </w:rPr>
        <w:t>在接到</w:t>
      </w:r>
      <w:r>
        <w:rPr>
          <w:rFonts w:ascii="宋体" w:hAnsi="宋体" w:hint="eastAsia"/>
          <w:sz w:val="24"/>
          <w:szCs w:val="24"/>
        </w:rPr>
        <w:t>采购人</w:t>
      </w:r>
      <w:r w:rsidRPr="00902F97">
        <w:rPr>
          <w:rFonts w:ascii="宋体" w:hAnsi="宋体" w:hint="eastAsia"/>
          <w:sz w:val="24"/>
          <w:szCs w:val="24"/>
        </w:rPr>
        <w:t>重大活动通知后，</w:t>
      </w:r>
      <w:r>
        <w:rPr>
          <w:rFonts w:ascii="宋体" w:hAnsi="宋体" w:hint="eastAsia"/>
          <w:sz w:val="24"/>
          <w:szCs w:val="24"/>
        </w:rPr>
        <w:t>消防维保服务商</w:t>
      </w:r>
      <w:r w:rsidRPr="00902F97">
        <w:rPr>
          <w:rFonts w:ascii="宋体" w:hAnsi="宋体" w:hint="eastAsia"/>
          <w:sz w:val="24"/>
          <w:szCs w:val="24"/>
        </w:rPr>
        <w:t>提前两天对报警和安防系统进行全面检测，对查出的安全隐患进行及时处理，确保系统处于正常运行状态。</w:t>
      </w:r>
    </w:p>
    <w:p w:rsidR="00EF4474" w:rsidRDefault="00CE40D1">
      <w:pPr>
        <w:spacing w:line="480" w:lineRule="exact"/>
        <w:ind w:firstLineChars="200" w:firstLine="480"/>
        <w:rPr>
          <w:rFonts w:ascii="宋体" w:hAnsi="宋体"/>
          <w:sz w:val="24"/>
          <w:szCs w:val="24"/>
        </w:rPr>
      </w:pPr>
      <w:r w:rsidRPr="00902F97">
        <w:rPr>
          <w:rFonts w:ascii="宋体" w:hAnsi="宋体" w:hint="eastAsia"/>
          <w:sz w:val="24"/>
          <w:szCs w:val="24"/>
        </w:rPr>
        <w:t>2.</w:t>
      </w:r>
      <w:r w:rsidRPr="00902F97">
        <w:rPr>
          <w:rFonts w:ascii="宋体" w:hAnsi="宋体" w:hint="eastAsia"/>
          <w:sz w:val="24"/>
          <w:szCs w:val="24"/>
        </w:rPr>
        <w:t>在重大活动期间，</w:t>
      </w:r>
      <w:r>
        <w:rPr>
          <w:rFonts w:ascii="宋体" w:hAnsi="宋体" w:hint="eastAsia"/>
          <w:sz w:val="24"/>
          <w:szCs w:val="24"/>
        </w:rPr>
        <w:t>消防维保服务商</w:t>
      </w:r>
      <w:r w:rsidRPr="00902F97">
        <w:rPr>
          <w:rFonts w:ascii="宋体" w:hAnsi="宋体" w:hint="eastAsia"/>
          <w:sz w:val="24"/>
          <w:szCs w:val="24"/>
        </w:rPr>
        <w:t>将根据</w:t>
      </w:r>
      <w:r>
        <w:rPr>
          <w:rFonts w:ascii="宋体" w:hAnsi="宋体" w:hint="eastAsia"/>
          <w:sz w:val="24"/>
          <w:szCs w:val="24"/>
        </w:rPr>
        <w:t>采购人</w:t>
      </w:r>
      <w:r w:rsidRPr="00902F97">
        <w:rPr>
          <w:rFonts w:ascii="宋体" w:hAnsi="宋体" w:hint="eastAsia"/>
          <w:sz w:val="24"/>
          <w:szCs w:val="24"/>
        </w:rPr>
        <w:t>的工作时间安排</w:t>
      </w:r>
      <w:r w:rsidRPr="00902F97">
        <w:rPr>
          <w:rFonts w:ascii="宋体" w:hAnsi="宋体" w:hint="eastAsia"/>
          <w:sz w:val="24"/>
          <w:szCs w:val="24"/>
        </w:rPr>
        <w:t>1</w:t>
      </w:r>
      <w:r w:rsidRPr="00902F97">
        <w:rPr>
          <w:rFonts w:ascii="宋体" w:hAnsi="宋体" w:hint="eastAsia"/>
          <w:sz w:val="24"/>
          <w:szCs w:val="24"/>
        </w:rPr>
        <w:t>名专职维保人员在现场值守。发现安全隐患及时处理，并主动配合</w:t>
      </w:r>
      <w:r>
        <w:rPr>
          <w:rFonts w:ascii="宋体" w:hAnsi="宋体" w:hint="eastAsia"/>
          <w:sz w:val="24"/>
          <w:szCs w:val="24"/>
        </w:rPr>
        <w:t>采购人</w:t>
      </w:r>
      <w:r w:rsidRPr="00902F97">
        <w:rPr>
          <w:rFonts w:ascii="宋体" w:hAnsi="宋体" w:hint="eastAsia"/>
          <w:sz w:val="24"/>
          <w:szCs w:val="24"/>
        </w:rPr>
        <w:t>值班人员，监控系统运行状态，</w:t>
      </w:r>
      <w:r w:rsidRPr="00902F97">
        <w:rPr>
          <w:rFonts w:ascii="宋体" w:hAnsi="宋体" w:hint="eastAsia"/>
          <w:sz w:val="24"/>
          <w:szCs w:val="24"/>
        </w:rPr>
        <w:lastRenderedPageBreak/>
        <w:t>发现问题及时处理。</w:t>
      </w:r>
    </w:p>
    <w:p w:rsidR="00EF4474" w:rsidRDefault="00CE40D1">
      <w:pPr>
        <w:spacing w:line="480" w:lineRule="exact"/>
        <w:ind w:firstLineChars="200" w:firstLine="480"/>
        <w:rPr>
          <w:rFonts w:ascii="宋体" w:hAnsi="宋体"/>
          <w:sz w:val="24"/>
          <w:szCs w:val="24"/>
        </w:rPr>
      </w:pPr>
      <w:r w:rsidRPr="00902F97">
        <w:rPr>
          <w:rFonts w:ascii="宋体" w:hAnsi="宋体" w:hint="eastAsia"/>
          <w:sz w:val="24"/>
          <w:szCs w:val="24"/>
        </w:rPr>
        <w:t>3.</w:t>
      </w:r>
      <w:r w:rsidRPr="00902F97">
        <w:rPr>
          <w:rFonts w:ascii="宋体" w:hAnsi="宋体" w:hint="eastAsia"/>
          <w:sz w:val="24"/>
          <w:szCs w:val="24"/>
        </w:rPr>
        <w:t>对报警和安防系统的易损设备，储备足够的配件，确保系统维修配件需用，对市场短缺配件做替代配件的储备工作，确保系统出现故障后能在最短时间抢修恢复。</w:t>
      </w:r>
    </w:p>
    <w:p w:rsidR="00EF4474" w:rsidRDefault="00CE40D1">
      <w:pPr>
        <w:spacing w:line="480" w:lineRule="exact"/>
        <w:ind w:firstLineChars="200" w:firstLine="480"/>
        <w:rPr>
          <w:rFonts w:ascii="宋体" w:hAnsi="宋体"/>
          <w:sz w:val="24"/>
          <w:szCs w:val="24"/>
        </w:rPr>
      </w:pPr>
      <w:bookmarkStart w:id="130" w:name="_Toc282353585"/>
      <w:r w:rsidRPr="00902F97">
        <w:rPr>
          <w:rFonts w:ascii="宋体" w:hAnsi="宋体" w:hint="eastAsia"/>
          <w:sz w:val="24"/>
          <w:szCs w:val="24"/>
        </w:rPr>
        <w:t>4.</w:t>
      </w:r>
      <w:r w:rsidRPr="00902F97">
        <w:rPr>
          <w:rFonts w:ascii="宋体" w:hAnsi="宋体" w:hint="eastAsia"/>
          <w:sz w:val="24"/>
          <w:szCs w:val="24"/>
        </w:rPr>
        <w:t>在重大活动期间，由</w:t>
      </w:r>
      <w:r>
        <w:rPr>
          <w:rFonts w:ascii="宋体" w:hAnsi="宋体" w:hint="eastAsia"/>
          <w:sz w:val="24"/>
          <w:szCs w:val="24"/>
        </w:rPr>
        <w:t>消防维保服务商</w:t>
      </w:r>
      <w:r w:rsidRPr="00902F97">
        <w:rPr>
          <w:rFonts w:ascii="宋体" w:hAnsi="宋体" w:hint="eastAsia"/>
          <w:sz w:val="24"/>
          <w:szCs w:val="24"/>
        </w:rPr>
        <w:t>维保工程部经理负责对项目维保的相关人员进行组织和安排，在人员和技术保障方面储备足够的力量，做好备战准备，确保重大突发事故发生时专职人员能第一时间赶到现场抢修。</w:t>
      </w:r>
    </w:p>
    <w:p w:rsidR="00EF4474" w:rsidRDefault="00CE40D1">
      <w:pPr>
        <w:pStyle w:val="30"/>
        <w:spacing w:before="0" w:after="0" w:line="480" w:lineRule="exact"/>
        <w:rPr>
          <w:rFonts w:ascii="宋体" w:hAnsi="宋体"/>
          <w:sz w:val="24"/>
          <w:szCs w:val="24"/>
        </w:rPr>
      </w:pPr>
      <w:bookmarkStart w:id="131" w:name="_Toc25069733"/>
      <w:bookmarkStart w:id="132" w:name="_Toc120691416"/>
      <w:bookmarkEnd w:id="130"/>
      <w:bookmarkEnd w:id="131"/>
      <w:r>
        <w:rPr>
          <w:rFonts w:ascii="宋体" w:hAnsi="宋体" w:hint="eastAsia"/>
          <w:sz w:val="24"/>
          <w:szCs w:val="24"/>
        </w:rPr>
        <w:t>十二、</w:t>
      </w:r>
      <w:r w:rsidRPr="00D61EED">
        <w:rPr>
          <w:rFonts w:ascii="宋体" w:hAnsi="宋体" w:hint="eastAsia"/>
          <w:sz w:val="24"/>
          <w:szCs w:val="24"/>
        </w:rPr>
        <w:t>故障应急抢修措施</w:t>
      </w:r>
      <w:bookmarkEnd w:id="132"/>
    </w:p>
    <w:p w:rsidR="00EF4474" w:rsidRDefault="00CE40D1">
      <w:pPr>
        <w:spacing w:line="480" w:lineRule="exact"/>
        <w:ind w:left="1" w:firstLineChars="200" w:firstLine="480"/>
        <w:jc w:val="left"/>
        <w:rPr>
          <w:rFonts w:ascii="宋体" w:hAnsi="宋体"/>
          <w:sz w:val="24"/>
          <w:szCs w:val="24"/>
        </w:rPr>
      </w:pPr>
      <w:r w:rsidRPr="00902F97">
        <w:rPr>
          <w:rFonts w:ascii="宋体" w:hAnsi="宋体" w:hint="eastAsia"/>
          <w:sz w:val="24"/>
          <w:szCs w:val="24"/>
        </w:rPr>
        <w:t>因设备的故障无法完全避免，</w:t>
      </w:r>
      <w:r>
        <w:rPr>
          <w:rFonts w:ascii="宋体" w:hAnsi="宋体" w:hint="eastAsia"/>
          <w:sz w:val="24"/>
          <w:szCs w:val="24"/>
        </w:rPr>
        <w:t>采购人</w:t>
      </w:r>
      <w:r w:rsidRPr="00902F97">
        <w:rPr>
          <w:rFonts w:ascii="宋体" w:hAnsi="宋体" w:hint="eastAsia"/>
          <w:sz w:val="24"/>
          <w:szCs w:val="24"/>
        </w:rPr>
        <w:t>采用故障应急处理预案，</w:t>
      </w:r>
      <w:r>
        <w:rPr>
          <w:rFonts w:ascii="宋体" w:hAnsi="宋体" w:hint="eastAsia"/>
          <w:sz w:val="24"/>
          <w:szCs w:val="24"/>
        </w:rPr>
        <w:t>消防维保服务商</w:t>
      </w:r>
      <w:r w:rsidRPr="00902F97">
        <w:rPr>
          <w:rFonts w:ascii="宋体" w:hAnsi="宋体" w:hint="eastAsia"/>
          <w:sz w:val="24"/>
          <w:szCs w:val="24"/>
        </w:rPr>
        <w:t>应对几个特殊的故障编辑了相应的故障处理预案：</w:t>
      </w:r>
    </w:p>
    <w:p w:rsidR="00EF4474" w:rsidRDefault="00CE40D1">
      <w:pPr>
        <w:spacing w:line="480" w:lineRule="exact"/>
        <w:ind w:firstLineChars="236" w:firstLine="566"/>
        <w:jc w:val="left"/>
        <w:rPr>
          <w:rFonts w:ascii="宋体" w:hAnsi="宋体"/>
          <w:sz w:val="24"/>
          <w:szCs w:val="24"/>
        </w:rPr>
      </w:pPr>
      <w:r w:rsidRPr="00902F97">
        <w:rPr>
          <w:rFonts w:ascii="宋体" w:hAnsi="宋体" w:hint="eastAsia"/>
          <w:sz w:val="24"/>
          <w:szCs w:val="24"/>
        </w:rPr>
        <w:t>1.</w:t>
      </w:r>
      <w:r w:rsidRPr="00902F97">
        <w:rPr>
          <w:rFonts w:ascii="宋体" w:hAnsi="宋体" w:hint="eastAsia"/>
          <w:sz w:val="24"/>
          <w:szCs w:val="24"/>
        </w:rPr>
        <w:t>消防讯响器误鸣故障处理预案：</w:t>
      </w:r>
    </w:p>
    <w:p w:rsidR="00EF4474" w:rsidRDefault="00CE40D1">
      <w:pPr>
        <w:spacing w:line="480" w:lineRule="exact"/>
        <w:ind w:left="1" w:firstLineChars="236" w:firstLine="566"/>
        <w:jc w:val="left"/>
        <w:rPr>
          <w:rFonts w:ascii="宋体" w:hAnsi="宋体"/>
          <w:sz w:val="24"/>
          <w:szCs w:val="24"/>
        </w:rPr>
      </w:pPr>
      <w:r w:rsidRPr="00902F97">
        <w:rPr>
          <w:rFonts w:ascii="宋体" w:hAnsi="宋体" w:hint="eastAsia"/>
          <w:sz w:val="24"/>
          <w:szCs w:val="24"/>
        </w:rPr>
        <w:t>（</w:t>
      </w:r>
      <w:r w:rsidRPr="00902F97">
        <w:rPr>
          <w:rFonts w:ascii="宋体" w:hAnsi="宋体" w:hint="eastAsia"/>
          <w:sz w:val="24"/>
          <w:szCs w:val="24"/>
        </w:rPr>
        <w:t>1</w:t>
      </w:r>
      <w:r w:rsidRPr="00902F97">
        <w:rPr>
          <w:rFonts w:ascii="宋体" w:hAnsi="宋体" w:hint="eastAsia"/>
          <w:sz w:val="24"/>
          <w:szCs w:val="24"/>
        </w:rPr>
        <w:t>）接到消防讯响器鸣响信号时，应立即确认消防警钟鸣响的具体位置；</w:t>
      </w:r>
    </w:p>
    <w:p w:rsidR="00EF4474" w:rsidRDefault="00CE40D1">
      <w:pPr>
        <w:spacing w:line="480" w:lineRule="exact"/>
        <w:ind w:left="1" w:firstLineChars="236" w:firstLine="566"/>
        <w:jc w:val="left"/>
        <w:rPr>
          <w:rFonts w:ascii="宋体" w:hAnsi="宋体"/>
          <w:sz w:val="24"/>
          <w:szCs w:val="24"/>
        </w:rPr>
      </w:pPr>
      <w:r w:rsidRPr="00902F97">
        <w:rPr>
          <w:rFonts w:ascii="宋体" w:hAnsi="宋体" w:hint="eastAsia"/>
          <w:sz w:val="24"/>
          <w:szCs w:val="24"/>
        </w:rPr>
        <w:t>（</w:t>
      </w:r>
      <w:r w:rsidRPr="00902F97">
        <w:rPr>
          <w:rFonts w:ascii="宋体" w:hAnsi="宋体" w:hint="eastAsia"/>
          <w:sz w:val="24"/>
          <w:szCs w:val="24"/>
        </w:rPr>
        <w:t>2</w:t>
      </w:r>
      <w:r w:rsidRPr="00902F97">
        <w:rPr>
          <w:rFonts w:ascii="宋体" w:hAnsi="宋体" w:hint="eastAsia"/>
          <w:sz w:val="24"/>
          <w:szCs w:val="24"/>
        </w:rPr>
        <w:t>）通知就近巡逻秩序维护员前往查看，确定是否发生火灾或讯响器误鸣；</w:t>
      </w:r>
    </w:p>
    <w:p w:rsidR="00EF4474" w:rsidRDefault="00CE40D1">
      <w:pPr>
        <w:spacing w:line="480" w:lineRule="exact"/>
        <w:ind w:left="1" w:firstLineChars="236" w:firstLine="566"/>
        <w:jc w:val="left"/>
        <w:rPr>
          <w:rFonts w:ascii="宋体" w:hAnsi="宋体"/>
          <w:sz w:val="24"/>
          <w:szCs w:val="24"/>
        </w:rPr>
      </w:pPr>
      <w:r w:rsidRPr="00902F97">
        <w:rPr>
          <w:rFonts w:ascii="宋体" w:hAnsi="宋体" w:hint="eastAsia"/>
          <w:sz w:val="24"/>
          <w:szCs w:val="24"/>
        </w:rPr>
        <w:t>（</w:t>
      </w:r>
      <w:r w:rsidRPr="00902F97">
        <w:rPr>
          <w:rFonts w:ascii="宋体" w:hAnsi="宋体" w:hint="eastAsia"/>
          <w:sz w:val="24"/>
          <w:szCs w:val="24"/>
        </w:rPr>
        <w:t>3</w:t>
      </w:r>
      <w:r w:rsidRPr="00902F97">
        <w:rPr>
          <w:rFonts w:ascii="宋体" w:hAnsi="宋体" w:hint="eastAsia"/>
          <w:sz w:val="24"/>
          <w:szCs w:val="24"/>
        </w:rPr>
        <w:t>）若确认是有效消防报警，按照消防安全事故应急预案处置；</w:t>
      </w:r>
    </w:p>
    <w:p w:rsidR="00EF4474" w:rsidRDefault="00CE40D1">
      <w:pPr>
        <w:spacing w:line="480" w:lineRule="exact"/>
        <w:ind w:left="1" w:firstLineChars="236" w:firstLine="566"/>
        <w:jc w:val="left"/>
        <w:rPr>
          <w:rFonts w:ascii="宋体" w:hAnsi="宋体"/>
          <w:sz w:val="24"/>
          <w:szCs w:val="24"/>
        </w:rPr>
      </w:pPr>
      <w:r w:rsidRPr="00902F97">
        <w:rPr>
          <w:rFonts w:ascii="宋体" w:hAnsi="宋体" w:hint="eastAsia"/>
          <w:sz w:val="24"/>
          <w:szCs w:val="24"/>
        </w:rPr>
        <w:t>（</w:t>
      </w:r>
      <w:r w:rsidRPr="00902F97">
        <w:rPr>
          <w:rFonts w:ascii="宋体" w:hAnsi="宋体" w:hint="eastAsia"/>
          <w:sz w:val="24"/>
          <w:szCs w:val="24"/>
        </w:rPr>
        <w:t>4</w:t>
      </w:r>
      <w:r w:rsidRPr="00902F97">
        <w:rPr>
          <w:rFonts w:ascii="宋体" w:hAnsi="宋体" w:hint="eastAsia"/>
          <w:sz w:val="24"/>
          <w:szCs w:val="24"/>
        </w:rPr>
        <w:t>）若确认是消防讯响器误鸣，通知控制中心关闭讯响器，并做好相关区域人员的安抚和解释工作；</w:t>
      </w:r>
    </w:p>
    <w:p w:rsidR="00EF4474" w:rsidRDefault="00CE40D1">
      <w:pPr>
        <w:spacing w:line="480" w:lineRule="exact"/>
        <w:ind w:left="1" w:firstLineChars="236" w:firstLine="566"/>
        <w:jc w:val="left"/>
        <w:rPr>
          <w:rFonts w:ascii="宋体" w:hAnsi="宋体"/>
          <w:sz w:val="24"/>
          <w:szCs w:val="24"/>
        </w:rPr>
      </w:pPr>
      <w:r w:rsidRPr="00902F97">
        <w:rPr>
          <w:rFonts w:ascii="宋体" w:hAnsi="宋体" w:hint="eastAsia"/>
          <w:sz w:val="24"/>
          <w:szCs w:val="24"/>
        </w:rPr>
        <w:t>（</w:t>
      </w:r>
      <w:r w:rsidRPr="00902F97">
        <w:rPr>
          <w:rFonts w:ascii="宋体" w:hAnsi="宋体" w:hint="eastAsia"/>
          <w:sz w:val="24"/>
          <w:szCs w:val="24"/>
        </w:rPr>
        <w:t>5</w:t>
      </w:r>
      <w:r w:rsidRPr="00902F97">
        <w:rPr>
          <w:rFonts w:ascii="宋体" w:hAnsi="宋体" w:hint="eastAsia"/>
          <w:sz w:val="24"/>
          <w:szCs w:val="24"/>
        </w:rPr>
        <w:t>）通知维保单位检查和维修。</w:t>
      </w:r>
    </w:p>
    <w:p w:rsidR="00EF4474" w:rsidRDefault="00CE40D1">
      <w:pPr>
        <w:spacing w:line="480" w:lineRule="exact"/>
        <w:ind w:firstLineChars="236" w:firstLine="566"/>
        <w:jc w:val="left"/>
        <w:rPr>
          <w:rFonts w:ascii="宋体" w:hAnsi="宋体"/>
          <w:sz w:val="24"/>
          <w:szCs w:val="24"/>
        </w:rPr>
      </w:pPr>
      <w:r w:rsidRPr="00902F97">
        <w:rPr>
          <w:rFonts w:ascii="宋体" w:hAnsi="宋体" w:hint="eastAsia"/>
          <w:sz w:val="24"/>
          <w:szCs w:val="24"/>
        </w:rPr>
        <w:t>2.</w:t>
      </w:r>
      <w:r w:rsidRPr="00902F97">
        <w:rPr>
          <w:rFonts w:ascii="宋体" w:hAnsi="宋体" w:hint="eastAsia"/>
          <w:sz w:val="24"/>
          <w:szCs w:val="24"/>
        </w:rPr>
        <w:t>消防喷淋头爆裂故障处理预案：</w:t>
      </w:r>
    </w:p>
    <w:p w:rsidR="00EF4474" w:rsidRDefault="00CE40D1">
      <w:pPr>
        <w:spacing w:line="480" w:lineRule="exact"/>
        <w:ind w:left="1" w:firstLineChars="236" w:firstLine="566"/>
        <w:jc w:val="left"/>
        <w:rPr>
          <w:rFonts w:ascii="宋体" w:hAnsi="宋体"/>
          <w:sz w:val="24"/>
          <w:szCs w:val="24"/>
        </w:rPr>
      </w:pPr>
      <w:r w:rsidRPr="00902F97">
        <w:rPr>
          <w:rFonts w:ascii="宋体" w:hAnsi="宋体" w:hint="eastAsia"/>
          <w:sz w:val="24"/>
          <w:szCs w:val="24"/>
        </w:rPr>
        <w:t>（</w:t>
      </w:r>
      <w:r w:rsidRPr="00902F97">
        <w:rPr>
          <w:rFonts w:ascii="宋体" w:hAnsi="宋体" w:hint="eastAsia"/>
          <w:sz w:val="24"/>
          <w:szCs w:val="24"/>
        </w:rPr>
        <w:t>1</w:t>
      </w:r>
      <w:r w:rsidRPr="00902F97">
        <w:rPr>
          <w:rFonts w:ascii="宋体" w:hAnsi="宋体" w:hint="eastAsia"/>
          <w:sz w:val="24"/>
          <w:szCs w:val="24"/>
        </w:rPr>
        <w:t>）若发现消防喷淋头爆裂渗水，应立即通知控制中心；</w:t>
      </w:r>
    </w:p>
    <w:p w:rsidR="00EF4474" w:rsidRDefault="00CE40D1">
      <w:pPr>
        <w:spacing w:line="480" w:lineRule="exact"/>
        <w:ind w:left="1" w:firstLineChars="236" w:firstLine="566"/>
        <w:jc w:val="left"/>
        <w:rPr>
          <w:rFonts w:ascii="宋体" w:hAnsi="宋体"/>
          <w:sz w:val="24"/>
          <w:szCs w:val="24"/>
        </w:rPr>
      </w:pPr>
      <w:r w:rsidRPr="00902F97">
        <w:rPr>
          <w:rFonts w:ascii="宋体" w:hAnsi="宋体" w:hint="eastAsia"/>
          <w:sz w:val="24"/>
          <w:szCs w:val="24"/>
        </w:rPr>
        <w:t>（</w:t>
      </w:r>
      <w:r w:rsidRPr="00902F97">
        <w:rPr>
          <w:rFonts w:ascii="宋体" w:hAnsi="宋体" w:hint="eastAsia"/>
          <w:sz w:val="24"/>
          <w:szCs w:val="24"/>
        </w:rPr>
        <w:t>2</w:t>
      </w:r>
      <w:r w:rsidRPr="00902F97">
        <w:rPr>
          <w:rFonts w:ascii="宋体" w:hAnsi="宋体" w:hint="eastAsia"/>
          <w:sz w:val="24"/>
          <w:szCs w:val="24"/>
        </w:rPr>
        <w:t>）就近巡逻秩序维护人员迅速赶往现场查看，确认爆裂原因；</w:t>
      </w:r>
    </w:p>
    <w:p w:rsidR="00EF4474" w:rsidRDefault="00CE40D1">
      <w:pPr>
        <w:spacing w:line="480" w:lineRule="exact"/>
        <w:ind w:left="1" w:firstLineChars="236" w:firstLine="566"/>
        <w:jc w:val="left"/>
        <w:rPr>
          <w:rFonts w:ascii="宋体" w:hAnsi="宋体"/>
          <w:sz w:val="24"/>
          <w:szCs w:val="24"/>
        </w:rPr>
      </w:pPr>
      <w:r w:rsidRPr="00902F97">
        <w:rPr>
          <w:rFonts w:ascii="宋体" w:hAnsi="宋体" w:hint="eastAsia"/>
          <w:sz w:val="24"/>
          <w:szCs w:val="24"/>
        </w:rPr>
        <w:t>（</w:t>
      </w:r>
      <w:r w:rsidRPr="00902F97">
        <w:rPr>
          <w:rFonts w:ascii="宋体" w:hAnsi="宋体" w:hint="eastAsia"/>
          <w:sz w:val="24"/>
          <w:szCs w:val="24"/>
        </w:rPr>
        <w:t>3</w:t>
      </w:r>
      <w:r w:rsidRPr="00902F97">
        <w:rPr>
          <w:rFonts w:ascii="宋体" w:hAnsi="宋体" w:hint="eastAsia"/>
          <w:sz w:val="24"/>
          <w:szCs w:val="24"/>
        </w:rPr>
        <w:t>）若是因为火灾而爆裂，按照消防安全事故应急预案处置；</w:t>
      </w:r>
    </w:p>
    <w:p w:rsidR="00EF4474" w:rsidRDefault="00CE40D1">
      <w:pPr>
        <w:spacing w:line="480" w:lineRule="exact"/>
        <w:ind w:left="1" w:firstLineChars="236" w:firstLine="566"/>
        <w:jc w:val="left"/>
        <w:rPr>
          <w:rFonts w:ascii="宋体" w:hAnsi="宋体"/>
          <w:sz w:val="24"/>
          <w:szCs w:val="24"/>
        </w:rPr>
      </w:pPr>
      <w:r w:rsidRPr="00902F97">
        <w:rPr>
          <w:rFonts w:ascii="宋体" w:hAnsi="宋体" w:hint="eastAsia"/>
          <w:sz w:val="24"/>
          <w:szCs w:val="24"/>
        </w:rPr>
        <w:t>（</w:t>
      </w:r>
      <w:r w:rsidRPr="00902F97">
        <w:rPr>
          <w:rFonts w:ascii="宋体" w:hAnsi="宋体" w:hint="eastAsia"/>
          <w:sz w:val="24"/>
          <w:szCs w:val="24"/>
        </w:rPr>
        <w:t>4</w:t>
      </w:r>
      <w:r w:rsidRPr="00902F97">
        <w:rPr>
          <w:rFonts w:ascii="宋体" w:hAnsi="宋体" w:hint="eastAsia"/>
          <w:sz w:val="24"/>
          <w:szCs w:val="24"/>
        </w:rPr>
        <w:t>）若是意外爆裂，通知值班人员关闭相关阀门，到场协助处理；</w:t>
      </w:r>
    </w:p>
    <w:p w:rsidR="00EF4474" w:rsidRDefault="00CE40D1">
      <w:pPr>
        <w:spacing w:line="480" w:lineRule="exact"/>
        <w:ind w:left="1" w:firstLineChars="236" w:firstLine="566"/>
        <w:jc w:val="left"/>
        <w:rPr>
          <w:rFonts w:ascii="宋体" w:hAnsi="宋体"/>
          <w:sz w:val="24"/>
          <w:szCs w:val="24"/>
        </w:rPr>
      </w:pPr>
      <w:r w:rsidRPr="00902F97">
        <w:rPr>
          <w:rFonts w:ascii="宋体" w:hAnsi="宋体" w:hint="eastAsia"/>
          <w:sz w:val="24"/>
          <w:szCs w:val="24"/>
        </w:rPr>
        <w:t>（</w:t>
      </w:r>
      <w:r w:rsidRPr="00902F97">
        <w:rPr>
          <w:rFonts w:ascii="宋体" w:hAnsi="宋体" w:hint="eastAsia"/>
          <w:sz w:val="24"/>
          <w:szCs w:val="24"/>
        </w:rPr>
        <w:t>5</w:t>
      </w:r>
      <w:r w:rsidRPr="00902F97">
        <w:rPr>
          <w:rFonts w:ascii="宋体" w:hAnsi="宋体" w:hint="eastAsia"/>
          <w:sz w:val="24"/>
          <w:szCs w:val="24"/>
        </w:rPr>
        <w:t>）记录事故现场情况，保全相关证据，并拍照存案；</w:t>
      </w:r>
    </w:p>
    <w:p w:rsidR="00EF4474" w:rsidRDefault="00CE40D1">
      <w:pPr>
        <w:spacing w:line="480" w:lineRule="exact"/>
        <w:ind w:left="1" w:firstLineChars="236" w:firstLine="566"/>
        <w:jc w:val="left"/>
        <w:rPr>
          <w:rFonts w:ascii="宋体" w:hAnsi="宋体"/>
          <w:sz w:val="24"/>
          <w:szCs w:val="24"/>
        </w:rPr>
      </w:pPr>
      <w:r w:rsidRPr="00902F97">
        <w:rPr>
          <w:rFonts w:ascii="宋体" w:hAnsi="宋体" w:hint="eastAsia"/>
          <w:sz w:val="24"/>
          <w:szCs w:val="24"/>
        </w:rPr>
        <w:t>（</w:t>
      </w:r>
      <w:r w:rsidRPr="00902F97">
        <w:rPr>
          <w:rFonts w:ascii="宋体" w:hAnsi="宋体" w:hint="eastAsia"/>
          <w:sz w:val="24"/>
          <w:szCs w:val="24"/>
        </w:rPr>
        <w:t>6</w:t>
      </w:r>
      <w:r w:rsidRPr="00902F97">
        <w:rPr>
          <w:rFonts w:ascii="宋体" w:hAnsi="宋体" w:hint="eastAsia"/>
          <w:sz w:val="24"/>
          <w:szCs w:val="24"/>
        </w:rPr>
        <w:t>）通知环境维护人员到场处理积水；</w:t>
      </w:r>
    </w:p>
    <w:p w:rsidR="00EF4474" w:rsidRDefault="00CE40D1">
      <w:pPr>
        <w:spacing w:line="480" w:lineRule="exact"/>
        <w:ind w:firstLineChars="236" w:firstLine="566"/>
        <w:jc w:val="left"/>
        <w:rPr>
          <w:rFonts w:ascii="宋体" w:hAnsi="宋体"/>
          <w:color w:val="000000"/>
          <w:sz w:val="24"/>
          <w:szCs w:val="24"/>
        </w:rPr>
      </w:pPr>
      <w:r w:rsidRPr="00902F97">
        <w:rPr>
          <w:rFonts w:ascii="宋体" w:hAnsi="宋体" w:hint="eastAsia"/>
          <w:color w:val="000000"/>
          <w:sz w:val="24"/>
          <w:szCs w:val="24"/>
        </w:rPr>
        <w:t>（</w:t>
      </w:r>
      <w:r w:rsidRPr="00902F97">
        <w:rPr>
          <w:rFonts w:ascii="宋体" w:hAnsi="宋体" w:hint="eastAsia"/>
          <w:color w:val="000000"/>
          <w:sz w:val="24"/>
          <w:szCs w:val="24"/>
        </w:rPr>
        <w:t>7</w:t>
      </w:r>
      <w:r w:rsidRPr="00902F97">
        <w:rPr>
          <w:rFonts w:ascii="宋体" w:hAnsi="宋体" w:hint="eastAsia"/>
          <w:color w:val="000000"/>
          <w:sz w:val="24"/>
          <w:szCs w:val="24"/>
        </w:rPr>
        <w:t>）通知中标维保单位检查和维修。</w:t>
      </w:r>
    </w:p>
    <w:p w:rsidR="00A9423C" w:rsidRPr="00CC1E30" w:rsidRDefault="00A9423C">
      <w:pPr>
        <w:spacing w:line="480" w:lineRule="exact"/>
        <w:ind w:firstLineChars="236" w:firstLine="566"/>
        <w:jc w:val="left"/>
        <w:rPr>
          <w:rFonts w:ascii="宋体" w:hAnsi="宋体"/>
          <w:b/>
          <w:sz w:val="24"/>
          <w:szCs w:val="24"/>
        </w:rPr>
      </w:pPr>
      <w:r w:rsidRPr="00CC1E30">
        <w:rPr>
          <w:rFonts w:ascii="宋体" w:hAnsi="宋体" w:hint="eastAsia"/>
          <w:b/>
          <w:sz w:val="24"/>
          <w:szCs w:val="24"/>
        </w:rPr>
        <w:t>十</w:t>
      </w:r>
      <w:r w:rsidR="00CC1E30">
        <w:rPr>
          <w:rFonts w:ascii="宋体" w:hAnsi="宋体" w:hint="eastAsia"/>
          <w:b/>
          <w:sz w:val="24"/>
          <w:szCs w:val="24"/>
        </w:rPr>
        <w:t>三</w:t>
      </w:r>
      <w:r w:rsidRPr="00CC1E30">
        <w:rPr>
          <w:rFonts w:ascii="宋体" w:hAnsi="宋体" w:hint="eastAsia"/>
          <w:b/>
          <w:sz w:val="24"/>
          <w:szCs w:val="24"/>
        </w:rPr>
        <w:t>、如遇重大消防整改，由乙方向甲方免费提供整改工程预算（清量）</w:t>
      </w:r>
      <w:r w:rsidR="00CC1E30">
        <w:rPr>
          <w:rFonts w:ascii="宋体" w:hAnsi="宋体" w:hint="eastAsia"/>
          <w:b/>
          <w:sz w:val="24"/>
          <w:szCs w:val="24"/>
        </w:rPr>
        <w:t>。</w:t>
      </w:r>
    </w:p>
    <w:p w:rsidR="00EF4474" w:rsidRDefault="00CE40D1">
      <w:pPr>
        <w:pStyle w:val="23"/>
        <w:spacing w:before="120" w:after="120" w:line="360" w:lineRule="auto"/>
        <w:jc w:val="center"/>
        <w:rPr>
          <w:rFonts w:ascii="方正小标宋_GBK" w:eastAsia="方正小标宋_GBK" w:hAnsi="宋体"/>
          <w:b w:val="0"/>
          <w:sz w:val="36"/>
          <w:szCs w:val="30"/>
          <w:lang w:eastAsia="zh-CN"/>
        </w:rPr>
      </w:pPr>
      <w:bookmarkStart w:id="133" w:name="_Toc24534327"/>
      <w:bookmarkStart w:id="134" w:name="_Toc25069734"/>
      <w:bookmarkEnd w:id="91"/>
      <w:bookmarkEnd w:id="133"/>
      <w:bookmarkEnd w:id="134"/>
      <w:r>
        <w:rPr>
          <w:lang w:eastAsia="zh-CN"/>
        </w:rPr>
        <w:br w:type="page"/>
      </w:r>
      <w:bookmarkStart w:id="135" w:name="_Toc120691417"/>
      <w:r w:rsidRPr="00556B89">
        <w:rPr>
          <w:rFonts w:ascii="方正小标宋_GBK" w:eastAsia="方正小标宋_GBK" w:hAnsi="宋体" w:hint="eastAsia"/>
          <w:b w:val="0"/>
          <w:sz w:val="36"/>
          <w:szCs w:val="30"/>
          <w:lang w:eastAsia="zh-CN"/>
        </w:rPr>
        <w:lastRenderedPageBreak/>
        <w:t>第四篇  谈判项目服务需求</w:t>
      </w:r>
      <w:bookmarkEnd w:id="135"/>
    </w:p>
    <w:p w:rsidR="00EF4474" w:rsidRDefault="00CE40D1">
      <w:pPr>
        <w:pStyle w:val="30"/>
        <w:spacing w:before="0" w:after="0" w:line="480" w:lineRule="exact"/>
        <w:rPr>
          <w:rFonts w:ascii="宋体" w:hAnsi="宋体"/>
          <w:sz w:val="24"/>
          <w:szCs w:val="24"/>
        </w:rPr>
      </w:pPr>
      <w:bookmarkStart w:id="136" w:name="_Toc344475120"/>
      <w:bookmarkStart w:id="137" w:name="_Toc24534328"/>
      <w:bookmarkStart w:id="138" w:name="_Toc25069735"/>
      <w:bookmarkStart w:id="139" w:name="_Toc120691418"/>
      <w:bookmarkStart w:id="140" w:name="_Toc11641055"/>
      <w:bookmarkStart w:id="141" w:name="_Toc12789059"/>
      <w:bookmarkEnd w:id="136"/>
      <w:bookmarkEnd w:id="137"/>
      <w:bookmarkEnd w:id="138"/>
      <w:r w:rsidRPr="00902F97">
        <w:rPr>
          <w:rFonts w:ascii="宋体" w:hAnsi="宋体" w:hint="eastAsia"/>
          <w:sz w:val="24"/>
          <w:szCs w:val="24"/>
        </w:rPr>
        <w:t>一</w:t>
      </w:r>
      <w:r w:rsidRPr="000D3A2E">
        <w:rPr>
          <w:rFonts w:ascii="宋体" w:hAnsi="宋体" w:hint="eastAsia"/>
          <w:sz w:val="24"/>
          <w:szCs w:val="24"/>
        </w:rPr>
        <w:t>、</w:t>
      </w:r>
      <w:r w:rsidRPr="000D3A2E">
        <w:rPr>
          <w:rFonts w:ascii="宋体" w:hAnsi="宋体" w:hint="eastAsia"/>
          <w:bCs/>
          <w:sz w:val="24"/>
          <w:szCs w:val="24"/>
        </w:rPr>
        <w:t>检测</w:t>
      </w:r>
      <w:r w:rsidRPr="000D3A2E">
        <w:rPr>
          <w:rFonts w:ascii="宋体" w:hAnsi="宋体" w:hint="eastAsia"/>
          <w:sz w:val="24"/>
          <w:szCs w:val="24"/>
        </w:rPr>
        <w:t>时间及验收方式</w:t>
      </w:r>
      <w:bookmarkEnd w:id="139"/>
    </w:p>
    <w:p w:rsidR="00EF4474" w:rsidRDefault="00CE40D1">
      <w:pPr>
        <w:spacing w:line="480" w:lineRule="exact"/>
        <w:ind w:firstLineChars="200" w:firstLine="480"/>
        <w:rPr>
          <w:rFonts w:ascii="宋体" w:hAnsi="宋体"/>
          <w:sz w:val="24"/>
          <w:szCs w:val="24"/>
        </w:rPr>
      </w:pPr>
      <w:r w:rsidRPr="000D3A2E">
        <w:rPr>
          <w:rFonts w:ascii="宋体" w:hAnsi="宋体" w:hint="eastAsia"/>
          <w:sz w:val="24"/>
          <w:szCs w:val="24"/>
        </w:rPr>
        <w:t>（一）</w:t>
      </w:r>
      <w:r>
        <w:rPr>
          <w:rFonts w:ascii="宋体" w:hAnsi="宋体" w:hint="eastAsia"/>
          <w:sz w:val="24"/>
          <w:szCs w:val="24"/>
        </w:rPr>
        <w:t>维保</w:t>
      </w:r>
      <w:r w:rsidRPr="00062F9E">
        <w:rPr>
          <w:rFonts w:ascii="宋体" w:hAnsi="宋体" w:hint="eastAsia"/>
          <w:sz w:val="24"/>
          <w:szCs w:val="24"/>
        </w:rPr>
        <w:t>检测服务</w:t>
      </w:r>
      <w:r w:rsidRPr="000D3A2E">
        <w:rPr>
          <w:rFonts w:ascii="宋体" w:hAnsi="宋体" w:hint="eastAsia"/>
          <w:sz w:val="24"/>
          <w:szCs w:val="24"/>
        </w:rPr>
        <w:t>时间</w:t>
      </w:r>
    </w:p>
    <w:p w:rsidR="00EF4474" w:rsidRDefault="00CE40D1">
      <w:pPr>
        <w:spacing w:line="480" w:lineRule="exact"/>
        <w:ind w:firstLineChars="200" w:firstLine="480"/>
        <w:rPr>
          <w:rFonts w:ascii="宋体" w:hAnsi="宋体"/>
          <w:sz w:val="24"/>
          <w:szCs w:val="24"/>
        </w:rPr>
      </w:pPr>
      <w:r w:rsidRPr="00062F9E">
        <w:rPr>
          <w:rFonts w:ascii="宋体" w:hAnsi="宋体" w:hint="eastAsia"/>
          <w:sz w:val="24"/>
          <w:szCs w:val="24"/>
        </w:rPr>
        <w:t>本项目维保合同时间为</w:t>
      </w:r>
      <w:r>
        <w:rPr>
          <w:rFonts w:ascii="宋体" w:hAnsi="宋体"/>
          <w:sz w:val="24"/>
          <w:szCs w:val="24"/>
        </w:rPr>
        <w:t>1</w:t>
      </w:r>
      <w:r w:rsidRPr="00062F9E">
        <w:rPr>
          <w:rFonts w:ascii="宋体" w:hAnsi="宋体" w:hint="eastAsia"/>
          <w:sz w:val="24"/>
          <w:szCs w:val="24"/>
        </w:rPr>
        <w:t>年，</w:t>
      </w:r>
      <w:r w:rsidRPr="00F208B3">
        <w:rPr>
          <w:rFonts w:ascii="宋体" w:hAnsi="宋体" w:hint="eastAsia"/>
          <w:color w:val="FF0000"/>
          <w:sz w:val="24"/>
          <w:szCs w:val="24"/>
        </w:rPr>
        <w:t>从合同签订时计算生效。</w:t>
      </w:r>
    </w:p>
    <w:p w:rsidR="00EF4474" w:rsidRDefault="00CE40D1">
      <w:pPr>
        <w:spacing w:line="480" w:lineRule="exact"/>
        <w:ind w:firstLineChars="200" w:firstLine="480"/>
        <w:rPr>
          <w:rFonts w:ascii="宋体" w:hAnsi="宋体"/>
          <w:sz w:val="24"/>
          <w:szCs w:val="24"/>
        </w:rPr>
      </w:pPr>
      <w:r w:rsidRPr="00062F9E">
        <w:rPr>
          <w:rFonts w:ascii="宋体" w:hAnsi="宋体" w:hint="eastAsia"/>
          <w:sz w:val="24"/>
          <w:szCs w:val="24"/>
        </w:rPr>
        <w:t>（二）</w:t>
      </w:r>
      <w:r>
        <w:rPr>
          <w:rFonts w:ascii="宋体" w:hAnsi="宋体" w:hint="eastAsia"/>
          <w:sz w:val="24"/>
          <w:szCs w:val="24"/>
        </w:rPr>
        <w:t>服务内容</w:t>
      </w:r>
      <w:r w:rsidRPr="00062F9E">
        <w:rPr>
          <w:rFonts w:ascii="宋体" w:hAnsi="宋体" w:hint="eastAsia"/>
          <w:sz w:val="24"/>
          <w:szCs w:val="24"/>
        </w:rPr>
        <w:t>及环境要求</w:t>
      </w:r>
    </w:p>
    <w:p w:rsidR="00EF4474" w:rsidRDefault="00CE40D1">
      <w:pPr>
        <w:spacing w:line="480" w:lineRule="exact"/>
        <w:ind w:firstLineChars="200" w:firstLine="480"/>
        <w:rPr>
          <w:rFonts w:ascii="宋体" w:hAnsi="宋体"/>
          <w:sz w:val="24"/>
          <w:szCs w:val="24"/>
        </w:rPr>
      </w:pPr>
      <w:r w:rsidRPr="00062F9E">
        <w:rPr>
          <w:rFonts w:ascii="宋体" w:hAnsi="宋体" w:hint="eastAsia"/>
          <w:sz w:val="24"/>
          <w:szCs w:val="24"/>
        </w:rPr>
        <w:t>1</w:t>
      </w:r>
      <w:r w:rsidRPr="00062F9E">
        <w:rPr>
          <w:rFonts w:ascii="宋体" w:hAnsi="宋体" w:hint="eastAsia"/>
          <w:sz w:val="24"/>
          <w:szCs w:val="24"/>
        </w:rPr>
        <w:t>、</w:t>
      </w:r>
      <w:r>
        <w:rPr>
          <w:rFonts w:ascii="宋体" w:hAnsi="宋体" w:hint="eastAsia"/>
          <w:sz w:val="24"/>
          <w:szCs w:val="24"/>
        </w:rPr>
        <w:t>服务内容</w:t>
      </w:r>
      <w:r w:rsidRPr="00062F9E">
        <w:rPr>
          <w:rFonts w:ascii="宋体" w:hAnsi="宋体" w:hint="eastAsia"/>
          <w:sz w:val="24"/>
          <w:szCs w:val="24"/>
        </w:rPr>
        <w:t>：见第三篇内容。</w:t>
      </w:r>
    </w:p>
    <w:p w:rsidR="00EF4474" w:rsidRDefault="00CE40D1">
      <w:pPr>
        <w:spacing w:line="480" w:lineRule="exact"/>
        <w:ind w:firstLineChars="200" w:firstLine="480"/>
        <w:rPr>
          <w:rFonts w:ascii="宋体" w:hAnsi="宋体"/>
          <w:b/>
          <w:sz w:val="24"/>
          <w:szCs w:val="24"/>
        </w:rPr>
      </w:pPr>
      <w:r w:rsidRPr="002408FC">
        <w:rPr>
          <w:rFonts w:ascii="宋体" w:hAnsi="宋体" w:hint="eastAsia"/>
          <w:b/>
          <w:sz w:val="24"/>
          <w:szCs w:val="24"/>
        </w:rPr>
        <w:t>说明</w:t>
      </w:r>
      <w:r w:rsidRPr="002408FC">
        <w:rPr>
          <w:rFonts w:ascii="宋体" w:hAnsi="宋体" w:hint="eastAsia"/>
          <w:b/>
          <w:sz w:val="24"/>
          <w:szCs w:val="24"/>
        </w:rPr>
        <w:t>:</w:t>
      </w:r>
      <w:r w:rsidRPr="002408FC">
        <w:rPr>
          <w:rFonts w:ascii="宋体" w:hAnsi="宋体" w:hint="eastAsia"/>
          <w:b/>
          <w:sz w:val="24"/>
          <w:szCs w:val="24"/>
        </w:rPr>
        <w:t>合同期内，如采购人有新增校舍纳入维保范畴，投标人必须无条件接受以投标合同单价（投标总价÷合同面积）和采购人签订增补合同（或以该合同价格执行）。</w:t>
      </w:r>
    </w:p>
    <w:p w:rsidR="00EF4474" w:rsidRDefault="00CE40D1">
      <w:pPr>
        <w:spacing w:line="480" w:lineRule="exact"/>
        <w:ind w:firstLineChars="200" w:firstLine="480"/>
        <w:rPr>
          <w:rFonts w:ascii="宋体" w:hAnsi="宋体"/>
          <w:sz w:val="24"/>
          <w:szCs w:val="24"/>
        </w:rPr>
      </w:pPr>
      <w:r w:rsidRPr="00062F9E">
        <w:rPr>
          <w:rFonts w:ascii="宋体" w:hAnsi="宋体" w:hint="eastAsia"/>
          <w:sz w:val="24"/>
          <w:szCs w:val="24"/>
        </w:rPr>
        <w:t>2</w:t>
      </w:r>
      <w:r w:rsidRPr="00062F9E">
        <w:rPr>
          <w:rFonts w:ascii="宋体" w:hAnsi="宋体" w:hint="eastAsia"/>
          <w:sz w:val="24"/>
          <w:szCs w:val="24"/>
        </w:rPr>
        <w:t>、</w:t>
      </w:r>
      <w:r w:rsidRPr="00902F97">
        <w:rPr>
          <w:rFonts w:ascii="宋体" w:hAnsi="宋体" w:hint="eastAsia"/>
          <w:sz w:val="24"/>
          <w:szCs w:val="24"/>
        </w:rPr>
        <w:t>环境</w:t>
      </w:r>
      <w:r w:rsidRPr="00062F9E">
        <w:rPr>
          <w:rFonts w:ascii="宋体" w:hAnsi="宋体" w:hint="eastAsia"/>
          <w:sz w:val="24"/>
          <w:szCs w:val="24"/>
        </w:rPr>
        <w:t>要求</w:t>
      </w:r>
      <w:r w:rsidRPr="00062F9E">
        <w:rPr>
          <w:rFonts w:ascii="宋体" w:hAnsi="宋体" w:hint="eastAsia"/>
          <w:sz w:val="24"/>
          <w:szCs w:val="24"/>
        </w:rPr>
        <w:t>:</w:t>
      </w:r>
      <w:r w:rsidRPr="00902F97">
        <w:rPr>
          <w:rFonts w:ascii="宋体" w:hAnsi="宋体" w:hint="eastAsia"/>
          <w:sz w:val="24"/>
          <w:szCs w:val="24"/>
        </w:rPr>
        <w:t>中标服务商在实施过程中必须营造一个安全、文明的工作环境，保证实施场地的</w:t>
      </w:r>
      <w:r>
        <w:rPr>
          <w:rFonts w:ascii="宋体" w:hAnsi="宋体" w:hint="eastAsia"/>
          <w:sz w:val="24"/>
          <w:szCs w:val="24"/>
        </w:rPr>
        <w:t>安全、</w:t>
      </w:r>
      <w:r w:rsidRPr="00902F97">
        <w:rPr>
          <w:rFonts w:ascii="宋体" w:hAnsi="宋体" w:hint="eastAsia"/>
          <w:sz w:val="24"/>
          <w:szCs w:val="24"/>
        </w:rPr>
        <w:t>整洁卫生，垃圾不允许随地乱抛，必须由服务商自行运出校外垃圾站处理，否则因清理运输包装物和安装中产生的垃圾所产生的一切费用，</w:t>
      </w:r>
      <w:r w:rsidRPr="000645E9">
        <w:rPr>
          <w:rFonts w:ascii="宋体" w:hAnsi="宋体" w:hint="eastAsia"/>
          <w:sz w:val="24"/>
          <w:szCs w:val="24"/>
        </w:rPr>
        <w:t>由采购人在中标服务商的履约保证金中支付。</w:t>
      </w:r>
    </w:p>
    <w:p w:rsidR="00EF4474" w:rsidRDefault="00CE40D1">
      <w:pPr>
        <w:snapToGrid w:val="0"/>
        <w:spacing w:line="480" w:lineRule="exact"/>
        <w:ind w:firstLineChars="200" w:firstLine="480"/>
        <w:rPr>
          <w:rFonts w:ascii="宋体" w:hAnsi="宋体"/>
          <w:sz w:val="24"/>
          <w:szCs w:val="24"/>
        </w:rPr>
      </w:pPr>
      <w:r w:rsidRPr="00556B89">
        <w:rPr>
          <w:rFonts w:ascii="宋体" w:hAnsi="宋体" w:hint="eastAsia"/>
          <w:sz w:val="24"/>
          <w:szCs w:val="24"/>
        </w:rPr>
        <w:t>（三）验收方式</w:t>
      </w:r>
    </w:p>
    <w:p w:rsidR="00EF4474" w:rsidRDefault="00CE40D1">
      <w:pPr>
        <w:spacing w:line="480" w:lineRule="exact"/>
        <w:ind w:firstLineChars="200" w:firstLine="480"/>
        <w:rPr>
          <w:rFonts w:ascii="宋体" w:hAnsi="宋体"/>
          <w:sz w:val="24"/>
          <w:szCs w:val="24"/>
        </w:rPr>
      </w:pPr>
      <w:bookmarkStart w:id="142" w:name="_Toc344475121"/>
      <w:r w:rsidRPr="00513970">
        <w:rPr>
          <w:rFonts w:ascii="宋体" w:hAnsi="宋体" w:hint="eastAsia"/>
          <w:sz w:val="24"/>
          <w:szCs w:val="24"/>
        </w:rPr>
        <w:t>合同规定的（</w:t>
      </w:r>
      <w:r>
        <w:rPr>
          <w:rFonts w:ascii="宋体" w:hAnsi="宋体" w:hint="eastAsia"/>
          <w:sz w:val="24"/>
          <w:szCs w:val="24"/>
        </w:rPr>
        <w:t>见后</w:t>
      </w:r>
      <w:r>
        <w:rPr>
          <w:rFonts w:ascii="宋体" w:hAnsi="宋体" w:hint="eastAsia"/>
          <w:sz w:val="24"/>
          <w:szCs w:val="24"/>
        </w:rPr>
        <w:t xml:space="preserve"> </w:t>
      </w:r>
      <w:r w:rsidRPr="006E3A00">
        <w:rPr>
          <w:rFonts w:ascii="宋体" w:hAnsi="宋体" w:hint="eastAsia"/>
          <w:b/>
          <w:sz w:val="24"/>
          <w:szCs w:val="24"/>
        </w:rPr>
        <w:t>二、质量保证内容</w:t>
      </w:r>
      <w:r w:rsidRPr="00513970">
        <w:rPr>
          <w:rFonts w:ascii="宋体" w:hAnsi="宋体" w:hint="eastAsia"/>
          <w:sz w:val="24"/>
          <w:szCs w:val="24"/>
        </w:rPr>
        <w:t>）月检、季检、年检等例行维保内容完成维保后，采购人消防管理部门应签字确认，并提交纸质材料给采购人消防管理部门存档；</w:t>
      </w:r>
    </w:p>
    <w:p w:rsidR="00EF4474" w:rsidRDefault="00CE40D1">
      <w:pPr>
        <w:pStyle w:val="30"/>
        <w:spacing w:before="0" w:after="0" w:line="480" w:lineRule="exact"/>
        <w:rPr>
          <w:rFonts w:ascii="宋体" w:hAnsi="宋体"/>
          <w:bCs/>
          <w:sz w:val="24"/>
          <w:szCs w:val="24"/>
        </w:rPr>
      </w:pPr>
      <w:bookmarkStart w:id="143" w:name="_Toc24534329"/>
      <w:bookmarkStart w:id="144" w:name="_Toc25069736"/>
      <w:bookmarkStart w:id="145" w:name="_Toc120691419"/>
      <w:bookmarkEnd w:id="142"/>
      <w:bookmarkEnd w:id="143"/>
      <w:bookmarkEnd w:id="144"/>
      <w:r w:rsidRPr="00513970">
        <w:rPr>
          <w:rFonts w:ascii="宋体" w:hAnsi="宋体" w:hint="eastAsia"/>
          <w:bCs/>
          <w:sz w:val="24"/>
          <w:szCs w:val="24"/>
        </w:rPr>
        <w:t>二、质量保证</w:t>
      </w:r>
      <w:bookmarkEnd w:id="145"/>
    </w:p>
    <w:p w:rsidR="00EF4474" w:rsidRDefault="00CE40D1">
      <w:pPr>
        <w:spacing w:line="500" w:lineRule="exact"/>
      </w:pPr>
      <w:r>
        <w:rPr>
          <w:rFonts w:hint="eastAsia"/>
        </w:rPr>
        <w:t xml:space="preserve">  </w:t>
      </w:r>
      <w:r w:rsidRPr="000645E9">
        <w:rPr>
          <w:rFonts w:ascii="宋体" w:hAnsi="宋体" w:hint="eastAsia"/>
          <w:sz w:val="24"/>
          <w:szCs w:val="24"/>
        </w:rPr>
        <w:t>（一）</w:t>
      </w:r>
      <w:r w:rsidRPr="00902F97">
        <w:rPr>
          <w:rFonts w:ascii="宋体" w:hAnsi="宋体" w:hint="eastAsia"/>
          <w:sz w:val="24"/>
          <w:szCs w:val="24"/>
        </w:rPr>
        <w:t>维保文件整理及递交</w:t>
      </w:r>
    </w:p>
    <w:p w:rsidR="00EF4474" w:rsidRDefault="00CE40D1">
      <w:pPr>
        <w:spacing w:line="500" w:lineRule="exact"/>
        <w:ind w:firstLineChars="175" w:firstLine="420"/>
        <w:rPr>
          <w:rFonts w:ascii="宋体" w:hAnsi="宋体"/>
          <w:sz w:val="24"/>
          <w:szCs w:val="24"/>
        </w:rPr>
      </w:pPr>
      <w:r w:rsidRPr="00902F97">
        <w:rPr>
          <w:rFonts w:ascii="宋体" w:hAnsi="宋体" w:hint="eastAsia"/>
          <w:sz w:val="24"/>
          <w:szCs w:val="24"/>
        </w:rPr>
        <w:t>1.</w:t>
      </w:r>
      <w:r w:rsidRPr="00902F97">
        <w:rPr>
          <w:rFonts w:ascii="宋体" w:hAnsi="宋体" w:hint="eastAsia"/>
          <w:sz w:val="24"/>
          <w:szCs w:val="24"/>
        </w:rPr>
        <w:t>提供按消防主管部门规定的各检查记录表样本；</w:t>
      </w:r>
    </w:p>
    <w:p w:rsidR="00EF4474" w:rsidRDefault="00CE40D1">
      <w:pPr>
        <w:spacing w:line="500" w:lineRule="exact"/>
        <w:ind w:firstLineChars="175" w:firstLine="420"/>
        <w:rPr>
          <w:rFonts w:ascii="宋体" w:hAnsi="宋体"/>
          <w:sz w:val="24"/>
          <w:szCs w:val="24"/>
        </w:rPr>
      </w:pPr>
      <w:r w:rsidRPr="00902F97">
        <w:rPr>
          <w:rFonts w:ascii="宋体" w:hAnsi="宋体" w:hint="eastAsia"/>
          <w:sz w:val="24"/>
          <w:szCs w:val="24"/>
        </w:rPr>
        <w:t>2.</w:t>
      </w:r>
      <w:r>
        <w:rPr>
          <w:rFonts w:ascii="宋体" w:hAnsi="宋体" w:hint="eastAsia"/>
          <w:sz w:val="24"/>
          <w:szCs w:val="24"/>
        </w:rPr>
        <w:t>按消防主管部门规定进行月检、季检、年检及联动测试，</w:t>
      </w:r>
      <w:r w:rsidRPr="00902F97">
        <w:rPr>
          <w:rFonts w:ascii="宋体" w:hAnsi="宋体" w:hint="eastAsia"/>
          <w:sz w:val="24"/>
          <w:szCs w:val="24"/>
        </w:rPr>
        <w:t>出具相关备案的月检、季检、年检查报告，一式二份，作为相关部门备案。</w:t>
      </w:r>
    </w:p>
    <w:p w:rsidR="00EF4474" w:rsidRDefault="00CE40D1">
      <w:pPr>
        <w:spacing w:line="500" w:lineRule="exact"/>
        <w:ind w:firstLineChars="175" w:firstLine="420"/>
        <w:rPr>
          <w:rFonts w:ascii="宋体" w:hAnsi="宋体"/>
          <w:sz w:val="24"/>
          <w:szCs w:val="24"/>
        </w:rPr>
      </w:pPr>
      <w:r w:rsidRPr="00902F97">
        <w:rPr>
          <w:rFonts w:ascii="宋体" w:hAnsi="宋体" w:hint="eastAsia"/>
          <w:sz w:val="24"/>
          <w:szCs w:val="24"/>
        </w:rPr>
        <w:t>3.</w:t>
      </w:r>
      <w:r w:rsidRPr="00902F97">
        <w:rPr>
          <w:rFonts w:ascii="宋体" w:hAnsi="宋体" w:hint="eastAsia"/>
          <w:sz w:val="24"/>
          <w:szCs w:val="24"/>
        </w:rPr>
        <w:t>表格、报告的填写须坚持：填写的完事性、内容的正确性、数据的准确性、签字的齐全性、表面的整洁性五条原则；</w:t>
      </w:r>
    </w:p>
    <w:p w:rsidR="00EF4474" w:rsidRDefault="00CE40D1">
      <w:pPr>
        <w:spacing w:line="500" w:lineRule="exact"/>
        <w:ind w:firstLineChars="175" w:firstLine="420"/>
        <w:rPr>
          <w:rFonts w:ascii="宋体" w:hAnsi="宋体"/>
          <w:sz w:val="24"/>
          <w:szCs w:val="24"/>
        </w:rPr>
      </w:pPr>
      <w:r w:rsidRPr="00902F97">
        <w:rPr>
          <w:rFonts w:ascii="宋体" w:hAnsi="宋体" w:hint="eastAsia"/>
          <w:sz w:val="24"/>
          <w:szCs w:val="24"/>
        </w:rPr>
        <w:t>4.</w:t>
      </w:r>
      <w:r w:rsidRPr="00902F97">
        <w:rPr>
          <w:rFonts w:ascii="宋体" w:hAnsi="宋体" w:hint="eastAsia"/>
          <w:sz w:val="24"/>
          <w:szCs w:val="24"/>
        </w:rPr>
        <w:t>表格、报告审查实行项目责任制。各项目报的表格、报告须经项目负责人审查后，再报维保工程部审核。项目负责人应对审查的表格、报告的质量负责；</w:t>
      </w:r>
    </w:p>
    <w:p w:rsidR="00EF4474" w:rsidRDefault="00CE40D1">
      <w:pPr>
        <w:spacing w:line="500" w:lineRule="exact"/>
        <w:ind w:firstLineChars="175" w:firstLine="420"/>
        <w:rPr>
          <w:rFonts w:ascii="宋体" w:hAnsi="宋体"/>
          <w:sz w:val="24"/>
          <w:szCs w:val="24"/>
        </w:rPr>
      </w:pPr>
      <w:r w:rsidRPr="00902F97">
        <w:rPr>
          <w:rFonts w:ascii="宋体" w:hAnsi="宋体" w:hint="eastAsia"/>
          <w:sz w:val="24"/>
          <w:szCs w:val="24"/>
        </w:rPr>
        <w:t>5.</w:t>
      </w:r>
      <w:r w:rsidRPr="00902F97">
        <w:rPr>
          <w:rFonts w:ascii="宋体" w:hAnsi="宋体" w:hint="eastAsia"/>
          <w:sz w:val="24"/>
          <w:szCs w:val="24"/>
        </w:rPr>
        <w:t>表格、报告收集完毕由部门资料员编造成册制作成维保档案送交中标公司档案室存档（同时备份材料</w:t>
      </w:r>
      <w:r w:rsidRPr="00902F97">
        <w:rPr>
          <w:rFonts w:ascii="宋体" w:hAnsi="宋体" w:hint="eastAsia"/>
          <w:sz w:val="24"/>
          <w:szCs w:val="24"/>
        </w:rPr>
        <w:t>1</w:t>
      </w:r>
      <w:r w:rsidRPr="00902F97">
        <w:rPr>
          <w:rFonts w:ascii="宋体" w:hAnsi="宋体" w:hint="eastAsia"/>
          <w:sz w:val="24"/>
          <w:szCs w:val="24"/>
        </w:rPr>
        <w:t>份交</w:t>
      </w:r>
      <w:r>
        <w:rPr>
          <w:rFonts w:ascii="宋体" w:hAnsi="宋体" w:hint="eastAsia"/>
          <w:sz w:val="24"/>
          <w:szCs w:val="24"/>
        </w:rPr>
        <w:t>采购人消防法管理部门</w:t>
      </w:r>
      <w:r w:rsidRPr="00902F97">
        <w:rPr>
          <w:rFonts w:ascii="宋体" w:hAnsi="宋体" w:hint="eastAsia"/>
          <w:sz w:val="24"/>
          <w:szCs w:val="24"/>
        </w:rPr>
        <w:t>），并根据表格、报告的类型依据国家消防法规定进行存放</w:t>
      </w:r>
      <w:r>
        <w:rPr>
          <w:rFonts w:ascii="宋体" w:hAnsi="宋体" w:hint="eastAsia"/>
          <w:sz w:val="24"/>
          <w:szCs w:val="24"/>
        </w:rPr>
        <w:t>、归档</w:t>
      </w:r>
      <w:r w:rsidRPr="00902F97">
        <w:rPr>
          <w:rFonts w:ascii="宋体" w:hAnsi="宋体" w:hint="eastAsia"/>
          <w:sz w:val="24"/>
          <w:szCs w:val="24"/>
        </w:rPr>
        <w:t>；</w:t>
      </w:r>
    </w:p>
    <w:p w:rsidR="00EF4474" w:rsidRDefault="00CE40D1">
      <w:pPr>
        <w:spacing w:line="500" w:lineRule="exact"/>
        <w:ind w:firstLineChars="175" w:firstLine="420"/>
        <w:rPr>
          <w:rFonts w:ascii="宋体" w:hAnsi="宋体"/>
          <w:sz w:val="24"/>
          <w:szCs w:val="24"/>
        </w:rPr>
      </w:pPr>
      <w:r w:rsidRPr="00902F97">
        <w:rPr>
          <w:rFonts w:ascii="宋体" w:hAnsi="宋体" w:hint="eastAsia"/>
          <w:sz w:val="24"/>
          <w:szCs w:val="24"/>
        </w:rPr>
        <w:lastRenderedPageBreak/>
        <w:t>6.</w:t>
      </w:r>
      <w:r>
        <w:rPr>
          <w:rFonts w:ascii="宋体" w:hAnsi="宋体" w:hint="eastAsia"/>
          <w:sz w:val="24"/>
          <w:szCs w:val="24"/>
        </w:rPr>
        <w:t>及时</w:t>
      </w:r>
      <w:r w:rsidRPr="00902F97">
        <w:rPr>
          <w:rFonts w:ascii="宋体" w:hAnsi="宋体" w:hint="eastAsia"/>
          <w:sz w:val="24"/>
          <w:szCs w:val="24"/>
        </w:rPr>
        <w:t>对已建档的消防设施资料进行更新。</w:t>
      </w:r>
    </w:p>
    <w:p w:rsidR="00EF4474" w:rsidRDefault="00CE40D1">
      <w:pPr>
        <w:spacing w:line="500" w:lineRule="exact"/>
        <w:ind w:firstLineChars="100" w:firstLine="240"/>
        <w:rPr>
          <w:rFonts w:ascii="宋体" w:hAnsi="宋体"/>
          <w:sz w:val="24"/>
          <w:szCs w:val="24"/>
        </w:rPr>
      </w:pPr>
      <w:r w:rsidRPr="00A90CE9">
        <w:rPr>
          <w:rFonts w:ascii="宋体" w:hAnsi="宋体" w:hint="eastAsia"/>
          <w:sz w:val="24"/>
          <w:szCs w:val="24"/>
        </w:rPr>
        <w:t>（二）故障响应及处理时间</w:t>
      </w:r>
    </w:p>
    <w:p w:rsidR="00EF4474" w:rsidRDefault="00CE40D1">
      <w:pPr>
        <w:spacing w:line="500" w:lineRule="exact"/>
        <w:ind w:firstLineChars="175" w:firstLine="420"/>
        <w:rPr>
          <w:rFonts w:ascii="宋体" w:hAnsi="宋体"/>
          <w:sz w:val="24"/>
          <w:szCs w:val="24"/>
        </w:rPr>
      </w:pPr>
      <w:r w:rsidRPr="00902F97">
        <w:rPr>
          <w:rFonts w:ascii="宋体" w:hAnsi="宋体" w:hint="eastAsia"/>
          <w:sz w:val="24"/>
          <w:szCs w:val="24"/>
        </w:rPr>
        <w:t>1.</w:t>
      </w:r>
      <w:r w:rsidRPr="00902F97">
        <w:rPr>
          <w:rFonts w:ascii="宋体" w:hAnsi="宋体" w:hint="eastAsia"/>
          <w:sz w:val="24"/>
          <w:szCs w:val="24"/>
        </w:rPr>
        <w:t>在维保期间为甲方提供技术援助电话，解答甲方在使用中遇到的问题，及时为甲方提出解决问题的建议；</w:t>
      </w:r>
    </w:p>
    <w:p w:rsidR="00EF4474" w:rsidRDefault="00CE40D1">
      <w:pPr>
        <w:spacing w:line="500" w:lineRule="exact"/>
        <w:ind w:firstLineChars="175" w:firstLine="420"/>
        <w:rPr>
          <w:rFonts w:ascii="宋体" w:hAnsi="宋体"/>
          <w:sz w:val="24"/>
          <w:szCs w:val="24"/>
        </w:rPr>
      </w:pPr>
      <w:r w:rsidRPr="00902F97">
        <w:rPr>
          <w:rFonts w:ascii="宋体" w:hAnsi="宋体" w:hint="eastAsia"/>
          <w:sz w:val="24"/>
          <w:szCs w:val="24"/>
        </w:rPr>
        <w:t>2.</w:t>
      </w:r>
      <w:r w:rsidRPr="00902F97">
        <w:rPr>
          <w:rFonts w:ascii="宋体" w:hAnsi="宋体" w:hint="eastAsia"/>
          <w:sz w:val="24"/>
          <w:szCs w:val="24"/>
        </w:rPr>
        <w:t>甲方遇到使用及技术问题，电话咨询不能解决的，中标公司工作人员在</w:t>
      </w:r>
      <w:r>
        <w:rPr>
          <w:rFonts w:ascii="宋体" w:hAnsi="宋体"/>
          <w:sz w:val="24"/>
          <w:szCs w:val="24"/>
        </w:rPr>
        <w:t>2</w:t>
      </w:r>
      <w:r w:rsidRPr="00902F97">
        <w:rPr>
          <w:rFonts w:ascii="宋体" w:hAnsi="宋体" w:hint="eastAsia"/>
          <w:sz w:val="24"/>
          <w:szCs w:val="24"/>
        </w:rPr>
        <w:t>小时内提供上门服务，确保消防设施正常运行；</w:t>
      </w:r>
    </w:p>
    <w:p w:rsidR="00EF4474" w:rsidRDefault="00CE40D1">
      <w:pPr>
        <w:spacing w:line="500" w:lineRule="exact"/>
        <w:ind w:firstLineChars="100" w:firstLine="240"/>
        <w:rPr>
          <w:rFonts w:ascii="宋体" w:hAnsi="宋体"/>
          <w:sz w:val="24"/>
          <w:szCs w:val="24"/>
        </w:rPr>
      </w:pPr>
      <w:r w:rsidRPr="00A90CE9">
        <w:rPr>
          <w:rFonts w:ascii="宋体" w:hAnsi="宋体" w:hint="eastAsia"/>
          <w:sz w:val="24"/>
          <w:szCs w:val="24"/>
        </w:rPr>
        <w:t>（三）故障响应时间要求</w:t>
      </w:r>
    </w:p>
    <w:p w:rsidR="00EF4474" w:rsidRDefault="00CE40D1">
      <w:pPr>
        <w:spacing w:line="360" w:lineRule="auto"/>
        <w:ind w:firstLineChars="200" w:firstLine="480"/>
        <w:rPr>
          <w:rFonts w:ascii="宋体" w:hAnsi="宋体"/>
          <w:color w:val="000000"/>
          <w:kern w:val="0"/>
          <w:sz w:val="24"/>
          <w:szCs w:val="24"/>
        </w:rPr>
      </w:pPr>
      <w:r w:rsidRPr="00902F97">
        <w:rPr>
          <w:rFonts w:ascii="宋体" w:hAnsi="宋体" w:hint="eastAsia"/>
          <w:color w:val="000000"/>
          <w:kern w:val="0"/>
          <w:sz w:val="24"/>
          <w:szCs w:val="24"/>
        </w:rPr>
        <w:t>当消防设备发生故障，</w:t>
      </w:r>
      <w:r w:rsidRPr="00902F97">
        <w:rPr>
          <w:rFonts w:ascii="宋体" w:hAnsi="宋体" w:hint="eastAsia"/>
          <w:sz w:val="24"/>
          <w:szCs w:val="24"/>
        </w:rPr>
        <w:t>中标公司接到通知后将立即作出响应，</w:t>
      </w:r>
      <w:r>
        <w:rPr>
          <w:rFonts w:ascii="宋体" w:hAnsi="宋体"/>
          <w:sz w:val="24"/>
          <w:szCs w:val="24"/>
        </w:rPr>
        <w:t>2</w:t>
      </w:r>
      <w:r w:rsidRPr="00902F97">
        <w:rPr>
          <w:rFonts w:ascii="宋体" w:hAnsi="宋体" w:hint="eastAsia"/>
          <w:sz w:val="24"/>
          <w:szCs w:val="24"/>
        </w:rPr>
        <w:t>小时内到达现场排除故障，如遇紧急情况</w:t>
      </w:r>
      <w:r>
        <w:rPr>
          <w:rFonts w:ascii="宋体" w:hAnsi="宋体"/>
          <w:sz w:val="24"/>
          <w:szCs w:val="24"/>
        </w:rPr>
        <w:t>1</w:t>
      </w:r>
      <w:r w:rsidRPr="00902F97">
        <w:rPr>
          <w:rFonts w:ascii="宋体" w:hAnsi="宋体" w:hint="eastAsia"/>
          <w:sz w:val="24"/>
          <w:szCs w:val="24"/>
        </w:rPr>
        <w:t>小时内可到达现场排除故障，或作出应急措施，</w:t>
      </w:r>
      <w:r w:rsidRPr="00902F97">
        <w:rPr>
          <w:rFonts w:ascii="宋体" w:hAnsi="宋体" w:hint="eastAsia"/>
          <w:color w:val="000000"/>
          <w:kern w:val="0"/>
          <w:sz w:val="24"/>
          <w:szCs w:val="24"/>
        </w:rPr>
        <w:t>一般故障在当天完成维修。</w:t>
      </w:r>
      <w:r w:rsidRPr="00902F97">
        <w:rPr>
          <w:rFonts w:ascii="宋体" w:hAnsi="宋体" w:hint="eastAsia"/>
          <w:sz w:val="24"/>
          <w:szCs w:val="24"/>
        </w:rPr>
        <w:t>故障</w:t>
      </w:r>
      <w:r w:rsidRPr="00902F97">
        <w:rPr>
          <w:rFonts w:ascii="宋体" w:hAnsi="宋体" w:hint="eastAsia"/>
          <w:sz w:val="24"/>
          <w:szCs w:val="24"/>
        </w:rPr>
        <w:t>24</w:t>
      </w:r>
      <w:r w:rsidRPr="00902F97">
        <w:rPr>
          <w:rFonts w:ascii="宋体" w:hAnsi="宋体" w:hint="eastAsia"/>
          <w:sz w:val="24"/>
          <w:szCs w:val="24"/>
        </w:rPr>
        <w:t>小时内不能排除的，出具书面报告（说明原因和计划排除时间），消防主机、各控制板、回路板发生故障，如不能在</w:t>
      </w:r>
      <w:r w:rsidRPr="00902F97">
        <w:rPr>
          <w:rFonts w:ascii="宋体" w:hAnsi="宋体" w:hint="eastAsia"/>
          <w:sz w:val="24"/>
          <w:szCs w:val="24"/>
        </w:rPr>
        <w:t>48</w:t>
      </w:r>
      <w:r w:rsidRPr="00902F97">
        <w:rPr>
          <w:rFonts w:ascii="宋体" w:hAnsi="宋体" w:hint="eastAsia"/>
          <w:sz w:val="24"/>
          <w:szCs w:val="24"/>
        </w:rPr>
        <w:t>小时内修复，在</w:t>
      </w:r>
      <w:r w:rsidRPr="00902F97">
        <w:rPr>
          <w:rFonts w:ascii="宋体" w:hAnsi="宋体" w:hint="eastAsia"/>
          <w:sz w:val="24"/>
          <w:szCs w:val="24"/>
        </w:rPr>
        <w:t>72</w:t>
      </w:r>
      <w:r w:rsidRPr="00902F97">
        <w:rPr>
          <w:rFonts w:ascii="宋体" w:hAnsi="宋体" w:hint="eastAsia"/>
          <w:sz w:val="24"/>
          <w:szCs w:val="24"/>
        </w:rPr>
        <w:t>小时内提供代用设备。</w:t>
      </w:r>
    </w:p>
    <w:p w:rsidR="00EF4474" w:rsidRDefault="00CE40D1">
      <w:pPr>
        <w:spacing w:line="500" w:lineRule="exact"/>
        <w:ind w:firstLineChars="100" w:firstLine="240"/>
        <w:rPr>
          <w:rFonts w:ascii="宋体" w:hAnsi="宋体"/>
          <w:sz w:val="24"/>
          <w:szCs w:val="24"/>
        </w:rPr>
      </w:pPr>
      <w:r w:rsidRPr="00A90CE9">
        <w:rPr>
          <w:rFonts w:ascii="宋体" w:hAnsi="宋体" w:hint="eastAsia"/>
          <w:sz w:val="24"/>
          <w:szCs w:val="24"/>
        </w:rPr>
        <w:t>（四）维修配件</w:t>
      </w:r>
    </w:p>
    <w:p w:rsidR="00EF4474" w:rsidRDefault="00CE40D1">
      <w:pPr>
        <w:spacing w:line="520" w:lineRule="exact"/>
        <w:ind w:firstLine="555"/>
        <w:rPr>
          <w:rFonts w:ascii="宋体" w:hAnsi="宋体"/>
          <w:sz w:val="24"/>
          <w:szCs w:val="24"/>
        </w:rPr>
      </w:pPr>
      <w:r w:rsidRPr="00902F97">
        <w:rPr>
          <w:rFonts w:ascii="宋体" w:hAnsi="宋体" w:hint="eastAsia"/>
          <w:sz w:val="24"/>
          <w:szCs w:val="24"/>
        </w:rPr>
        <w:t>对维修保养过程中须更换的设备、元器件在</w:t>
      </w:r>
      <w:r w:rsidRPr="00902F97">
        <w:rPr>
          <w:rFonts w:ascii="宋体" w:hAnsi="宋体" w:hint="eastAsia"/>
          <w:sz w:val="24"/>
          <w:szCs w:val="24"/>
        </w:rPr>
        <w:t>200</w:t>
      </w:r>
      <w:r w:rsidRPr="00902F97">
        <w:rPr>
          <w:rFonts w:ascii="宋体" w:hAnsi="宋体" w:hint="eastAsia"/>
          <w:sz w:val="24"/>
          <w:szCs w:val="24"/>
        </w:rPr>
        <w:t>元以下的由中标公司承担费用，</w:t>
      </w:r>
      <w:r w:rsidRPr="00902F97">
        <w:rPr>
          <w:rFonts w:ascii="宋体" w:hAnsi="宋体" w:hint="eastAsia"/>
          <w:sz w:val="24"/>
          <w:szCs w:val="24"/>
        </w:rPr>
        <w:t>200</w:t>
      </w:r>
      <w:r w:rsidRPr="00902F97">
        <w:rPr>
          <w:rFonts w:ascii="宋体" w:hAnsi="宋体" w:hint="eastAsia"/>
          <w:sz w:val="24"/>
          <w:szCs w:val="24"/>
        </w:rPr>
        <w:t>元及以上的由校方承担费用。</w:t>
      </w:r>
    </w:p>
    <w:p w:rsidR="00EF4474" w:rsidRDefault="00CE40D1">
      <w:pPr>
        <w:tabs>
          <w:tab w:val="left" w:pos="603"/>
        </w:tabs>
        <w:spacing w:line="480" w:lineRule="exact"/>
        <w:ind w:firstLineChars="200" w:firstLine="480"/>
        <w:jc w:val="left"/>
        <w:rPr>
          <w:rFonts w:ascii="宋体" w:hAnsi="宋体"/>
          <w:sz w:val="24"/>
          <w:szCs w:val="24"/>
        </w:rPr>
      </w:pPr>
      <w:bookmarkStart w:id="146" w:name="_Toc456706708"/>
      <w:bookmarkStart w:id="147" w:name="_Toc472234102"/>
      <w:bookmarkStart w:id="148" w:name="_Toc24534330"/>
      <w:bookmarkStart w:id="149" w:name="_Toc25069737"/>
      <w:r w:rsidRPr="00513970">
        <w:rPr>
          <w:rFonts w:ascii="宋体" w:hAnsi="宋体" w:hint="eastAsia"/>
          <w:sz w:val="24"/>
          <w:szCs w:val="24"/>
        </w:rPr>
        <w:t>维保前由技术人员对维保班组进行口头和书面技术交底，维保班组必须按交底中规定的施工方法进行施工。正式施工前先做好样板，得到质检部门的认可后，方可大面积维保。</w:t>
      </w:r>
    </w:p>
    <w:p w:rsidR="00EF4474" w:rsidRDefault="00CE40D1">
      <w:pPr>
        <w:tabs>
          <w:tab w:val="left" w:pos="603"/>
        </w:tabs>
        <w:spacing w:line="480" w:lineRule="exact"/>
        <w:jc w:val="left"/>
        <w:rPr>
          <w:rFonts w:ascii="宋体" w:hAnsi="宋体"/>
          <w:sz w:val="24"/>
          <w:szCs w:val="24"/>
        </w:rPr>
      </w:pPr>
      <w:r w:rsidRPr="00513970">
        <w:rPr>
          <w:rFonts w:ascii="宋体" w:hAnsi="宋体" w:hint="eastAsia"/>
          <w:sz w:val="24"/>
          <w:szCs w:val="24"/>
        </w:rPr>
        <w:t xml:space="preserve">    </w:t>
      </w:r>
      <w:r w:rsidRPr="00513970">
        <w:rPr>
          <w:rFonts w:ascii="宋体" w:hAnsi="宋体" w:hint="eastAsia"/>
          <w:sz w:val="24"/>
          <w:szCs w:val="24"/>
        </w:rPr>
        <w:t>维保过程中，应加强跟踪检查，对检查出的不合格点，必须坚决给予整改。下班前对当天工作面进行检查，对检查出的问题及时反馈给施工班组，以后施工不得再出现类似问题。</w:t>
      </w:r>
    </w:p>
    <w:p w:rsidR="00EF4474" w:rsidRDefault="00CE40D1">
      <w:pPr>
        <w:spacing w:line="480" w:lineRule="exact"/>
        <w:ind w:firstLineChars="200" w:firstLine="480"/>
        <w:jc w:val="left"/>
        <w:rPr>
          <w:rFonts w:ascii="宋体" w:hAnsi="宋体"/>
          <w:sz w:val="24"/>
          <w:szCs w:val="24"/>
        </w:rPr>
      </w:pPr>
      <w:r w:rsidRPr="00513970">
        <w:rPr>
          <w:rFonts w:ascii="宋体" w:hAnsi="宋体" w:hint="eastAsia"/>
          <w:sz w:val="24"/>
          <w:szCs w:val="24"/>
        </w:rPr>
        <w:t>维保服务商派质量及安全安检查人员到维保现场检查、监督维保技术人员的服务质量和工作质量，并主动征求采购人的意见，同时将检查结果记录上报消防维保服务商进行及时处理和考核，确保维保工作的服务质量和工作质量，同时将资料备份</w:t>
      </w:r>
      <w:r w:rsidRPr="00513970">
        <w:rPr>
          <w:rFonts w:ascii="宋体" w:hAnsi="宋体" w:hint="eastAsia"/>
          <w:sz w:val="24"/>
          <w:szCs w:val="24"/>
        </w:rPr>
        <w:t>1</w:t>
      </w:r>
      <w:r w:rsidRPr="00513970">
        <w:rPr>
          <w:rFonts w:ascii="宋体" w:hAnsi="宋体" w:hint="eastAsia"/>
          <w:sz w:val="24"/>
          <w:szCs w:val="24"/>
        </w:rPr>
        <w:t>份资料交我校安全管理处</w:t>
      </w:r>
      <w:r w:rsidRPr="00513970">
        <w:rPr>
          <w:rFonts w:ascii="宋体" w:hAnsi="宋体" w:hint="eastAsia"/>
          <w:sz w:val="24"/>
          <w:szCs w:val="24"/>
        </w:rPr>
        <w:t>,</w:t>
      </w:r>
      <w:r w:rsidRPr="00513970">
        <w:rPr>
          <w:rFonts w:ascii="宋体" w:hAnsi="宋体" w:hint="eastAsia"/>
          <w:sz w:val="24"/>
          <w:szCs w:val="24"/>
        </w:rPr>
        <w:t>安管处对检查出的不合格点整改情况检查并签字确认。</w:t>
      </w:r>
    </w:p>
    <w:p w:rsidR="00EF4474" w:rsidRDefault="00CE40D1">
      <w:pPr>
        <w:pStyle w:val="30"/>
        <w:spacing w:before="0" w:after="0" w:line="480" w:lineRule="exact"/>
        <w:rPr>
          <w:rFonts w:ascii="宋体" w:hAnsi="宋体"/>
          <w:bCs/>
          <w:sz w:val="24"/>
          <w:szCs w:val="24"/>
        </w:rPr>
      </w:pPr>
      <w:bookmarkStart w:id="150" w:name="_Toc120691420"/>
      <w:bookmarkEnd w:id="146"/>
      <w:bookmarkEnd w:id="147"/>
      <w:bookmarkEnd w:id="148"/>
      <w:bookmarkEnd w:id="149"/>
      <w:r w:rsidRPr="0010181A">
        <w:rPr>
          <w:rFonts w:ascii="宋体" w:hAnsi="宋体" w:hint="eastAsia"/>
          <w:bCs/>
          <w:sz w:val="24"/>
          <w:szCs w:val="24"/>
        </w:rPr>
        <w:t>三、履约保证金</w:t>
      </w:r>
      <w:bookmarkEnd w:id="150"/>
    </w:p>
    <w:p w:rsidR="00EF4474" w:rsidRDefault="00CE40D1">
      <w:pPr>
        <w:spacing w:line="480" w:lineRule="exact"/>
        <w:ind w:firstLineChars="200" w:firstLine="480"/>
        <w:rPr>
          <w:rFonts w:ascii="宋体" w:hAnsi="宋体"/>
          <w:sz w:val="24"/>
          <w:szCs w:val="24"/>
        </w:rPr>
      </w:pPr>
      <w:r w:rsidRPr="00902F97">
        <w:rPr>
          <w:rFonts w:ascii="宋体" w:hAnsi="宋体" w:hint="eastAsia"/>
          <w:sz w:val="24"/>
          <w:szCs w:val="24"/>
        </w:rPr>
        <w:t>服务商在签订合同前向长江师范学院</w:t>
      </w:r>
      <w:r>
        <w:rPr>
          <w:rFonts w:ascii="宋体" w:hAnsi="宋体" w:hint="eastAsia"/>
          <w:sz w:val="24"/>
          <w:szCs w:val="24"/>
        </w:rPr>
        <w:t>财务处</w:t>
      </w:r>
      <w:r w:rsidRPr="00902F97">
        <w:rPr>
          <w:rFonts w:ascii="宋体" w:hAnsi="宋体" w:hint="eastAsia"/>
          <w:sz w:val="24"/>
          <w:szCs w:val="24"/>
        </w:rPr>
        <w:t>缴纳合同款的</w:t>
      </w:r>
      <w:r w:rsidRPr="00902F97">
        <w:rPr>
          <w:rFonts w:ascii="宋体" w:hAnsi="宋体"/>
          <w:sz w:val="24"/>
          <w:szCs w:val="24"/>
        </w:rPr>
        <w:t>10%</w:t>
      </w:r>
      <w:r w:rsidRPr="00902F97">
        <w:rPr>
          <w:rFonts w:ascii="宋体" w:hAnsi="宋体" w:hint="eastAsia"/>
          <w:sz w:val="24"/>
          <w:szCs w:val="24"/>
        </w:rPr>
        <w:t>履约保证金，用于执行合同的约束。服务商</w:t>
      </w:r>
      <w:r>
        <w:rPr>
          <w:rFonts w:ascii="宋体" w:hAnsi="宋体" w:hint="eastAsia"/>
          <w:sz w:val="24"/>
          <w:szCs w:val="24"/>
        </w:rPr>
        <w:t>从其基本账户将履约保证金汇至长江师范学院的账号上，同时在进账凭证上明确中标项目名称</w:t>
      </w:r>
      <w:r w:rsidRPr="00902F97">
        <w:rPr>
          <w:rFonts w:ascii="宋体" w:hAnsi="宋体" w:hint="eastAsia"/>
          <w:sz w:val="24"/>
          <w:szCs w:val="24"/>
        </w:rPr>
        <w:t>。如违反合同要求没收履约保证金，项目</w:t>
      </w:r>
      <w:r>
        <w:rPr>
          <w:rFonts w:ascii="宋体" w:hAnsi="宋体" w:hint="eastAsia"/>
          <w:sz w:val="24"/>
          <w:szCs w:val="24"/>
        </w:rPr>
        <w:t>履约完毕</w:t>
      </w:r>
      <w:r w:rsidRPr="00902F97">
        <w:rPr>
          <w:rFonts w:ascii="宋体" w:hAnsi="宋体" w:hint="eastAsia"/>
          <w:sz w:val="24"/>
          <w:szCs w:val="24"/>
        </w:rPr>
        <w:t>后</w:t>
      </w:r>
      <w:r>
        <w:rPr>
          <w:rFonts w:ascii="宋体" w:hAnsi="宋体" w:hint="eastAsia"/>
          <w:sz w:val="24"/>
          <w:szCs w:val="24"/>
        </w:rPr>
        <w:t>，无售后服务问题，</w:t>
      </w:r>
      <w:r w:rsidRPr="00902F97">
        <w:rPr>
          <w:rFonts w:ascii="宋体" w:hAnsi="宋体" w:hint="eastAsia"/>
          <w:sz w:val="24"/>
          <w:szCs w:val="24"/>
        </w:rPr>
        <w:t>办理退款手续，长江师范学院</w:t>
      </w:r>
      <w:r>
        <w:rPr>
          <w:rFonts w:ascii="宋体" w:hAnsi="宋体" w:hint="eastAsia"/>
          <w:sz w:val="24"/>
          <w:szCs w:val="24"/>
        </w:rPr>
        <w:t>财务处</w:t>
      </w:r>
      <w:r w:rsidRPr="00902F97">
        <w:rPr>
          <w:rFonts w:ascii="宋体" w:hAnsi="宋体" w:hint="eastAsia"/>
          <w:sz w:val="24"/>
          <w:szCs w:val="24"/>
        </w:rPr>
        <w:t>在</w:t>
      </w:r>
      <w:r>
        <w:rPr>
          <w:rFonts w:ascii="宋体" w:hAnsi="宋体" w:hint="eastAsia"/>
          <w:sz w:val="24"/>
          <w:szCs w:val="24"/>
        </w:rPr>
        <w:t>10</w:t>
      </w:r>
      <w:r w:rsidRPr="00902F97">
        <w:rPr>
          <w:rFonts w:ascii="宋体" w:hAnsi="宋体" w:hint="eastAsia"/>
          <w:sz w:val="24"/>
          <w:szCs w:val="24"/>
        </w:rPr>
        <w:t>个工作日内按来款渠道无息直接退</w:t>
      </w:r>
      <w:r w:rsidRPr="00902F97">
        <w:rPr>
          <w:rFonts w:ascii="宋体" w:hAnsi="宋体" w:hint="eastAsia"/>
          <w:sz w:val="24"/>
          <w:szCs w:val="24"/>
        </w:rPr>
        <w:lastRenderedPageBreak/>
        <w:t>还。</w:t>
      </w:r>
      <w:r>
        <w:rPr>
          <w:rFonts w:ascii="宋体" w:hAnsi="宋体" w:hint="eastAsia"/>
          <w:sz w:val="24"/>
          <w:szCs w:val="24"/>
        </w:rPr>
        <w:t>校内任何部门和个人不得截留履约保证金。</w:t>
      </w:r>
    </w:p>
    <w:p w:rsidR="00EF4474" w:rsidRDefault="00CE40D1">
      <w:pPr>
        <w:spacing w:line="480" w:lineRule="exact"/>
        <w:ind w:firstLineChars="200" w:firstLine="480"/>
        <w:rPr>
          <w:rFonts w:ascii="宋体" w:hAnsi="宋体"/>
          <w:sz w:val="24"/>
          <w:szCs w:val="24"/>
        </w:rPr>
      </w:pPr>
      <w:r>
        <w:rPr>
          <w:rFonts w:ascii="宋体" w:hAnsi="宋体" w:hint="eastAsia"/>
          <w:sz w:val="24"/>
          <w:szCs w:val="24"/>
        </w:rPr>
        <w:t>递交履约保证金账户</w:t>
      </w:r>
      <w:r w:rsidR="00CC1E30">
        <w:rPr>
          <w:rFonts w:ascii="宋体" w:hAnsi="宋体" w:hint="eastAsia"/>
          <w:sz w:val="24"/>
          <w:szCs w:val="24"/>
        </w:rPr>
        <w:t>信息</w:t>
      </w:r>
      <w:r>
        <w:rPr>
          <w:rFonts w:ascii="宋体" w:hAnsi="宋体" w:hint="eastAsia"/>
          <w:sz w:val="24"/>
          <w:szCs w:val="24"/>
        </w:rPr>
        <w:t>：</w:t>
      </w:r>
    </w:p>
    <w:p w:rsidR="00CC1E30" w:rsidRPr="00CC1E30" w:rsidRDefault="00CC1E30" w:rsidP="00CC1E30">
      <w:pPr>
        <w:pStyle w:val="1"/>
        <w:spacing w:line="360" w:lineRule="auto"/>
        <w:ind w:firstLineChars="200" w:firstLine="480"/>
        <w:rPr>
          <w:rFonts w:ascii="等线" w:hAnsi="等线" w:cs="等线"/>
          <w:b/>
          <w:bCs/>
          <w:color w:val="000000"/>
          <w:sz w:val="24"/>
          <w:szCs w:val="24"/>
        </w:rPr>
      </w:pPr>
      <w:bookmarkStart w:id="151" w:name="_Toc344475122"/>
      <w:bookmarkStart w:id="152" w:name="_Toc24534331"/>
      <w:bookmarkStart w:id="153" w:name="_Toc25069738"/>
      <w:bookmarkStart w:id="154" w:name="_Toc120691421"/>
      <w:bookmarkEnd w:id="151"/>
      <w:bookmarkEnd w:id="152"/>
      <w:bookmarkEnd w:id="153"/>
      <w:r w:rsidRPr="00CC1E30">
        <w:rPr>
          <w:rFonts w:ascii="等线" w:hAnsi="等线" w:cs="等线" w:hint="eastAsia"/>
          <w:b/>
          <w:color w:val="000000"/>
          <w:sz w:val="24"/>
          <w:szCs w:val="24"/>
        </w:rPr>
        <w:t>单位名称：长江师范学院</w:t>
      </w:r>
    </w:p>
    <w:p w:rsidR="00CC1E30" w:rsidRPr="00CC1E30" w:rsidRDefault="00CC1E30" w:rsidP="00CC1E30">
      <w:pPr>
        <w:spacing w:line="360" w:lineRule="auto"/>
        <w:ind w:firstLineChars="200" w:firstLine="480"/>
        <w:rPr>
          <w:rFonts w:ascii="等线" w:hAnsi="等线" w:cs="等线"/>
          <w:b/>
          <w:color w:val="000000"/>
          <w:sz w:val="24"/>
          <w:szCs w:val="24"/>
        </w:rPr>
      </w:pPr>
      <w:r w:rsidRPr="00CC1E30">
        <w:rPr>
          <w:rFonts w:ascii="等线" w:hAnsi="等线" w:cs="等线" w:hint="eastAsia"/>
          <w:b/>
          <w:color w:val="000000"/>
          <w:sz w:val="24"/>
          <w:szCs w:val="24"/>
        </w:rPr>
        <w:t>注册地址：重庆市涪陵区（李渡马鞍）聚贤大道1</w:t>
      </w:r>
      <w:r w:rsidRPr="00CC1E30">
        <w:rPr>
          <w:rFonts w:ascii="等线" w:hAnsi="等线" w:cs="等线"/>
          <w:b/>
          <w:color w:val="000000"/>
          <w:sz w:val="24"/>
          <w:szCs w:val="24"/>
        </w:rPr>
        <w:t>6</w:t>
      </w:r>
      <w:r w:rsidRPr="00CC1E30">
        <w:rPr>
          <w:rFonts w:ascii="等线" w:hAnsi="等线" w:cs="等线" w:hint="eastAsia"/>
          <w:b/>
          <w:color w:val="000000"/>
          <w:sz w:val="24"/>
          <w:szCs w:val="24"/>
        </w:rPr>
        <w:t>号</w:t>
      </w:r>
    </w:p>
    <w:p w:rsidR="00CC1E30" w:rsidRPr="00CC1E30" w:rsidRDefault="00CC1E30" w:rsidP="00CC1E30">
      <w:pPr>
        <w:pStyle w:val="1"/>
        <w:spacing w:line="360" w:lineRule="auto"/>
        <w:ind w:firstLineChars="200" w:firstLine="480"/>
        <w:rPr>
          <w:rFonts w:ascii="等线" w:hAnsi="等线" w:cs="等线"/>
          <w:b/>
          <w:bCs/>
          <w:color w:val="000000"/>
          <w:sz w:val="24"/>
          <w:szCs w:val="24"/>
        </w:rPr>
      </w:pPr>
      <w:r w:rsidRPr="00CC1E30">
        <w:rPr>
          <w:rFonts w:ascii="等线" w:hAnsi="等线" w:cs="等线" w:hint="eastAsia"/>
          <w:b/>
          <w:color w:val="000000"/>
          <w:sz w:val="24"/>
          <w:szCs w:val="24"/>
        </w:rPr>
        <w:t>纳税人识别号：1</w:t>
      </w:r>
      <w:r w:rsidRPr="00CC1E30">
        <w:rPr>
          <w:rFonts w:ascii="等线" w:hAnsi="等线" w:cs="等线"/>
          <w:b/>
          <w:color w:val="000000"/>
          <w:sz w:val="24"/>
          <w:szCs w:val="24"/>
        </w:rPr>
        <w:t>2500000709410568Y</w:t>
      </w:r>
    </w:p>
    <w:p w:rsidR="00CC1E30" w:rsidRPr="00CC1E30" w:rsidRDefault="00CC1E30" w:rsidP="00CC1E30">
      <w:pPr>
        <w:spacing w:line="360" w:lineRule="auto"/>
        <w:ind w:firstLineChars="200" w:firstLine="480"/>
        <w:rPr>
          <w:rFonts w:ascii="等线" w:hAnsi="等线" w:cs="等线"/>
          <w:b/>
          <w:color w:val="000000"/>
          <w:sz w:val="24"/>
          <w:szCs w:val="24"/>
        </w:rPr>
      </w:pPr>
      <w:r w:rsidRPr="00CC1E30">
        <w:rPr>
          <w:rFonts w:ascii="等线" w:hAnsi="等线" w:cs="等线" w:hint="eastAsia"/>
          <w:b/>
          <w:color w:val="000000"/>
          <w:sz w:val="24"/>
          <w:szCs w:val="24"/>
        </w:rPr>
        <w:t>基本账户开户银行：重庆农村商业银行涪陵支行李渡分理处</w:t>
      </w:r>
    </w:p>
    <w:p w:rsidR="00CC1E30" w:rsidRPr="00CC1E30" w:rsidRDefault="00CC1E30" w:rsidP="00CC1E30">
      <w:pPr>
        <w:pStyle w:val="1"/>
        <w:spacing w:line="360" w:lineRule="auto"/>
        <w:ind w:firstLineChars="200" w:firstLine="480"/>
        <w:rPr>
          <w:rFonts w:ascii="等线" w:hAnsi="等线" w:cs="等线"/>
          <w:b/>
          <w:bCs/>
          <w:color w:val="000000"/>
          <w:sz w:val="24"/>
          <w:szCs w:val="24"/>
        </w:rPr>
      </w:pPr>
      <w:r w:rsidRPr="00CC1E30">
        <w:rPr>
          <w:rFonts w:ascii="等线" w:hAnsi="等线" w:cs="等线" w:hint="eastAsia"/>
          <w:b/>
          <w:color w:val="000000"/>
          <w:sz w:val="24"/>
          <w:szCs w:val="24"/>
        </w:rPr>
        <w:t>银行账号：2</w:t>
      </w:r>
      <w:r w:rsidRPr="00CC1E30">
        <w:rPr>
          <w:rFonts w:ascii="等线" w:hAnsi="等线" w:cs="等线"/>
          <w:b/>
          <w:color w:val="000000"/>
          <w:sz w:val="24"/>
          <w:szCs w:val="24"/>
        </w:rPr>
        <w:t>406080120010001028</w:t>
      </w:r>
    </w:p>
    <w:p w:rsidR="00EF4474" w:rsidRDefault="00CE40D1">
      <w:pPr>
        <w:pStyle w:val="30"/>
        <w:spacing w:before="0" w:after="0" w:line="480" w:lineRule="exact"/>
        <w:rPr>
          <w:rFonts w:ascii="宋体" w:hAnsi="宋体"/>
          <w:bCs/>
          <w:sz w:val="24"/>
          <w:szCs w:val="24"/>
        </w:rPr>
      </w:pPr>
      <w:r w:rsidRPr="0010181A">
        <w:rPr>
          <w:rFonts w:ascii="宋体" w:hAnsi="宋体" w:hint="eastAsia"/>
          <w:bCs/>
          <w:sz w:val="24"/>
          <w:szCs w:val="24"/>
        </w:rPr>
        <w:t>四、付款方式</w:t>
      </w:r>
      <w:bookmarkEnd w:id="154"/>
    </w:p>
    <w:p w:rsidR="00EF4474" w:rsidRDefault="00CE40D1">
      <w:pPr>
        <w:spacing w:line="480" w:lineRule="exact"/>
        <w:ind w:firstLineChars="200" w:firstLine="480"/>
        <w:rPr>
          <w:rFonts w:ascii="宋体" w:hAnsi="宋体"/>
          <w:bCs/>
          <w:sz w:val="24"/>
          <w:szCs w:val="24"/>
        </w:rPr>
      </w:pPr>
      <w:bookmarkStart w:id="155" w:name="_Toc344475123"/>
      <w:r>
        <w:rPr>
          <w:rFonts w:ascii="宋体" w:hAnsi="宋体" w:hint="eastAsia"/>
          <w:bCs/>
          <w:sz w:val="24"/>
          <w:szCs w:val="24"/>
        </w:rPr>
        <w:t>合同</w:t>
      </w:r>
      <w:r w:rsidR="000F58D9">
        <w:rPr>
          <w:rFonts w:ascii="宋体" w:hAnsi="宋体" w:hint="eastAsia"/>
          <w:bCs/>
          <w:sz w:val="24"/>
          <w:szCs w:val="24"/>
        </w:rPr>
        <w:t>到期后</w:t>
      </w:r>
      <w:r>
        <w:rPr>
          <w:rFonts w:ascii="宋体" w:hAnsi="宋体" w:hint="eastAsia"/>
          <w:bCs/>
          <w:sz w:val="24"/>
          <w:szCs w:val="24"/>
        </w:rPr>
        <w:t>，采购人向</w:t>
      </w:r>
      <w:r w:rsidRPr="000D3A2E">
        <w:rPr>
          <w:rFonts w:ascii="宋体" w:hAnsi="宋体" w:hint="eastAsia"/>
          <w:bCs/>
          <w:sz w:val="24"/>
          <w:szCs w:val="24"/>
        </w:rPr>
        <w:t>乙方</w:t>
      </w:r>
      <w:r w:rsidR="000F58D9">
        <w:rPr>
          <w:rFonts w:ascii="宋体" w:hAnsi="宋体" w:hint="eastAsia"/>
          <w:bCs/>
          <w:sz w:val="24"/>
          <w:szCs w:val="24"/>
        </w:rPr>
        <w:t>一次性</w:t>
      </w:r>
      <w:r>
        <w:rPr>
          <w:rFonts w:ascii="宋体" w:hAnsi="宋体" w:hint="eastAsia"/>
          <w:bCs/>
          <w:sz w:val="24"/>
          <w:szCs w:val="24"/>
        </w:rPr>
        <w:t>支付维保费用，支付时间为：合同签订日的对应日（满</w:t>
      </w:r>
      <w:r w:rsidR="000F58D9">
        <w:rPr>
          <w:rFonts w:ascii="宋体" w:hAnsi="宋体" w:hint="eastAsia"/>
          <w:bCs/>
          <w:sz w:val="24"/>
          <w:szCs w:val="24"/>
        </w:rPr>
        <w:t>一</w:t>
      </w:r>
      <w:r>
        <w:rPr>
          <w:rFonts w:ascii="宋体" w:hAnsi="宋体" w:hint="eastAsia"/>
          <w:bCs/>
          <w:sz w:val="24"/>
          <w:szCs w:val="24"/>
        </w:rPr>
        <w:t>年）</w:t>
      </w:r>
      <w:r w:rsidRPr="000D3A2E">
        <w:rPr>
          <w:rFonts w:ascii="宋体" w:hAnsi="宋体" w:hint="eastAsia"/>
          <w:bCs/>
          <w:sz w:val="24"/>
          <w:szCs w:val="24"/>
        </w:rPr>
        <w:t>。</w:t>
      </w:r>
    </w:p>
    <w:p w:rsidR="00EF4474" w:rsidRDefault="00CE40D1">
      <w:pPr>
        <w:pStyle w:val="30"/>
        <w:spacing w:before="0" w:after="0" w:line="480" w:lineRule="exact"/>
        <w:rPr>
          <w:rFonts w:ascii="宋体" w:hAnsi="宋体"/>
          <w:sz w:val="24"/>
          <w:szCs w:val="24"/>
        </w:rPr>
      </w:pPr>
      <w:bookmarkStart w:id="156" w:name="_Toc24534332"/>
      <w:bookmarkStart w:id="157" w:name="_Toc25069739"/>
      <w:bookmarkStart w:id="158" w:name="_Toc120691422"/>
      <w:bookmarkEnd w:id="155"/>
      <w:bookmarkEnd w:id="156"/>
      <w:bookmarkEnd w:id="157"/>
      <w:r>
        <w:rPr>
          <w:rFonts w:ascii="宋体" w:hAnsi="宋体" w:hint="eastAsia"/>
          <w:sz w:val="24"/>
          <w:szCs w:val="24"/>
        </w:rPr>
        <w:t>五</w:t>
      </w:r>
      <w:r w:rsidRPr="00902F97">
        <w:rPr>
          <w:rFonts w:ascii="宋体" w:hAnsi="宋体" w:hint="eastAsia"/>
          <w:sz w:val="24"/>
          <w:szCs w:val="24"/>
        </w:rPr>
        <w:t>、知识产权</w:t>
      </w:r>
      <w:bookmarkEnd w:id="158"/>
    </w:p>
    <w:p w:rsidR="00EF4474" w:rsidRDefault="00CE40D1">
      <w:pPr>
        <w:snapToGrid w:val="0"/>
        <w:spacing w:line="480" w:lineRule="exact"/>
        <w:ind w:firstLineChars="200" w:firstLine="480"/>
        <w:rPr>
          <w:rFonts w:ascii="宋体" w:hAnsi="宋体"/>
          <w:sz w:val="24"/>
          <w:szCs w:val="24"/>
        </w:rPr>
      </w:pPr>
      <w:r w:rsidRPr="00902F97">
        <w:rPr>
          <w:rFonts w:ascii="宋体" w:hAnsi="宋体" w:hint="eastAsia"/>
          <w:sz w:val="24"/>
          <w:szCs w:val="24"/>
        </w:rPr>
        <w:t>采购人在中华人民共和国境内使用成交服务商提供的货物及服务时免受第三方提出的侵犯其专利权或其它知识产权的起诉。如果第三方提出侵权指控，成交服务商应承担由此而引起的一切法律责任和费用。</w:t>
      </w:r>
    </w:p>
    <w:p w:rsidR="00EF4474" w:rsidRDefault="00CE40D1">
      <w:pPr>
        <w:snapToGrid w:val="0"/>
        <w:spacing w:line="480" w:lineRule="exact"/>
        <w:ind w:firstLine="540"/>
        <w:rPr>
          <w:rFonts w:ascii="宋体" w:hAnsi="宋体"/>
          <w:sz w:val="24"/>
          <w:szCs w:val="24"/>
        </w:rPr>
      </w:pPr>
      <w:r w:rsidRPr="00902F97">
        <w:rPr>
          <w:rFonts w:ascii="宋体" w:hAnsi="宋体" w:hint="eastAsia"/>
          <w:sz w:val="24"/>
          <w:szCs w:val="24"/>
        </w:rPr>
        <w:t>注：（若涉及软件开发等服务类项目知识产权的，知识产权归采购人所有）。</w:t>
      </w:r>
    </w:p>
    <w:p w:rsidR="00EF4474" w:rsidRDefault="00CE40D1">
      <w:pPr>
        <w:pStyle w:val="30"/>
        <w:spacing w:before="0" w:after="0" w:line="480" w:lineRule="exact"/>
        <w:rPr>
          <w:rFonts w:ascii="宋体" w:hAnsi="宋体"/>
          <w:sz w:val="24"/>
          <w:szCs w:val="24"/>
        </w:rPr>
      </w:pPr>
      <w:bookmarkStart w:id="159" w:name="_Toc344475124"/>
      <w:bookmarkStart w:id="160" w:name="_Toc24534333"/>
      <w:bookmarkStart w:id="161" w:name="_Toc25069740"/>
      <w:bookmarkStart w:id="162" w:name="_Toc120691423"/>
      <w:bookmarkStart w:id="163" w:name="_Toc344475125"/>
      <w:bookmarkEnd w:id="159"/>
      <w:bookmarkEnd w:id="160"/>
      <w:bookmarkEnd w:id="161"/>
      <w:r>
        <w:rPr>
          <w:rFonts w:ascii="宋体" w:hAnsi="宋体" w:hint="eastAsia"/>
          <w:sz w:val="24"/>
          <w:szCs w:val="24"/>
        </w:rPr>
        <w:t>六</w:t>
      </w:r>
      <w:r w:rsidRPr="00902F97">
        <w:rPr>
          <w:rFonts w:ascii="宋体" w:hAnsi="宋体" w:hint="eastAsia"/>
          <w:sz w:val="24"/>
          <w:szCs w:val="24"/>
        </w:rPr>
        <w:t>、其他</w:t>
      </w:r>
      <w:bookmarkEnd w:id="162"/>
    </w:p>
    <w:bookmarkEnd w:id="163"/>
    <w:p w:rsidR="00EF4474" w:rsidRDefault="00CE40D1">
      <w:pPr>
        <w:snapToGrid w:val="0"/>
        <w:spacing w:line="480" w:lineRule="exact"/>
        <w:ind w:firstLine="540"/>
        <w:rPr>
          <w:rFonts w:ascii="宋体" w:hAnsi="宋体"/>
          <w:sz w:val="24"/>
          <w:szCs w:val="24"/>
        </w:rPr>
      </w:pPr>
      <w:r w:rsidRPr="00902F97">
        <w:rPr>
          <w:rFonts w:ascii="宋体" w:hAnsi="宋体" w:hint="eastAsia"/>
          <w:sz w:val="24"/>
          <w:szCs w:val="24"/>
        </w:rPr>
        <w:t>（一）服务商必须在响应文件中对以上条款和服务承诺明确列出，承诺内容必须达到本篇及竞争性谈判其他条款的要求。</w:t>
      </w:r>
    </w:p>
    <w:p w:rsidR="00EF4474" w:rsidRDefault="00CE40D1">
      <w:pPr>
        <w:snapToGrid w:val="0"/>
        <w:spacing w:line="480" w:lineRule="exact"/>
        <w:ind w:firstLine="540"/>
        <w:rPr>
          <w:rFonts w:ascii="宋体" w:hAnsi="宋体"/>
          <w:sz w:val="24"/>
          <w:szCs w:val="24"/>
        </w:rPr>
      </w:pPr>
      <w:r w:rsidRPr="00902F97">
        <w:rPr>
          <w:rFonts w:ascii="宋体" w:hAnsi="宋体" w:hint="eastAsia"/>
          <w:sz w:val="24"/>
          <w:szCs w:val="24"/>
        </w:rPr>
        <w:t>（二）其他未尽事宜由供需双方在采购合同中详细约定。</w:t>
      </w:r>
    </w:p>
    <w:p w:rsidR="00EF4474" w:rsidRDefault="00CE40D1">
      <w:pPr>
        <w:pStyle w:val="30"/>
        <w:spacing w:before="0" w:after="0" w:line="480" w:lineRule="exact"/>
        <w:rPr>
          <w:rFonts w:ascii="宋体" w:hAnsi="宋体"/>
          <w:sz w:val="24"/>
          <w:szCs w:val="24"/>
        </w:rPr>
      </w:pPr>
      <w:bookmarkStart w:id="164" w:name="_Toc120691424"/>
      <w:r>
        <w:rPr>
          <w:rFonts w:ascii="宋体" w:hAnsi="宋体" w:hint="eastAsia"/>
          <w:sz w:val="24"/>
          <w:szCs w:val="24"/>
        </w:rPr>
        <w:t>七</w:t>
      </w:r>
      <w:r w:rsidRPr="00902F97">
        <w:rPr>
          <w:rFonts w:ascii="宋体" w:hAnsi="宋体" w:hint="eastAsia"/>
          <w:sz w:val="24"/>
          <w:szCs w:val="24"/>
        </w:rPr>
        <w:t>、</w:t>
      </w:r>
      <w:r>
        <w:rPr>
          <w:rFonts w:ascii="宋体" w:hAnsi="宋体" w:hint="eastAsia"/>
          <w:sz w:val="24"/>
          <w:szCs w:val="24"/>
        </w:rPr>
        <w:t>违约责任</w:t>
      </w:r>
      <w:bookmarkEnd w:id="164"/>
    </w:p>
    <w:p w:rsidR="00EF4474" w:rsidRDefault="00CE40D1">
      <w:pPr>
        <w:snapToGrid w:val="0"/>
        <w:spacing w:line="480" w:lineRule="exact"/>
        <w:ind w:firstLineChars="200" w:firstLine="480"/>
        <w:rPr>
          <w:rFonts w:ascii="宋体" w:hAnsi="宋体"/>
          <w:sz w:val="24"/>
          <w:szCs w:val="24"/>
        </w:rPr>
      </w:pPr>
      <w:r w:rsidRPr="0097147A">
        <w:rPr>
          <w:rFonts w:ascii="宋体" w:hAnsi="宋体" w:hint="eastAsia"/>
          <w:sz w:val="24"/>
          <w:szCs w:val="24"/>
        </w:rPr>
        <w:t>如果</w:t>
      </w:r>
      <w:r>
        <w:rPr>
          <w:rFonts w:ascii="宋体" w:hAnsi="宋体" w:hint="eastAsia"/>
          <w:sz w:val="24"/>
          <w:szCs w:val="24"/>
        </w:rPr>
        <w:t>乙</w:t>
      </w:r>
      <w:r w:rsidRPr="0097147A">
        <w:rPr>
          <w:rFonts w:ascii="宋体" w:hAnsi="宋体" w:hint="eastAsia"/>
          <w:sz w:val="24"/>
          <w:szCs w:val="24"/>
        </w:rPr>
        <w:t>方</w:t>
      </w:r>
      <w:r>
        <w:rPr>
          <w:rFonts w:ascii="宋体" w:hAnsi="宋体" w:hint="eastAsia"/>
          <w:sz w:val="24"/>
          <w:szCs w:val="24"/>
        </w:rPr>
        <w:t>在履</w:t>
      </w:r>
      <w:r w:rsidRPr="0097147A">
        <w:rPr>
          <w:rFonts w:ascii="宋体" w:hAnsi="宋体" w:hint="eastAsia"/>
          <w:sz w:val="24"/>
          <w:szCs w:val="24"/>
        </w:rPr>
        <w:t>约</w:t>
      </w:r>
      <w:r>
        <w:rPr>
          <w:rFonts w:ascii="宋体" w:hAnsi="宋体" w:hint="eastAsia"/>
          <w:sz w:val="24"/>
          <w:szCs w:val="24"/>
        </w:rPr>
        <w:t>过程中不按合同完成维保任务，甲方</w:t>
      </w:r>
      <w:r w:rsidRPr="0097147A">
        <w:rPr>
          <w:rFonts w:ascii="宋体" w:hAnsi="宋体" w:hint="eastAsia"/>
          <w:sz w:val="24"/>
          <w:szCs w:val="24"/>
        </w:rPr>
        <w:t>每</w:t>
      </w:r>
      <w:r>
        <w:rPr>
          <w:rFonts w:ascii="宋体" w:hAnsi="宋体" w:hint="eastAsia"/>
          <w:sz w:val="24"/>
          <w:szCs w:val="24"/>
        </w:rPr>
        <w:t>次按</w:t>
      </w:r>
      <w:r>
        <w:rPr>
          <w:rFonts w:ascii="宋体" w:hAnsi="宋体" w:hint="eastAsia"/>
          <w:sz w:val="24"/>
          <w:szCs w:val="24"/>
        </w:rPr>
        <w:t>500</w:t>
      </w:r>
      <w:r>
        <w:rPr>
          <w:rFonts w:ascii="宋体" w:hAnsi="宋体" w:hint="eastAsia"/>
          <w:sz w:val="24"/>
          <w:szCs w:val="24"/>
        </w:rPr>
        <w:t>元对乙方进行处罚</w:t>
      </w:r>
      <w:r w:rsidRPr="0097147A">
        <w:rPr>
          <w:rFonts w:ascii="宋体" w:hAnsi="宋体" w:hint="eastAsia"/>
          <w:sz w:val="24"/>
          <w:szCs w:val="24"/>
        </w:rPr>
        <w:t>，</w:t>
      </w:r>
      <w:r>
        <w:rPr>
          <w:rFonts w:ascii="宋体" w:hAnsi="宋体" w:hint="eastAsia"/>
          <w:sz w:val="24"/>
          <w:szCs w:val="24"/>
        </w:rPr>
        <w:t>违约</w:t>
      </w:r>
      <w:r>
        <w:rPr>
          <w:rFonts w:ascii="宋体" w:hAnsi="宋体" w:hint="eastAsia"/>
          <w:sz w:val="24"/>
          <w:szCs w:val="24"/>
        </w:rPr>
        <w:t>3</w:t>
      </w:r>
      <w:r>
        <w:rPr>
          <w:rFonts w:ascii="宋体" w:hAnsi="宋体" w:hint="eastAsia"/>
          <w:sz w:val="24"/>
          <w:szCs w:val="24"/>
        </w:rPr>
        <w:t>次以上，</w:t>
      </w:r>
      <w:r w:rsidRPr="0097147A">
        <w:rPr>
          <w:rFonts w:ascii="宋体" w:hAnsi="宋体" w:hint="eastAsia"/>
          <w:sz w:val="24"/>
          <w:szCs w:val="24"/>
        </w:rPr>
        <w:t>采购人可以单方面终止合同，履约保证金不退</w:t>
      </w:r>
      <w:r>
        <w:rPr>
          <w:rFonts w:ascii="宋体" w:hAnsi="宋体" w:hint="eastAsia"/>
          <w:sz w:val="24"/>
          <w:szCs w:val="24"/>
        </w:rPr>
        <w:t>。</w:t>
      </w:r>
    </w:p>
    <w:p w:rsidR="00EF4474" w:rsidRDefault="00CE40D1">
      <w:pPr>
        <w:snapToGrid w:val="0"/>
        <w:spacing w:line="480" w:lineRule="exact"/>
        <w:ind w:firstLineChars="200" w:firstLine="480"/>
        <w:rPr>
          <w:rFonts w:ascii="宋体" w:hAnsi="宋体"/>
          <w:sz w:val="24"/>
          <w:szCs w:val="24"/>
        </w:rPr>
      </w:pPr>
      <w:bookmarkStart w:id="165" w:name="_Toc24534334"/>
      <w:bookmarkStart w:id="166" w:name="_Toc25069741"/>
      <w:r w:rsidRPr="00B43648">
        <w:rPr>
          <w:rFonts w:ascii="宋体" w:hAnsi="宋体" w:hint="eastAsia"/>
          <w:sz w:val="24"/>
          <w:szCs w:val="24"/>
        </w:rPr>
        <w:t>合同执行期间，如因乙方未按维保合同执行造成甲方经济损失、责任事故或者被消防行政主管部门处罚，由乙方承担由此导致的甲方全部损失。</w:t>
      </w:r>
    </w:p>
    <w:bookmarkEnd w:id="140"/>
    <w:bookmarkEnd w:id="141"/>
    <w:bookmarkEnd w:id="165"/>
    <w:bookmarkEnd w:id="166"/>
    <w:p w:rsidR="00EF4474" w:rsidRDefault="00CE40D1">
      <w:pPr>
        <w:pStyle w:val="30"/>
        <w:spacing w:before="0" w:after="0" w:line="480" w:lineRule="exact"/>
        <w:ind w:firstLineChars="800" w:firstLine="2560"/>
        <w:rPr>
          <w:rFonts w:ascii="方正小标宋_GBK" w:eastAsia="方正小标宋_GBK" w:hAnsi="宋体"/>
          <w:b w:val="0"/>
          <w:sz w:val="36"/>
          <w:szCs w:val="30"/>
        </w:rPr>
      </w:pPr>
      <w:r>
        <w:br w:type="page"/>
      </w:r>
      <w:bookmarkStart w:id="167" w:name="_Toc120691425"/>
      <w:r w:rsidRPr="00F208B3">
        <w:rPr>
          <w:rFonts w:ascii="方正小标宋_GBK" w:eastAsia="方正小标宋_GBK" w:hAnsi="宋体" w:hint="eastAsia"/>
          <w:b w:val="0"/>
          <w:sz w:val="36"/>
          <w:szCs w:val="30"/>
        </w:rPr>
        <w:lastRenderedPageBreak/>
        <w:t>第五篇  合同草案条款</w:t>
      </w:r>
      <w:bookmarkEnd w:id="167"/>
    </w:p>
    <w:p w:rsidR="00EF4474" w:rsidRDefault="00CE40D1">
      <w:pPr>
        <w:pStyle w:val="30"/>
        <w:spacing w:before="0" w:after="0" w:line="480" w:lineRule="exact"/>
        <w:rPr>
          <w:rFonts w:ascii="宋体" w:hAnsi="宋体"/>
          <w:sz w:val="24"/>
          <w:szCs w:val="24"/>
        </w:rPr>
      </w:pPr>
      <w:bookmarkStart w:id="168" w:name="_Toc25069742"/>
      <w:bookmarkStart w:id="169" w:name="_Toc120691426"/>
      <w:bookmarkEnd w:id="168"/>
      <w:r w:rsidRPr="005029B9">
        <w:rPr>
          <w:rFonts w:ascii="宋体" w:hAnsi="宋体" w:hint="eastAsia"/>
          <w:sz w:val="24"/>
          <w:szCs w:val="24"/>
        </w:rPr>
        <w:t>一、定义</w:t>
      </w:r>
      <w:bookmarkEnd w:id="169"/>
    </w:p>
    <w:p w:rsidR="00EF4474" w:rsidRDefault="00CE40D1">
      <w:pPr>
        <w:spacing w:line="480" w:lineRule="exact"/>
        <w:ind w:firstLineChars="200" w:firstLine="480"/>
        <w:rPr>
          <w:rFonts w:ascii="宋体" w:hAnsi="宋体"/>
          <w:bCs/>
          <w:sz w:val="24"/>
        </w:rPr>
      </w:pPr>
      <w:bookmarkStart w:id="170" w:name="_Toc25069743"/>
      <w:bookmarkEnd w:id="170"/>
      <w:r w:rsidRPr="00902F97">
        <w:rPr>
          <w:rFonts w:ascii="宋体" w:hAnsi="宋体" w:hint="eastAsia"/>
          <w:bCs/>
          <w:sz w:val="24"/>
        </w:rPr>
        <w:t>（</w:t>
      </w:r>
      <w:r w:rsidRPr="00C50966">
        <w:rPr>
          <w:rFonts w:hint="eastAsia"/>
          <w:sz w:val="24"/>
          <w:szCs w:val="24"/>
        </w:rPr>
        <w:t>一）</w:t>
      </w:r>
      <w:r>
        <w:rPr>
          <w:rFonts w:hint="eastAsia"/>
          <w:sz w:val="24"/>
          <w:szCs w:val="24"/>
        </w:rPr>
        <w:t>采购人</w:t>
      </w:r>
      <w:r w:rsidRPr="00C50966">
        <w:rPr>
          <w:rFonts w:hint="eastAsia"/>
          <w:sz w:val="24"/>
          <w:szCs w:val="24"/>
        </w:rPr>
        <w:t>（需方）即采购人，是指通过竞争性谈判采购，接受合同货物及服务的各级国家机关、事业单位和团体组织。</w:t>
      </w:r>
    </w:p>
    <w:p w:rsidR="00EF4474" w:rsidRDefault="00CE40D1">
      <w:pPr>
        <w:spacing w:line="480" w:lineRule="exact"/>
        <w:ind w:firstLineChars="200" w:firstLine="480"/>
        <w:rPr>
          <w:sz w:val="24"/>
          <w:szCs w:val="24"/>
        </w:rPr>
      </w:pPr>
      <w:bookmarkStart w:id="171" w:name="_Toc25069744"/>
      <w:bookmarkEnd w:id="171"/>
      <w:r w:rsidRPr="00C50966">
        <w:rPr>
          <w:rFonts w:hint="eastAsia"/>
          <w:sz w:val="24"/>
          <w:szCs w:val="24"/>
        </w:rPr>
        <w:t>（二）乙方（供方）即成交服务商，是指成交后提供合同货物和服务的自然人、法人及其他组织。</w:t>
      </w:r>
    </w:p>
    <w:p w:rsidR="00EF4474" w:rsidRDefault="00CE40D1">
      <w:pPr>
        <w:spacing w:line="480" w:lineRule="exact"/>
        <w:ind w:firstLineChars="200" w:firstLine="480"/>
        <w:rPr>
          <w:sz w:val="24"/>
          <w:szCs w:val="24"/>
        </w:rPr>
      </w:pPr>
      <w:bookmarkStart w:id="172" w:name="_Toc25069745"/>
      <w:bookmarkEnd w:id="172"/>
      <w:r w:rsidRPr="00C50966">
        <w:rPr>
          <w:rFonts w:hint="eastAsia"/>
          <w:sz w:val="24"/>
          <w:szCs w:val="24"/>
        </w:rPr>
        <w:t>（三）合同是指由甲乙双方按照竞争性谈判文件和响应文件的实质性内容，通过协商一致达成的书面协议。</w:t>
      </w:r>
    </w:p>
    <w:p w:rsidR="00EF4474" w:rsidRDefault="00CE40D1">
      <w:pPr>
        <w:spacing w:line="480" w:lineRule="exact"/>
        <w:ind w:firstLineChars="200" w:firstLine="480"/>
        <w:rPr>
          <w:sz w:val="24"/>
          <w:szCs w:val="24"/>
        </w:rPr>
      </w:pPr>
      <w:bookmarkStart w:id="173" w:name="_Toc25069746"/>
      <w:bookmarkEnd w:id="173"/>
      <w:r w:rsidRPr="00C50966">
        <w:rPr>
          <w:rFonts w:hint="eastAsia"/>
          <w:sz w:val="24"/>
          <w:szCs w:val="24"/>
        </w:rPr>
        <w:t>（四）合同价格指以成交价格为依据，在供方全面履行合同义务后，需方（或财政部门）应支付给供方的金额。</w:t>
      </w:r>
    </w:p>
    <w:p w:rsidR="00EF4474" w:rsidRDefault="00CE40D1">
      <w:pPr>
        <w:spacing w:line="480" w:lineRule="exact"/>
        <w:ind w:firstLineChars="200" w:firstLine="480"/>
        <w:rPr>
          <w:sz w:val="24"/>
          <w:szCs w:val="24"/>
        </w:rPr>
      </w:pPr>
      <w:bookmarkStart w:id="174" w:name="_Toc25069747"/>
      <w:bookmarkEnd w:id="174"/>
      <w:r w:rsidRPr="00C50966">
        <w:rPr>
          <w:rFonts w:hint="eastAsia"/>
          <w:sz w:val="24"/>
          <w:szCs w:val="24"/>
        </w:rPr>
        <w:t>（五）技术资料是指合同货物及其相关的设计、制造、监造、检验、验收等文件（包括图纸、各种文字说明、标准）。</w:t>
      </w:r>
    </w:p>
    <w:p w:rsidR="00EF4474" w:rsidRDefault="00CE40D1">
      <w:pPr>
        <w:pStyle w:val="30"/>
        <w:spacing w:before="0" w:after="0" w:line="480" w:lineRule="exact"/>
        <w:rPr>
          <w:rFonts w:ascii="宋体" w:hAnsi="宋体"/>
          <w:sz w:val="24"/>
          <w:szCs w:val="24"/>
        </w:rPr>
      </w:pPr>
      <w:bookmarkStart w:id="175" w:name="_Toc25069748"/>
      <w:bookmarkStart w:id="176" w:name="_Toc120691427"/>
      <w:bookmarkEnd w:id="175"/>
      <w:r w:rsidRPr="005029B9">
        <w:rPr>
          <w:rFonts w:ascii="宋体" w:hAnsi="宋体" w:hint="eastAsia"/>
          <w:sz w:val="24"/>
          <w:szCs w:val="24"/>
        </w:rPr>
        <w:t>二、货物内容</w:t>
      </w:r>
      <w:bookmarkEnd w:id="176"/>
    </w:p>
    <w:p w:rsidR="00EF4474" w:rsidRDefault="00CE40D1">
      <w:pPr>
        <w:spacing w:line="480" w:lineRule="exact"/>
        <w:ind w:firstLineChars="200" w:firstLine="480"/>
        <w:rPr>
          <w:sz w:val="24"/>
          <w:szCs w:val="24"/>
        </w:rPr>
      </w:pPr>
      <w:bookmarkStart w:id="177" w:name="_Toc25069749"/>
      <w:bookmarkEnd w:id="177"/>
      <w:r w:rsidRPr="00C50966">
        <w:rPr>
          <w:rFonts w:hint="eastAsia"/>
          <w:sz w:val="24"/>
          <w:szCs w:val="24"/>
        </w:rPr>
        <w:t>合同包括以下内容：货物名称、型号规格、技术参数、数量（单位）等内容。</w:t>
      </w:r>
    </w:p>
    <w:p w:rsidR="00EF4474" w:rsidRDefault="00CE40D1">
      <w:pPr>
        <w:pStyle w:val="30"/>
        <w:spacing w:before="0" w:after="0" w:line="480" w:lineRule="exact"/>
        <w:rPr>
          <w:rFonts w:ascii="宋体" w:hAnsi="宋体"/>
          <w:sz w:val="24"/>
          <w:szCs w:val="24"/>
        </w:rPr>
      </w:pPr>
      <w:bookmarkStart w:id="178" w:name="_Toc25069750"/>
      <w:bookmarkStart w:id="179" w:name="_Toc120691428"/>
      <w:bookmarkEnd w:id="178"/>
      <w:r w:rsidRPr="005029B9">
        <w:rPr>
          <w:rFonts w:ascii="宋体" w:hAnsi="宋体" w:hint="eastAsia"/>
          <w:sz w:val="24"/>
          <w:szCs w:val="24"/>
        </w:rPr>
        <w:t>三、合同价格</w:t>
      </w:r>
      <w:bookmarkEnd w:id="179"/>
    </w:p>
    <w:p w:rsidR="00EF4474" w:rsidRDefault="00CE40D1">
      <w:pPr>
        <w:spacing w:line="480" w:lineRule="exact"/>
        <w:ind w:firstLineChars="200" w:firstLine="480"/>
        <w:rPr>
          <w:rFonts w:ascii="宋体" w:hAnsi="宋体"/>
          <w:bCs/>
          <w:sz w:val="24"/>
        </w:rPr>
      </w:pPr>
      <w:bookmarkStart w:id="180" w:name="_Toc25069751"/>
      <w:bookmarkEnd w:id="180"/>
      <w:r w:rsidRPr="00902F97">
        <w:rPr>
          <w:rFonts w:ascii="宋体" w:hAnsi="宋体" w:hint="eastAsia"/>
          <w:bCs/>
          <w:sz w:val="24"/>
        </w:rPr>
        <w:t>（</w:t>
      </w:r>
      <w:r w:rsidRPr="00C50966">
        <w:rPr>
          <w:rFonts w:hint="eastAsia"/>
          <w:sz w:val="24"/>
          <w:szCs w:val="24"/>
        </w:rPr>
        <w:t>一）合同价格即合同总价。</w:t>
      </w:r>
    </w:p>
    <w:p w:rsidR="00EF4474" w:rsidRDefault="00CE40D1">
      <w:pPr>
        <w:spacing w:line="480" w:lineRule="exact"/>
        <w:ind w:firstLineChars="200" w:firstLine="480"/>
        <w:rPr>
          <w:sz w:val="24"/>
          <w:szCs w:val="24"/>
        </w:rPr>
      </w:pPr>
      <w:bookmarkStart w:id="181" w:name="_Toc25069752"/>
      <w:bookmarkEnd w:id="181"/>
      <w:r w:rsidRPr="00C50966">
        <w:rPr>
          <w:rFonts w:hint="eastAsia"/>
          <w:sz w:val="24"/>
          <w:szCs w:val="24"/>
        </w:rPr>
        <w:t>（二）合同价格包括合同货物、技术资料、合同货物的税费、运杂费、保险费、包装费、装卸费、安全保险费及与货物有关的供方应纳的税费，所有税费由乙方负担。</w:t>
      </w:r>
    </w:p>
    <w:p w:rsidR="00EF4474" w:rsidRDefault="00CE40D1">
      <w:pPr>
        <w:spacing w:line="480" w:lineRule="exact"/>
        <w:ind w:firstLineChars="200" w:firstLine="480"/>
        <w:rPr>
          <w:sz w:val="24"/>
          <w:szCs w:val="24"/>
        </w:rPr>
      </w:pPr>
      <w:bookmarkStart w:id="182" w:name="_Toc25069753"/>
      <w:bookmarkEnd w:id="182"/>
      <w:r w:rsidRPr="00C50966">
        <w:rPr>
          <w:rFonts w:hint="eastAsia"/>
          <w:sz w:val="24"/>
          <w:szCs w:val="24"/>
        </w:rPr>
        <w:t>（三）合同货物单价为不变价。</w:t>
      </w:r>
    </w:p>
    <w:p w:rsidR="00EF4474" w:rsidRDefault="00CE40D1">
      <w:pPr>
        <w:spacing w:line="480" w:lineRule="exact"/>
        <w:ind w:firstLineChars="200" w:firstLine="480"/>
        <w:rPr>
          <w:rFonts w:ascii="宋体" w:hAnsi="宋体"/>
          <w:b/>
          <w:sz w:val="24"/>
          <w:szCs w:val="24"/>
        </w:rPr>
      </w:pPr>
      <w:r w:rsidRPr="001D079C">
        <w:rPr>
          <w:rFonts w:ascii="宋体" w:hAnsi="宋体" w:hint="eastAsia"/>
          <w:b/>
          <w:sz w:val="24"/>
          <w:szCs w:val="24"/>
        </w:rPr>
        <w:t>由于采购人正在进行校园建设，合同期内，如采购人有新增校舍纳入维保范</w:t>
      </w:r>
      <w:r>
        <w:rPr>
          <w:rFonts w:ascii="宋体" w:hAnsi="宋体" w:hint="eastAsia"/>
          <w:b/>
          <w:sz w:val="24"/>
          <w:szCs w:val="24"/>
        </w:rPr>
        <w:t>围</w:t>
      </w:r>
      <w:r w:rsidRPr="001D079C">
        <w:rPr>
          <w:rFonts w:ascii="宋体" w:hAnsi="宋体" w:hint="eastAsia"/>
          <w:b/>
          <w:sz w:val="24"/>
          <w:szCs w:val="24"/>
        </w:rPr>
        <w:t>，投标人必须无条件接受以投标合同单价（投标总价÷合同面积）和采购人签订增补合同（或以该合同价格执行）。</w:t>
      </w:r>
    </w:p>
    <w:p w:rsidR="00EF4474" w:rsidRDefault="00CE40D1">
      <w:pPr>
        <w:pStyle w:val="30"/>
        <w:spacing w:before="0" w:after="0" w:line="480" w:lineRule="exact"/>
        <w:rPr>
          <w:rFonts w:ascii="宋体" w:hAnsi="宋体"/>
          <w:sz w:val="24"/>
          <w:szCs w:val="24"/>
        </w:rPr>
      </w:pPr>
      <w:bookmarkStart w:id="183" w:name="_Toc25069754"/>
      <w:bookmarkStart w:id="184" w:name="_Toc120691429"/>
      <w:bookmarkEnd w:id="183"/>
      <w:r w:rsidRPr="005029B9">
        <w:rPr>
          <w:rFonts w:ascii="宋体" w:hAnsi="宋体" w:hint="eastAsia"/>
          <w:sz w:val="24"/>
          <w:szCs w:val="24"/>
        </w:rPr>
        <w:t>四、转包或分包</w:t>
      </w:r>
      <w:bookmarkEnd w:id="184"/>
    </w:p>
    <w:p w:rsidR="00EF4474" w:rsidRDefault="00CE40D1">
      <w:pPr>
        <w:spacing w:line="480" w:lineRule="exact"/>
        <w:ind w:firstLineChars="200" w:firstLine="480"/>
        <w:rPr>
          <w:sz w:val="24"/>
          <w:szCs w:val="24"/>
        </w:rPr>
      </w:pPr>
      <w:bookmarkStart w:id="185" w:name="_Toc25069755"/>
      <w:bookmarkEnd w:id="185"/>
      <w:r w:rsidRPr="00C50966">
        <w:rPr>
          <w:rFonts w:hint="eastAsia"/>
          <w:sz w:val="24"/>
          <w:szCs w:val="24"/>
        </w:rPr>
        <w:t>（一）本合同范围的货物，应由乙方直接供应，不得转让他人供应；</w:t>
      </w:r>
    </w:p>
    <w:p w:rsidR="00EF4474" w:rsidRDefault="00CE40D1">
      <w:pPr>
        <w:spacing w:line="480" w:lineRule="exact"/>
        <w:ind w:firstLineChars="200" w:firstLine="480"/>
        <w:rPr>
          <w:sz w:val="24"/>
          <w:szCs w:val="24"/>
        </w:rPr>
      </w:pPr>
      <w:bookmarkStart w:id="186" w:name="_Toc25069756"/>
      <w:bookmarkEnd w:id="186"/>
      <w:r w:rsidRPr="00C50966">
        <w:rPr>
          <w:rFonts w:hint="eastAsia"/>
          <w:sz w:val="24"/>
          <w:szCs w:val="24"/>
        </w:rPr>
        <w:t>（二）非经</w:t>
      </w:r>
      <w:r>
        <w:rPr>
          <w:rFonts w:hint="eastAsia"/>
          <w:sz w:val="24"/>
          <w:szCs w:val="24"/>
        </w:rPr>
        <w:t>采购人</w:t>
      </w:r>
      <w:r w:rsidRPr="00C50966">
        <w:rPr>
          <w:rFonts w:hint="eastAsia"/>
          <w:sz w:val="24"/>
          <w:szCs w:val="24"/>
        </w:rPr>
        <w:t>书面同意，乙方不得将本合同范围的货物全部或部分分包给他人供应；</w:t>
      </w:r>
    </w:p>
    <w:p w:rsidR="00EF4474" w:rsidRDefault="00CE40D1">
      <w:pPr>
        <w:spacing w:line="480" w:lineRule="exact"/>
        <w:ind w:firstLineChars="200" w:firstLine="480"/>
        <w:rPr>
          <w:sz w:val="24"/>
          <w:szCs w:val="24"/>
        </w:rPr>
      </w:pPr>
      <w:bookmarkStart w:id="187" w:name="_Toc25069757"/>
      <w:bookmarkEnd w:id="187"/>
      <w:r w:rsidRPr="00C50966">
        <w:rPr>
          <w:rFonts w:hint="eastAsia"/>
          <w:sz w:val="24"/>
          <w:szCs w:val="24"/>
        </w:rPr>
        <w:t>（三）如有转让和未经</w:t>
      </w:r>
      <w:r>
        <w:rPr>
          <w:rFonts w:hint="eastAsia"/>
          <w:sz w:val="24"/>
          <w:szCs w:val="24"/>
        </w:rPr>
        <w:t>采购人</w:t>
      </w:r>
      <w:r w:rsidRPr="00C50966">
        <w:rPr>
          <w:rFonts w:hint="eastAsia"/>
          <w:sz w:val="24"/>
          <w:szCs w:val="24"/>
        </w:rPr>
        <w:t>同意的分包行为，</w:t>
      </w:r>
      <w:r>
        <w:rPr>
          <w:rFonts w:hint="eastAsia"/>
          <w:sz w:val="24"/>
          <w:szCs w:val="24"/>
        </w:rPr>
        <w:t>采购人</w:t>
      </w:r>
      <w:r w:rsidRPr="00C50966">
        <w:rPr>
          <w:rFonts w:hint="eastAsia"/>
          <w:sz w:val="24"/>
          <w:szCs w:val="24"/>
        </w:rPr>
        <w:t>有权解除合同，没收履约保证金并追究乙方的违约责任。</w:t>
      </w:r>
    </w:p>
    <w:p w:rsidR="00EF4474" w:rsidRDefault="00CE40D1">
      <w:pPr>
        <w:pStyle w:val="30"/>
        <w:spacing w:before="0" w:after="0" w:line="480" w:lineRule="exact"/>
        <w:rPr>
          <w:rFonts w:ascii="宋体" w:hAnsi="宋体"/>
          <w:sz w:val="24"/>
          <w:szCs w:val="24"/>
        </w:rPr>
      </w:pPr>
      <w:bookmarkStart w:id="188" w:name="_Toc25069758"/>
      <w:bookmarkStart w:id="189" w:name="_Toc120691430"/>
      <w:bookmarkEnd w:id="188"/>
      <w:r w:rsidRPr="005029B9">
        <w:rPr>
          <w:rFonts w:ascii="宋体" w:hAnsi="宋体" w:hint="eastAsia"/>
          <w:sz w:val="24"/>
          <w:szCs w:val="24"/>
        </w:rPr>
        <w:t>五、质量保证及售后服务</w:t>
      </w:r>
      <w:bookmarkEnd w:id="189"/>
    </w:p>
    <w:p w:rsidR="00EF4474" w:rsidRDefault="00CE40D1">
      <w:pPr>
        <w:spacing w:line="480" w:lineRule="exact"/>
        <w:ind w:firstLineChars="200" w:firstLine="480"/>
        <w:rPr>
          <w:sz w:val="24"/>
          <w:szCs w:val="24"/>
        </w:rPr>
      </w:pPr>
      <w:bookmarkStart w:id="190" w:name="_Toc25069759"/>
      <w:bookmarkEnd w:id="190"/>
      <w:r w:rsidRPr="000E036E">
        <w:rPr>
          <w:rFonts w:hint="eastAsia"/>
          <w:sz w:val="24"/>
          <w:szCs w:val="24"/>
        </w:rPr>
        <w:lastRenderedPageBreak/>
        <w:t>（一）乙方应按竞争性谈判文件规定的货物性能、技术要求、质量标准向采购人提供未经使用的全新产品。</w:t>
      </w:r>
    </w:p>
    <w:p w:rsidR="00EF4474" w:rsidRDefault="00CE40D1">
      <w:pPr>
        <w:spacing w:line="480" w:lineRule="exact"/>
        <w:ind w:firstLineChars="200" w:firstLine="480"/>
        <w:rPr>
          <w:sz w:val="24"/>
          <w:szCs w:val="24"/>
        </w:rPr>
      </w:pPr>
      <w:bookmarkStart w:id="191" w:name="_Toc25069760"/>
      <w:bookmarkEnd w:id="191"/>
      <w:r w:rsidRPr="000E036E">
        <w:rPr>
          <w:rFonts w:hint="eastAsia"/>
          <w:sz w:val="24"/>
          <w:szCs w:val="24"/>
        </w:rPr>
        <w:t>（二）乙方提供的货物在质保期内因货物本身的质量问题发生故障，乙方应负责免费更换。对达不到技术要求者，根据实际情况，经双方协商，可按以下办法处理：</w:t>
      </w:r>
    </w:p>
    <w:p w:rsidR="00EF4474" w:rsidRDefault="00CE40D1">
      <w:pPr>
        <w:spacing w:line="480" w:lineRule="exact"/>
        <w:ind w:firstLineChars="200" w:firstLine="480"/>
        <w:rPr>
          <w:sz w:val="24"/>
          <w:szCs w:val="24"/>
        </w:rPr>
      </w:pPr>
      <w:bookmarkStart w:id="192" w:name="_Toc25069761"/>
      <w:bookmarkEnd w:id="192"/>
      <w:r w:rsidRPr="000E036E">
        <w:rPr>
          <w:rFonts w:hint="eastAsia"/>
          <w:sz w:val="24"/>
          <w:szCs w:val="24"/>
        </w:rPr>
        <w:t>1.</w:t>
      </w:r>
      <w:r w:rsidRPr="000E036E">
        <w:rPr>
          <w:rFonts w:hint="eastAsia"/>
          <w:sz w:val="24"/>
          <w:szCs w:val="24"/>
        </w:rPr>
        <w:t>更换：由乙方承担所发生的全部费用。</w:t>
      </w:r>
    </w:p>
    <w:p w:rsidR="00EF4474" w:rsidRDefault="00CE40D1">
      <w:pPr>
        <w:spacing w:line="480" w:lineRule="exact"/>
        <w:ind w:firstLineChars="200" w:firstLine="480"/>
        <w:rPr>
          <w:sz w:val="24"/>
          <w:szCs w:val="24"/>
        </w:rPr>
      </w:pPr>
      <w:bookmarkStart w:id="193" w:name="_Toc25069762"/>
      <w:bookmarkEnd w:id="193"/>
      <w:r w:rsidRPr="000E036E">
        <w:rPr>
          <w:rFonts w:hint="eastAsia"/>
          <w:sz w:val="24"/>
          <w:szCs w:val="24"/>
        </w:rPr>
        <w:t>2.</w:t>
      </w:r>
      <w:r w:rsidRPr="000E036E">
        <w:rPr>
          <w:rFonts w:hint="eastAsia"/>
          <w:sz w:val="24"/>
          <w:szCs w:val="24"/>
        </w:rPr>
        <w:t>贬值处理：由甲乙双方合议定价。</w:t>
      </w:r>
    </w:p>
    <w:p w:rsidR="00EF4474" w:rsidRDefault="00CE40D1">
      <w:pPr>
        <w:spacing w:line="480" w:lineRule="exact"/>
        <w:ind w:firstLineChars="200" w:firstLine="480"/>
        <w:rPr>
          <w:sz w:val="24"/>
          <w:szCs w:val="24"/>
        </w:rPr>
      </w:pPr>
      <w:bookmarkStart w:id="194" w:name="_Toc25069763"/>
      <w:bookmarkEnd w:id="194"/>
      <w:r w:rsidRPr="000E036E">
        <w:rPr>
          <w:rFonts w:hint="eastAsia"/>
          <w:sz w:val="24"/>
          <w:szCs w:val="24"/>
        </w:rPr>
        <w:t>3.</w:t>
      </w:r>
      <w:r w:rsidRPr="000E036E">
        <w:rPr>
          <w:rFonts w:hint="eastAsia"/>
          <w:sz w:val="24"/>
          <w:szCs w:val="24"/>
        </w:rPr>
        <w:t>退货处理：乙方应退还采购人支付的合同款，同时应承担该货物的直接费用（运输、保险、检验、货款利息及银行手续费等）。</w:t>
      </w:r>
    </w:p>
    <w:p w:rsidR="00EF4474" w:rsidRDefault="00CE40D1">
      <w:pPr>
        <w:spacing w:line="480" w:lineRule="exact"/>
        <w:ind w:firstLineChars="200" w:firstLine="480"/>
        <w:rPr>
          <w:sz w:val="24"/>
          <w:szCs w:val="24"/>
        </w:rPr>
      </w:pPr>
      <w:bookmarkStart w:id="195" w:name="_Toc25069764"/>
      <w:bookmarkEnd w:id="195"/>
      <w:r w:rsidRPr="000E036E">
        <w:rPr>
          <w:rFonts w:hint="eastAsia"/>
          <w:sz w:val="24"/>
          <w:szCs w:val="24"/>
        </w:rPr>
        <w:t>（三）如在使用过程中发生质量问题，乙方应同本项目“第四篇</w:t>
      </w:r>
      <w:r w:rsidRPr="000E036E">
        <w:rPr>
          <w:rFonts w:hint="eastAsia"/>
          <w:sz w:val="24"/>
          <w:szCs w:val="24"/>
        </w:rPr>
        <w:t xml:space="preserve"> </w:t>
      </w:r>
      <w:r w:rsidRPr="000E036E">
        <w:rPr>
          <w:rFonts w:hint="eastAsia"/>
          <w:sz w:val="24"/>
          <w:szCs w:val="24"/>
        </w:rPr>
        <w:t>谈判项目服务需求”对质量保证及售后服务内容的约定。</w:t>
      </w:r>
    </w:p>
    <w:p w:rsidR="00EF4474" w:rsidRDefault="00CE40D1">
      <w:pPr>
        <w:spacing w:line="480" w:lineRule="exact"/>
        <w:ind w:firstLineChars="200" w:firstLine="480"/>
        <w:rPr>
          <w:sz w:val="24"/>
          <w:szCs w:val="24"/>
        </w:rPr>
      </w:pPr>
      <w:bookmarkStart w:id="196" w:name="_Toc25069765"/>
      <w:bookmarkEnd w:id="196"/>
      <w:r w:rsidRPr="000E036E">
        <w:rPr>
          <w:rFonts w:hint="eastAsia"/>
          <w:sz w:val="24"/>
          <w:szCs w:val="24"/>
        </w:rPr>
        <w:t>（四）在质保期内，乙方应对货物出现的质量及安全问题负责处理解决并承担一切费用。</w:t>
      </w:r>
    </w:p>
    <w:p w:rsidR="00EF4474" w:rsidRDefault="00CE40D1">
      <w:pPr>
        <w:pStyle w:val="30"/>
        <w:spacing w:before="0" w:after="0" w:line="480" w:lineRule="exact"/>
        <w:rPr>
          <w:rFonts w:ascii="宋体" w:hAnsi="宋体"/>
          <w:sz w:val="24"/>
          <w:szCs w:val="24"/>
        </w:rPr>
      </w:pPr>
      <w:bookmarkStart w:id="197" w:name="_Toc25069766"/>
      <w:bookmarkStart w:id="198" w:name="_Toc120691431"/>
      <w:bookmarkEnd w:id="197"/>
      <w:r w:rsidRPr="005029B9">
        <w:rPr>
          <w:rFonts w:ascii="宋体" w:hAnsi="宋体" w:hint="eastAsia"/>
          <w:sz w:val="24"/>
          <w:szCs w:val="24"/>
        </w:rPr>
        <w:t>六、付款</w:t>
      </w:r>
      <w:bookmarkEnd w:id="198"/>
    </w:p>
    <w:p w:rsidR="00EF4474" w:rsidRDefault="00CE40D1">
      <w:pPr>
        <w:spacing w:line="480" w:lineRule="exact"/>
        <w:ind w:firstLineChars="200" w:firstLine="480"/>
        <w:rPr>
          <w:sz w:val="24"/>
          <w:szCs w:val="24"/>
        </w:rPr>
      </w:pPr>
      <w:bookmarkStart w:id="199" w:name="_Toc25069767"/>
      <w:bookmarkEnd w:id="199"/>
      <w:r w:rsidRPr="00C50966">
        <w:rPr>
          <w:rFonts w:hint="eastAsia"/>
          <w:sz w:val="24"/>
          <w:szCs w:val="24"/>
        </w:rPr>
        <w:t>（一）本合同使用货币币制如未作特别说明均为人民币。</w:t>
      </w:r>
    </w:p>
    <w:p w:rsidR="00EF4474" w:rsidRDefault="00CE40D1">
      <w:pPr>
        <w:spacing w:line="480" w:lineRule="exact"/>
        <w:ind w:firstLineChars="200" w:firstLine="480"/>
        <w:rPr>
          <w:sz w:val="24"/>
          <w:szCs w:val="24"/>
        </w:rPr>
      </w:pPr>
      <w:bookmarkStart w:id="200" w:name="_Toc25069768"/>
      <w:bookmarkEnd w:id="200"/>
      <w:r w:rsidRPr="00C50966">
        <w:rPr>
          <w:rFonts w:hint="eastAsia"/>
          <w:sz w:val="24"/>
          <w:szCs w:val="24"/>
        </w:rPr>
        <w:t>（二）付款方式：银行转账、现金支票。</w:t>
      </w:r>
    </w:p>
    <w:p w:rsidR="00EF4474" w:rsidRDefault="00CE40D1">
      <w:pPr>
        <w:spacing w:line="480" w:lineRule="exact"/>
        <w:ind w:firstLineChars="200" w:firstLine="480"/>
        <w:rPr>
          <w:sz w:val="24"/>
          <w:szCs w:val="24"/>
        </w:rPr>
      </w:pPr>
      <w:bookmarkStart w:id="201" w:name="_Toc25069769"/>
      <w:bookmarkEnd w:id="201"/>
      <w:r w:rsidRPr="00C50966">
        <w:rPr>
          <w:rFonts w:hint="eastAsia"/>
          <w:sz w:val="24"/>
          <w:szCs w:val="24"/>
        </w:rPr>
        <w:t>（三）付款方法：同本项目“第四篇</w:t>
      </w:r>
      <w:r w:rsidRPr="00C50966">
        <w:rPr>
          <w:rFonts w:hint="eastAsia"/>
          <w:sz w:val="24"/>
          <w:szCs w:val="24"/>
        </w:rPr>
        <w:t xml:space="preserve"> </w:t>
      </w:r>
      <w:r w:rsidRPr="00C50966">
        <w:rPr>
          <w:rFonts w:hint="eastAsia"/>
          <w:sz w:val="24"/>
          <w:szCs w:val="24"/>
        </w:rPr>
        <w:t>谈判项目服务需求”中关于付款方式的约定。</w:t>
      </w:r>
    </w:p>
    <w:p w:rsidR="00EF4474" w:rsidRDefault="00CE40D1">
      <w:pPr>
        <w:pStyle w:val="30"/>
        <w:spacing w:before="0" w:after="0" w:line="480" w:lineRule="exact"/>
        <w:rPr>
          <w:rFonts w:ascii="宋体" w:hAnsi="宋体"/>
          <w:sz w:val="24"/>
          <w:szCs w:val="24"/>
        </w:rPr>
      </w:pPr>
      <w:bookmarkStart w:id="202" w:name="_Toc25069770"/>
      <w:bookmarkStart w:id="203" w:name="_Toc120691432"/>
      <w:bookmarkEnd w:id="202"/>
      <w:r w:rsidRPr="005029B9">
        <w:rPr>
          <w:rFonts w:ascii="宋体" w:hAnsi="宋体" w:hint="eastAsia"/>
          <w:sz w:val="24"/>
          <w:szCs w:val="24"/>
        </w:rPr>
        <w:t>七、检查验收</w:t>
      </w:r>
      <w:bookmarkEnd w:id="203"/>
    </w:p>
    <w:p w:rsidR="00EF4474" w:rsidRDefault="00CE40D1">
      <w:pPr>
        <w:spacing w:line="480" w:lineRule="exact"/>
        <w:ind w:firstLineChars="200" w:firstLine="480"/>
        <w:rPr>
          <w:sz w:val="24"/>
          <w:szCs w:val="24"/>
        </w:rPr>
      </w:pPr>
      <w:bookmarkStart w:id="204" w:name="_Toc25069771"/>
      <w:bookmarkEnd w:id="204"/>
      <w:r w:rsidRPr="00C50966">
        <w:rPr>
          <w:rFonts w:hint="eastAsia"/>
          <w:sz w:val="24"/>
          <w:szCs w:val="24"/>
        </w:rPr>
        <w:t>（一）供方应随货物提供合格证和质量证明文件，如是国外进口的货物还须提供入关证明。</w:t>
      </w:r>
    </w:p>
    <w:p w:rsidR="00EF4474" w:rsidRDefault="00CE40D1">
      <w:pPr>
        <w:spacing w:line="480" w:lineRule="exact"/>
        <w:ind w:firstLineChars="200" w:firstLine="480"/>
        <w:rPr>
          <w:sz w:val="24"/>
          <w:szCs w:val="24"/>
        </w:rPr>
      </w:pPr>
      <w:bookmarkStart w:id="205" w:name="_Toc25069772"/>
      <w:bookmarkEnd w:id="205"/>
      <w:r w:rsidRPr="00C50966">
        <w:rPr>
          <w:rFonts w:hint="eastAsia"/>
          <w:sz w:val="24"/>
          <w:szCs w:val="24"/>
        </w:rPr>
        <w:t>（二）货物验收</w:t>
      </w:r>
    </w:p>
    <w:p w:rsidR="00EF4474" w:rsidRDefault="00CE40D1">
      <w:pPr>
        <w:spacing w:line="480" w:lineRule="exact"/>
        <w:ind w:firstLineChars="200" w:firstLine="480"/>
        <w:rPr>
          <w:sz w:val="24"/>
          <w:szCs w:val="24"/>
        </w:rPr>
      </w:pPr>
      <w:r w:rsidRPr="00C50966">
        <w:rPr>
          <w:rFonts w:hint="eastAsia"/>
          <w:sz w:val="24"/>
          <w:szCs w:val="24"/>
        </w:rPr>
        <w:t>供方所交货物的各种质量指标不得低于供方提供样品的质量指标（无样品时按供方响应文件中所提供的“技术文件”执行），售后服务质量要求按照竞争性谈判文件和响应文件的内容执行。供方交货时，需方可根据需要随机抽取一部分货物送有关权威检测部门检测，如检测不合格，供方负责赔偿需方一切损失。</w:t>
      </w:r>
    </w:p>
    <w:p w:rsidR="00EF4474" w:rsidRDefault="00CE40D1">
      <w:pPr>
        <w:spacing w:line="480" w:lineRule="exact"/>
        <w:ind w:firstLineChars="200" w:firstLine="480"/>
        <w:rPr>
          <w:sz w:val="24"/>
          <w:szCs w:val="24"/>
        </w:rPr>
      </w:pPr>
      <w:bookmarkStart w:id="206" w:name="_Toc25069773"/>
      <w:bookmarkEnd w:id="206"/>
      <w:r w:rsidRPr="00C50966">
        <w:rPr>
          <w:rFonts w:hint="eastAsia"/>
          <w:sz w:val="24"/>
          <w:szCs w:val="24"/>
        </w:rPr>
        <w:t>（三）货物验收报告应由需方、供方经办人签字，并加盖双方公章，以此作为支付凭据。</w:t>
      </w:r>
    </w:p>
    <w:p w:rsidR="00EF4474" w:rsidRDefault="00CE40D1">
      <w:pPr>
        <w:pStyle w:val="30"/>
        <w:spacing w:before="0" w:after="0" w:line="480" w:lineRule="exact"/>
        <w:rPr>
          <w:rFonts w:ascii="宋体" w:hAnsi="宋体"/>
          <w:sz w:val="24"/>
          <w:szCs w:val="24"/>
        </w:rPr>
      </w:pPr>
      <w:bookmarkStart w:id="207" w:name="_Toc25069774"/>
      <w:bookmarkStart w:id="208" w:name="_Toc120691433"/>
      <w:bookmarkEnd w:id="207"/>
      <w:r w:rsidRPr="005029B9">
        <w:rPr>
          <w:rFonts w:ascii="宋体" w:hAnsi="宋体" w:hint="eastAsia"/>
          <w:sz w:val="24"/>
          <w:szCs w:val="24"/>
        </w:rPr>
        <w:t>八、索赔</w:t>
      </w:r>
      <w:bookmarkEnd w:id="208"/>
    </w:p>
    <w:p w:rsidR="00EF4474" w:rsidRDefault="00CE40D1">
      <w:pPr>
        <w:spacing w:line="480" w:lineRule="exact"/>
        <w:ind w:firstLineChars="200" w:firstLine="480"/>
        <w:rPr>
          <w:sz w:val="24"/>
          <w:szCs w:val="24"/>
        </w:rPr>
      </w:pPr>
      <w:bookmarkStart w:id="209" w:name="_Toc25069775"/>
      <w:bookmarkEnd w:id="209"/>
      <w:r w:rsidRPr="00C50966">
        <w:rPr>
          <w:rFonts w:hint="eastAsia"/>
          <w:sz w:val="24"/>
          <w:szCs w:val="24"/>
        </w:rPr>
        <w:t>供方对货物与合同要求不符负有责任，并且需方已于规定交货内和质量保证期内提出索赔，供方应按需方同意的下述一种或多种方法解决索赔事宜。</w:t>
      </w:r>
    </w:p>
    <w:p w:rsidR="00EF4474" w:rsidRDefault="00CE40D1">
      <w:pPr>
        <w:spacing w:line="480" w:lineRule="exact"/>
        <w:ind w:firstLineChars="200" w:firstLine="480"/>
        <w:rPr>
          <w:sz w:val="24"/>
          <w:szCs w:val="24"/>
        </w:rPr>
      </w:pPr>
      <w:bookmarkStart w:id="210" w:name="_Toc25069776"/>
      <w:bookmarkEnd w:id="210"/>
      <w:r w:rsidRPr="00C50966">
        <w:rPr>
          <w:rFonts w:hint="eastAsia"/>
          <w:sz w:val="24"/>
          <w:szCs w:val="24"/>
        </w:rPr>
        <w:lastRenderedPageBreak/>
        <w:t>（一）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rsidR="00EF4474" w:rsidRDefault="00CE40D1">
      <w:pPr>
        <w:spacing w:line="480" w:lineRule="exact"/>
        <w:ind w:firstLineChars="200" w:firstLine="480"/>
        <w:rPr>
          <w:sz w:val="24"/>
          <w:szCs w:val="24"/>
        </w:rPr>
      </w:pPr>
      <w:bookmarkStart w:id="211" w:name="_Toc25069777"/>
      <w:bookmarkEnd w:id="211"/>
      <w:r w:rsidRPr="00C50966">
        <w:rPr>
          <w:rFonts w:hint="eastAsia"/>
          <w:sz w:val="24"/>
          <w:szCs w:val="24"/>
        </w:rPr>
        <w:t>（二）根据货物的疵劣和受损程度以及需方遭受损失的金额，经双方同意降低货物价格。</w:t>
      </w:r>
    </w:p>
    <w:p w:rsidR="00EF4474" w:rsidRDefault="00CE40D1">
      <w:pPr>
        <w:pStyle w:val="30"/>
        <w:spacing w:before="0" w:after="0" w:line="480" w:lineRule="exact"/>
        <w:rPr>
          <w:rFonts w:ascii="宋体" w:hAnsi="宋体"/>
          <w:sz w:val="24"/>
          <w:szCs w:val="24"/>
        </w:rPr>
      </w:pPr>
      <w:bookmarkStart w:id="212" w:name="_Toc25069778"/>
      <w:bookmarkStart w:id="213" w:name="_Toc120691434"/>
      <w:bookmarkEnd w:id="212"/>
      <w:r w:rsidRPr="005029B9">
        <w:rPr>
          <w:rFonts w:ascii="宋体" w:hAnsi="宋体" w:hint="eastAsia"/>
          <w:sz w:val="24"/>
          <w:szCs w:val="24"/>
        </w:rPr>
        <w:t>九、知识产权</w:t>
      </w:r>
      <w:bookmarkEnd w:id="213"/>
    </w:p>
    <w:p w:rsidR="00EF4474" w:rsidRDefault="00CE40D1">
      <w:pPr>
        <w:spacing w:line="480" w:lineRule="exact"/>
        <w:ind w:firstLineChars="200" w:firstLine="480"/>
        <w:rPr>
          <w:sz w:val="24"/>
          <w:szCs w:val="24"/>
        </w:rPr>
      </w:pPr>
      <w:bookmarkStart w:id="214" w:name="_Toc25069779"/>
      <w:bookmarkEnd w:id="214"/>
      <w:r w:rsidRPr="00C50966">
        <w:rPr>
          <w:rFonts w:hint="eastAsia"/>
          <w:sz w:val="24"/>
          <w:szCs w:val="24"/>
        </w:rPr>
        <w:t>（一）</w:t>
      </w:r>
      <w:r>
        <w:rPr>
          <w:rFonts w:hint="eastAsia"/>
          <w:sz w:val="24"/>
          <w:szCs w:val="24"/>
        </w:rPr>
        <w:t>采购人</w:t>
      </w:r>
      <w:r w:rsidRPr="00C50966">
        <w:rPr>
          <w:rFonts w:hint="eastAsia"/>
          <w:sz w:val="24"/>
          <w:szCs w:val="24"/>
        </w:rPr>
        <w:t>在中华人民共和国境内使用乙方提供的货物及服务时免受第三方提出的侵犯其专利权或其它知识产权的起诉。如果第三方提出侵权指控，乙方承担由此而引起的一切法律责任和费用。</w:t>
      </w:r>
    </w:p>
    <w:p w:rsidR="00EF4474" w:rsidRDefault="00CE40D1">
      <w:pPr>
        <w:spacing w:line="480" w:lineRule="exact"/>
        <w:ind w:firstLineChars="200" w:firstLine="480"/>
        <w:rPr>
          <w:sz w:val="24"/>
          <w:szCs w:val="24"/>
        </w:rPr>
      </w:pPr>
      <w:bookmarkStart w:id="215" w:name="_Toc25069780"/>
      <w:bookmarkEnd w:id="215"/>
      <w:r w:rsidRPr="00C50966">
        <w:rPr>
          <w:rFonts w:hint="eastAsia"/>
          <w:sz w:val="24"/>
          <w:szCs w:val="24"/>
        </w:rPr>
        <w:t>（二）若涉及软件开发等服务类项目知识产权的，知识产权归采购人所有。</w:t>
      </w:r>
    </w:p>
    <w:p w:rsidR="00EF4474" w:rsidRDefault="00CE40D1">
      <w:pPr>
        <w:pStyle w:val="30"/>
        <w:spacing w:before="0" w:after="0" w:line="480" w:lineRule="exact"/>
        <w:rPr>
          <w:rFonts w:ascii="宋体" w:hAnsi="宋体"/>
          <w:sz w:val="24"/>
          <w:szCs w:val="24"/>
        </w:rPr>
      </w:pPr>
      <w:bookmarkStart w:id="216" w:name="_Toc25069781"/>
      <w:bookmarkStart w:id="217" w:name="_Toc120691435"/>
      <w:bookmarkEnd w:id="216"/>
      <w:r w:rsidRPr="005029B9">
        <w:rPr>
          <w:rFonts w:ascii="宋体" w:hAnsi="宋体" w:hint="eastAsia"/>
          <w:sz w:val="24"/>
          <w:szCs w:val="24"/>
        </w:rPr>
        <w:t>十、合同争议的解决</w:t>
      </w:r>
      <w:bookmarkEnd w:id="217"/>
    </w:p>
    <w:p w:rsidR="00EF4474" w:rsidRDefault="00CE40D1">
      <w:pPr>
        <w:spacing w:line="480" w:lineRule="exact"/>
        <w:ind w:firstLineChars="200" w:firstLine="480"/>
        <w:rPr>
          <w:sz w:val="24"/>
          <w:szCs w:val="24"/>
        </w:rPr>
      </w:pPr>
      <w:bookmarkStart w:id="218" w:name="_Toc25069782"/>
      <w:bookmarkEnd w:id="218"/>
      <w:r w:rsidRPr="00C50966">
        <w:rPr>
          <w:rFonts w:hint="eastAsia"/>
          <w:sz w:val="24"/>
          <w:szCs w:val="24"/>
        </w:rPr>
        <w:t>（一）当事人友好协商达成一致</w:t>
      </w:r>
    </w:p>
    <w:p w:rsidR="00EF4474" w:rsidRDefault="00CE40D1">
      <w:pPr>
        <w:spacing w:line="480" w:lineRule="exact"/>
        <w:ind w:firstLineChars="200" w:firstLine="480"/>
        <w:rPr>
          <w:sz w:val="24"/>
          <w:szCs w:val="24"/>
        </w:rPr>
      </w:pPr>
      <w:bookmarkStart w:id="219" w:name="_Toc25069783"/>
      <w:bookmarkEnd w:id="219"/>
      <w:r w:rsidRPr="00C50966">
        <w:rPr>
          <w:rFonts w:hint="eastAsia"/>
          <w:sz w:val="24"/>
          <w:szCs w:val="24"/>
        </w:rPr>
        <w:t>（二）在</w:t>
      </w:r>
      <w:r w:rsidRPr="00C50966">
        <w:rPr>
          <w:rFonts w:hint="eastAsia"/>
          <w:sz w:val="24"/>
          <w:szCs w:val="24"/>
        </w:rPr>
        <w:t>60</w:t>
      </w:r>
      <w:r w:rsidRPr="00C50966">
        <w:rPr>
          <w:rFonts w:hint="eastAsia"/>
          <w:sz w:val="24"/>
          <w:szCs w:val="24"/>
        </w:rPr>
        <w:t>天内当事人协商不能达成协议的，可提请采购人当地仲裁机构仲裁。</w:t>
      </w:r>
    </w:p>
    <w:p w:rsidR="00EF4474" w:rsidRDefault="00CE40D1">
      <w:pPr>
        <w:pStyle w:val="30"/>
        <w:spacing w:before="0" w:after="0" w:line="480" w:lineRule="exact"/>
        <w:rPr>
          <w:rFonts w:ascii="宋体" w:hAnsi="宋体"/>
          <w:sz w:val="24"/>
          <w:szCs w:val="24"/>
        </w:rPr>
      </w:pPr>
      <w:bookmarkStart w:id="220" w:name="_Toc25069784"/>
      <w:bookmarkStart w:id="221" w:name="_Toc120691436"/>
      <w:bookmarkEnd w:id="220"/>
      <w:r w:rsidRPr="005029B9">
        <w:rPr>
          <w:rFonts w:ascii="宋体" w:hAnsi="宋体" w:hint="eastAsia"/>
          <w:sz w:val="24"/>
          <w:szCs w:val="24"/>
        </w:rPr>
        <w:t>十一、违约责任</w:t>
      </w:r>
      <w:bookmarkEnd w:id="221"/>
    </w:p>
    <w:p w:rsidR="00EF4474" w:rsidRDefault="00CE40D1">
      <w:pPr>
        <w:spacing w:line="480" w:lineRule="exact"/>
        <w:ind w:firstLineChars="200" w:firstLine="480"/>
        <w:rPr>
          <w:sz w:val="24"/>
          <w:szCs w:val="24"/>
        </w:rPr>
      </w:pPr>
      <w:bookmarkStart w:id="222" w:name="_Toc25069785"/>
      <w:bookmarkEnd w:id="222"/>
      <w:r w:rsidRPr="00C50966">
        <w:rPr>
          <w:rFonts w:hint="eastAsia"/>
          <w:sz w:val="24"/>
          <w:szCs w:val="24"/>
        </w:rPr>
        <w:t>按《中华人民共和国合同法》、《中华人民共和国政府采购法》有关条款，或由供需双方约定。</w:t>
      </w:r>
    </w:p>
    <w:p w:rsidR="00EF4474" w:rsidRDefault="00CE40D1">
      <w:pPr>
        <w:pStyle w:val="30"/>
        <w:spacing w:before="0" w:after="0" w:line="480" w:lineRule="exact"/>
        <w:rPr>
          <w:rFonts w:ascii="宋体" w:hAnsi="宋体"/>
          <w:sz w:val="24"/>
          <w:szCs w:val="24"/>
        </w:rPr>
      </w:pPr>
      <w:bookmarkStart w:id="223" w:name="_Toc25069786"/>
      <w:bookmarkStart w:id="224" w:name="_Toc120691437"/>
      <w:bookmarkEnd w:id="223"/>
      <w:r w:rsidRPr="005029B9">
        <w:rPr>
          <w:rFonts w:ascii="宋体" w:hAnsi="宋体" w:hint="eastAsia"/>
          <w:sz w:val="24"/>
          <w:szCs w:val="24"/>
        </w:rPr>
        <w:t>十二、合同生效及其它</w:t>
      </w:r>
      <w:bookmarkEnd w:id="224"/>
    </w:p>
    <w:p w:rsidR="00EF4474" w:rsidRDefault="00CE40D1">
      <w:pPr>
        <w:spacing w:line="480" w:lineRule="exact"/>
        <w:ind w:firstLineChars="200" w:firstLine="480"/>
        <w:rPr>
          <w:sz w:val="24"/>
          <w:szCs w:val="24"/>
        </w:rPr>
      </w:pPr>
      <w:bookmarkStart w:id="225" w:name="_Toc25069787"/>
      <w:bookmarkEnd w:id="225"/>
      <w:r w:rsidRPr="00C50966">
        <w:rPr>
          <w:rFonts w:hint="eastAsia"/>
          <w:sz w:val="24"/>
          <w:szCs w:val="24"/>
        </w:rPr>
        <w:t>（一）合同生效及其效力应符合《中华人民共和国合同法》有关规定。</w:t>
      </w:r>
    </w:p>
    <w:p w:rsidR="00EF4474" w:rsidRDefault="00CE40D1">
      <w:pPr>
        <w:spacing w:line="480" w:lineRule="exact"/>
        <w:ind w:firstLineChars="200" w:firstLine="480"/>
        <w:rPr>
          <w:sz w:val="24"/>
          <w:szCs w:val="24"/>
        </w:rPr>
      </w:pPr>
      <w:bookmarkStart w:id="226" w:name="_Toc25069788"/>
      <w:bookmarkEnd w:id="226"/>
      <w:r w:rsidRPr="00C50966">
        <w:rPr>
          <w:rFonts w:hint="eastAsia"/>
          <w:sz w:val="24"/>
          <w:szCs w:val="24"/>
        </w:rPr>
        <w:t>（二）合同应经当事人法定代表人或委托代理人签字，加盖双方合同专用章或公章。</w:t>
      </w:r>
    </w:p>
    <w:p w:rsidR="00EF4474" w:rsidRDefault="00CE40D1">
      <w:pPr>
        <w:spacing w:line="480" w:lineRule="exact"/>
        <w:ind w:firstLineChars="200" w:firstLine="480"/>
        <w:rPr>
          <w:sz w:val="24"/>
          <w:szCs w:val="24"/>
        </w:rPr>
      </w:pPr>
      <w:bookmarkStart w:id="227" w:name="_Toc25069789"/>
      <w:bookmarkEnd w:id="227"/>
      <w:r w:rsidRPr="00C50966">
        <w:rPr>
          <w:rFonts w:hint="eastAsia"/>
          <w:sz w:val="24"/>
          <w:szCs w:val="24"/>
        </w:rPr>
        <w:t>（三）合同所包括附件，是合同不可分割的一部分，具有同等法法律效力。</w:t>
      </w:r>
    </w:p>
    <w:p w:rsidR="00EF4474" w:rsidRDefault="00CE40D1">
      <w:pPr>
        <w:spacing w:line="480" w:lineRule="exact"/>
        <w:ind w:firstLineChars="200" w:firstLine="480"/>
        <w:rPr>
          <w:sz w:val="24"/>
          <w:szCs w:val="24"/>
        </w:rPr>
      </w:pPr>
      <w:bookmarkStart w:id="228" w:name="_Toc25069790"/>
      <w:bookmarkEnd w:id="228"/>
      <w:r w:rsidRPr="00C50966">
        <w:rPr>
          <w:rFonts w:hint="eastAsia"/>
          <w:sz w:val="24"/>
          <w:szCs w:val="24"/>
        </w:rPr>
        <w:t>（四）合同需提供担保的，按《中华人民共和国担保法》规定执行。</w:t>
      </w:r>
    </w:p>
    <w:p w:rsidR="00EF4474" w:rsidRDefault="00CE40D1">
      <w:pPr>
        <w:spacing w:line="480" w:lineRule="exact"/>
        <w:ind w:firstLineChars="200" w:firstLine="480"/>
        <w:rPr>
          <w:sz w:val="24"/>
          <w:szCs w:val="24"/>
        </w:rPr>
      </w:pPr>
      <w:bookmarkStart w:id="229" w:name="_Toc25069791"/>
      <w:bookmarkEnd w:id="229"/>
      <w:r w:rsidRPr="00C50966">
        <w:rPr>
          <w:rFonts w:hint="eastAsia"/>
          <w:sz w:val="24"/>
          <w:szCs w:val="24"/>
        </w:rPr>
        <w:t>（五）本</w:t>
      </w:r>
      <w:r w:rsidRPr="00902F97">
        <w:rPr>
          <w:rFonts w:ascii="宋体" w:hAnsi="宋体" w:hint="eastAsia"/>
          <w:bCs/>
          <w:sz w:val="24"/>
        </w:rPr>
        <w:t>合同条件未尽事宜依照《中华人民共和国合同法》，由供需双方共同协商确定。</w:t>
      </w:r>
    </w:p>
    <w:p w:rsidR="00EF4474" w:rsidRDefault="00EF4474">
      <w:pPr>
        <w:snapToGrid w:val="0"/>
        <w:spacing w:line="360" w:lineRule="auto"/>
        <w:ind w:firstLine="570"/>
        <w:rPr>
          <w:rFonts w:ascii="宋体" w:hAnsi="宋体"/>
          <w:sz w:val="24"/>
          <w:szCs w:val="24"/>
        </w:rPr>
        <w:sectPr w:rsidR="00EF4474">
          <w:footerReference w:type="even" r:id="rId13"/>
          <w:footerReference w:type="default" r:id="rId14"/>
          <w:pgSz w:w="11907" w:h="16840"/>
          <w:pgMar w:top="1134" w:right="1191" w:bottom="1134" w:left="1304" w:header="964" w:footer="992" w:gutter="0"/>
          <w:cols w:space="720"/>
          <w:docGrid w:linePitch="312"/>
        </w:sectPr>
      </w:pPr>
    </w:p>
    <w:p w:rsidR="00EF4474" w:rsidRDefault="00CE40D1">
      <w:pPr>
        <w:rPr>
          <w:rFonts w:ascii="宋体" w:hAnsi="宋体"/>
          <w:sz w:val="24"/>
        </w:rPr>
      </w:pPr>
      <w:bookmarkStart w:id="230" w:name="_Toc148265480"/>
      <w:bookmarkStart w:id="231" w:name="_Toc303945820"/>
      <w:bookmarkEnd w:id="230"/>
      <w:bookmarkEnd w:id="231"/>
      <w:r w:rsidRPr="00902F97">
        <w:rPr>
          <w:rFonts w:ascii="宋体" w:hAnsi="宋体" w:hint="eastAsia"/>
          <w:sz w:val="24"/>
        </w:rPr>
        <w:lastRenderedPageBreak/>
        <w:t>附页：合同格式</w:t>
      </w:r>
    </w:p>
    <w:p w:rsidR="00EF4474" w:rsidRDefault="00CE40D1">
      <w:pPr>
        <w:spacing w:line="500" w:lineRule="exact"/>
        <w:jc w:val="center"/>
        <w:rPr>
          <w:rFonts w:ascii="宋体" w:hAnsi="宋体"/>
          <w:b/>
          <w:sz w:val="44"/>
        </w:rPr>
      </w:pPr>
      <w:r w:rsidRPr="00902F97">
        <w:rPr>
          <w:rFonts w:ascii="宋体" w:hAnsi="宋体" w:hint="eastAsia"/>
          <w:b/>
          <w:sz w:val="44"/>
        </w:rPr>
        <w:t>重庆市政府采购购销合同</w:t>
      </w:r>
    </w:p>
    <w:p w:rsidR="00EF4474" w:rsidRDefault="00CE40D1">
      <w:pPr>
        <w:spacing w:line="500" w:lineRule="exact"/>
        <w:jc w:val="center"/>
        <w:rPr>
          <w:rFonts w:ascii="宋体" w:hAnsi="宋体"/>
        </w:rPr>
      </w:pPr>
      <w:r w:rsidRPr="00902F97">
        <w:rPr>
          <w:rFonts w:ascii="宋体" w:hAnsi="宋体" w:hint="eastAsia"/>
        </w:rPr>
        <w:t>（采购项目编号：</w:t>
      </w:r>
      <w:r w:rsidRPr="00902F97">
        <w:rPr>
          <w:rFonts w:ascii="宋体" w:hAnsi="宋体" w:hint="eastAsia"/>
        </w:rPr>
        <w:t xml:space="preserve">     </w:t>
      </w:r>
      <w:r w:rsidRPr="00902F97">
        <w:rPr>
          <w:rFonts w:ascii="宋体" w:hAnsi="宋体" w:hint="eastAsia"/>
        </w:rPr>
        <w:t>）</w:t>
      </w:r>
    </w:p>
    <w:p w:rsidR="00EF4474" w:rsidRDefault="00CE40D1">
      <w:pPr>
        <w:spacing w:line="500" w:lineRule="exact"/>
        <w:rPr>
          <w:rFonts w:ascii="宋体" w:hAnsi="宋体"/>
          <w:sz w:val="24"/>
        </w:rPr>
      </w:pPr>
      <w:r>
        <w:rPr>
          <w:rFonts w:ascii="宋体" w:hAnsi="宋体" w:hint="eastAsia"/>
          <w:sz w:val="24"/>
        </w:rPr>
        <w:t>甲方</w:t>
      </w:r>
      <w:r w:rsidRPr="00902F97">
        <w:rPr>
          <w:rFonts w:ascii="宋体" w:hAnsi="宋体" w:hint="eastAsia"/>
          <w:sz w:val="24"/>
        </w:rPr>
        <w:t>（需方）：</w:t>
      </w:r>
      <w:r w:rsidRPr="00902F97">
        <w:rPr>
          <w:rFonts w:ascii="宋体" w:hAnsi="宋体" w:hint="eastAsia"/>
          <w:sz w:val="24"/>
        </w:rPr>
        <w:t xml:space="preserve">___________________________      </w:t>
      </w:r>
      <w:r w:rsidRPr="00902F97">
        <w:rPr>
          <w:rFonts w:ascii="宋体" w:hAnsi="宋体" w:hint="eastAsia"/>
          <w:sz w:val="24"/>
        </w:rPr>
        <w:t>计价单位：</w:t>
      </w:r>
      <w:r w:rsidRPr="00902F97">
        <w:rPr>
          <w:rFonts w:ascii="宋体" w:hAnsi="宋体" w:hint="eastAsia"/>
          <w:sz w:val="24"/>
        </w:rPr>
        <w:t>____________</w:t>
      </w:r>
    </w:p>
    <w:p w:rsidR="00EF4474" w:rsidRDefault="00CE40D1">
      <w:pPr>
        <w:spacing w:line="500" w:lineRule="exact"/>
        <w:rPr>
          <w:rFonts w:ascii="宋体" w:hAnsi="宋体"/>
          <w:sz w:val="24"/>
        </w:rPr>
      </w:pPr>
      <w:r w:rsidRPr="00902F97">
        <w:rPr>
          <w:rFonts w:ascii="宋体" w:hAnsi="宋体" w:hint="eastAsia"/>
          <w:sz w:val="24"/>
        </w:rPr>
        <w:t>乙方（供方）：</w:t>
      </w:r>
      <w:r w:rsidRPr="00902F97">
        <w:rPr>
          <w:rFonts w:ascii="宋体" w:hAnsi="宋体" w:hint="eastAsia"/>
          <w:sz w:val="24"/>
        </w:rPr>
        <w:t xml:space="preserve">___________________________      </w:t>
      </w:r>
      <w:r w:rsidRPr="00902F97">
        <w:rPr>
          <w:rFonts w:ascii="宋体" w:hAnsi="宋体" w:hint="eastAsia"/>
          <w:sz w:val="24"/>
        </w:rPr>
        <w:t>计量单位：</w:t>
      </w:r>
      <w:r w:rsidRPr="00902F97">
        <w:rPr>
          <w:rFonts w:ascii="宋体" w:hAnsi="宋体" w:hint="eastAsia"/>
          <w:sz w:val="24"/>
        </w:rPr>
        <w:t>_____________</w:t>
      </w:r>
    </w:p>
    <w:p w:rsidR="00EF4474" w:rsidRDefault="00EF4474">
      <w:pPr>
        <w:spacing w:line="500" w:lineRule="exact"/>
        <w:rPr>
          <w:rFonts w:ascii="宋体" w:hAnsi="宋体"/>
          <w:sz w:val="24"/>
        </w:rPr>
      </w:pPr>
    </w:p>
    <w:p w:rsidR="00EF4474" w:rsidRDefault="00CE40D1">
      <w:pPr>
        <w:spacing w:line="500" w:lineRule="exact"/>
        <w:rPr>
          <w:rFonts w:ascii="宋体" w:hAnsi="宋体"/>
          <w:sz w:val="24"/>
        </w:rPr>
      </w:pPr>
      <w:r w:rsidRPr="00902F97">
        <w:rPr>
          <w:rFonts w:ascii="宋体" w:hAnsi="宋体" w:hint="eastAsia"/>
          <w:sz w:val="24"/>
        </w:rPr>
        <w:t>经双方协商一致，达成以下购销合同：</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30"/>
        <w:gridCol w:w="1741"/>
        <w:gridCol w:w="984"/>
        <w:gridCol w:w="733"/>
        <w:gridCol w:w="55"/>
        <w:gridCol w:w="984"/>
        <w:gridCol w:w="1575"/>
        <w:gridCol w:w="2211"/>
        <w:gridCol w:w="15"/>
      </w:tblGrid>
      <w:tr w:rsidR="00EF4474" w:rsidRPr="005A21FC">
        <w:trPr>
          <w:gridAfter w:val="1"/>
          <w:wAfter w:w="15" w:type="dxa"/>
          <w:trHeight w:val="452"/>
        </w:trPr>
        <w:tc>
          <w:tcPr>
            <w:tcW w:w="1330" w:type="dxa"/>
            <w:vAlign w:val="center"/>
          </w:tcPr>
          <w:p w:rsidR="00EF4474" w:rsidRPr="005A21FC" w:rsidRDefault="00CE40D1">
            <w:pPr>
              <w:spacing w:line="500" w:lineRule="exact"/>
              <w:jc w:val="center"/>
              <w:rPr>
                <w:rFonts w:ascii="宋体" w:hAnsi="宋体"/>
                <w:sz w:val="24"/>
              </w:rPr>
            </w:pPr>
            <w:r w:rsidRPr="005A21FC">
              <w:rPr>
                <w:rFonts w:ascii="宋体" w:hAnsi="宋体" w:hint="eastAsia"/>
                <w:sz w:val="24"/>
              </w:rPr>
              <w:t>商品名称</w:t>
            </w:r>
          </w:p>
        </w:tc>
        <w:tc>
          <w:tcPr>
            <w:tcW w:w="1741" w:type="dxa"/>
            <w:vAlign w:val="center"/>
          </w:tcPr>
          <w:p w:rsidR="00EF4474" w:rsidRPr="005A21FC" w:rsidRDefault="00CE40D1">
            <w:pPr>
              <w:spacing w:line="500" w:lineRule="exact"/>
              <w:jc w:val="center"/>
              <w:rPr>
                <w:rFonts w:ascii="宋体" w:hAnsi="宋体"/>
                <w:sz w:val="24"/>
              </w:rPr>
            </w:pPr>
            <w:r w:rsidRPr="005A21FC">
              <w:rPr>
                <w:rFonts w:ascii="宋体" w:hAnsi="宋体" w:hint="eastAsia"/>
                <w:sz w:val="24"/>
              </w:rPr>
              <w:t>规格型号</w:t>
            </w:r>
          </w:p>
        </w:tc>
        <w:tc>
          <w:tcPr>
            <w:tcW w:w="984" w:type="dxa"/>
            <w:vAlign w:val="center"/>
          </w:tcPr>
          <w:p w:rsidR="00EF4474" w:rsidRPr="005A21FC" w:rsidRDefault="00CE40D1">
            <w:pPr>
              <w:spacing w:line="500" w:lineRule="exact"/>
              <w:jc w:val="center"/>
              <w:rPr>
                <w:rFonts w:ascii="宋体" w:hAnsi="宋体"/>
                <w:sz w:val="24"/>
              </w:rPr>
            </w:pPr>
            <w:r w:rsidRPr="005A21FC">
              <w:rPr>
                <w:rFonts w:ascii="宋体" w:hAnsi="宋体" w:hint="eastAsia"/>
                <w:sz w:val="24"/>
              </w:rPr>
              <w:t>数量</w:t>
            </w:r>
          </w:p>
        </w:tc>
        <w:tc>
          <w:tcPr>
            <w:tcW w:w="788" w:type="dxa"/>
            <w:gridSpan w:val="2"/>
            <w:vAlign w:val="center"/>
          </w:tcPr>
          <w:p w:rsidR="00EF4474" w:rsidRPr="005A21FC" w:rsidRDefault="00CE40D1">
            <w:pPr>
              <w:spacing w:line="500" w:lineRule="exact"/>
              <w:jc w:val="center"/>
              <w:rPr>
                <w:rFonts w:ascii="宋体" w:hAnsi="宋体"/>
                <w:sz w:val="24"/>
              </w:rPr>
            </w:pPr>
            <w:r w:rsidRPr="005A21FC">
              <w:rPr>
                <w:rFonts w:ascii="宋体" w:hAnsi="宋体" w:hint="eastAsia"/>
                <w:sz w:val="24"/>
              </w:rPr>
              <w:t>单价</w:t>
            </w:r>
          </w:p>
        </w:tc>
        <w:tc>
          <w:tcPr>
            <w:tcW w:w="984" w:type="dxa"/>
            <w:vAlign w:val="center"/>
          </w:tcPr>
          <w:p w:rsidR="00EF4474" w:rsidRPr="005A21FC" w:rsidRDefault="00CE40D1">
            <w:pPr>
              <w:spacing w:line="500" w:lineRule="exact"/>
              <w:jc w:val="center"/>
              <w:rPr>
                <w:rFonts w:ascii="宋体" w:hAnsi="宋体"/>
                <w:sz w:val="24"/>
              </w:rPr>
            </w:pPr>
            <w:r w:rsidRPr="005A21FC">
              <w:rPr>
                <w:rFonts w:ascii="宋体" w:hAnsi="宋体" w:hint="eastAsia"/>
                <w:sz w:val="24"/>
              </w:rPr>
              <w:t>总价</w:t>
            </w:r>
          </w:p>
        </w:tc>
        <w:tc>
          <w:tcPr>
            <w:tcW w:w="1575" w:type="dxa"/>
            <w:vAlign w:val="center"/>
          </w:tcPr>
          <w:p w:rsidR="00EF4474" w:rsidRPr="005A21FC" w:rsidRDefault="00CE40D1">
            <w:pPr>
              <w:spacing w:line="500" w:lineRule="exact"/>
              <w:jc w:val="center"/>
              <w:rPr>
                <w:rFonts w:ascii="宋体" w:hAnsi="宋体"/>
                <w:sz w:val="24"/>
              </w:rPr>
            </w:pPr>
            <w:r w:rsidRPr="005A21FC">
              <w:rPr>
                <w:rFonts w:ascii="宋体" w:hAnsi="宋体" w:hint="eastAsia"/>
                <w:sz w:val="24"/>
              </w:rPr>
              <w:t>交货时间</w:t>
            </w:r>
          </w:p>
        </w:tc>
        <w:tc>
          <w:tcPr>
            <w:tcW w:w="2211" w:type="dxa"/>
            <w:vAlign w:val="center"/>
          </w:tcPr>
          <w:p w:rsidR="00EF4474" w:rsidRPr="005A21FC" w:rsidRDefault="00CE40D1">
            <w:pPr>
              <w:spacing w:line="500" w:lineRule="exact"/>
              <w:jc w:val="center"/>
              <w:rPr>
                <w:rFonts w:ascii="宋体" w:hAnsi="宋体"/>
                <w:sz w:val="24"/>
              </w:rPr>
            </w:pPr>
            <w:r w:rsidRPr="005A21FC">
              <w:rPr>
                <w:rFonts w:ascii="宋体" w:hAnsi="宋体" w:hint="eastAsia"/>
                <w:sz w:val="24"/>
              </w:rPr>
              <w:t>交货地点</w:t>
            </w:r>
          </w:p>
        </w:tc>
      </w:tr>
      <w:tr w:rsidR="00EF4474" w:rsidRPr="005A21FC">
        <w:trPr>
          <w:gridAfter w:val="1"/>
          <w:wAfter w:w="15" w:type="dxa"/>
        </w:trPr>
        <w:tc>
          <w:tcPr>
            <w:tcW w:w="1330" w:type="dxa"/>
            <w:vAlign w:val="center"/>
          </w:tcPr>
          <w:p w:rsidR="00EF4474" w:rsidRPr="005A21FC" w:rsidRDefault="00EF4474">
            <w:pPr>
              <w:spacing w:line="500" w:lineRule="exact"/>
              <w:jc w:val="center"/>
              <w:rPr>
                <w:rFonts w:ascii="宋体" w:hAnsi="宋体"/>
                <w:sz w:val="24"/>
              </w:rPr>
            </w:pPr>
          </w:p>
        </w:tc>
        <w:tc>
          <w:tcPr>
            <w:tcW w:w="1741" w:type="dxa"/>
            <w:vAlign w:val="center"/>
          </w:tcPr>
          <w:p w:rsidR="00EF4474" w:rsidRPr="005A21FC" w:rsidRDefault="00EF4474">
            <w:pPr>
              <w:spacing w:line="500" w:lineRule="exact"/>
              <w:jc w:val="center"/>
              <w:rPr>
                <w:rFonts w:ascii="宋体" w:hAnsi="宋体"/>
                <w:sz w:val="24"/>
              </w:rPr>
            </w:pPr>
          </w:p>
        </w:tc>
        <w:tc>
          <w:tcPr>
            <w:tcW w:w="984" w:type="dxa"/>
            <w:vAlign w:val="center"/>
          </w:tcPr>
          <w:p w:rsidR="00EF4474" w:rsidRPr="005A21FC" w:rsidRDefault="00EF4474">
            <w:pPr>
              <w:spacing w:line="500" w:lineRule="exact"/>
              <w:jc w:val="center"/>
              <w:rPr>
                <w:rFonts w:ascii="宋体" w:hAnsi="宋体"/>
                <w:sz w:val="24"/>
              </w:rPr>
            </w:pPr>
          </w:p>
        </w:tc>
        <w:tc>
          <w:tcPr>
            <w:tcW w:w="788" w:type="dxa"/>
            <w:gridSpan w:val="2"/>
            <w:vAlign w:val="center"/>
          </w:tcPr>
          <w:p w:rsidR="00EF4474" w:rsidRPr="005A21FC" w:rsidRDefault="00EF4474">
            <w:pPr>
              <w:spacing w:line="500" w:lineRule="exact"/>
              <w:jc w:val="center"/>
              <w:rPr>
                <w:rFonts w:ascii="宋体" w:hAnsi="宋体"/>
                <w:sz w:val="24"/>
              </w:rPr>
            </w:pPr>
          </w:p>
        </w:tc>
        <w:tc>
          <w:tcPr>
            <w:tcW w:w="984" w:type="dxa"/>
            <w:vAlign w:val="center"/>
          </w:tcPr>
          <w:p w:rsidR="00EF4474" w:rsidRPr="005A21FC" w:rsidRDefault="00EF4474">
            <w:pPr>
              <w:spacing w:line="500" w:lineRule="exact"/>
              <w:jc w:val="center"/>
              <w:rPr>
                <w:rFonts w:ascii="宋体" w:hAnsi="宋体"/>
                <w:sz w:val="24"/>
              </w:rPr>
            </w:pPr>
          </w:p>
        </w:tc>
        <w:tc>
          <w:tcPr>
            <w:tcW w:w="1575" w:type="dxa"/>
            <w:vAlign w:val="center"/>
          </w:tcPr>
          <w:p w:rsidR="00EF4474" w:rsidRPr="005A21FC" w:rsidRDefault="00EF4474">
            <w:pPr>
              <w:spacing w:line="500" w:lineRule="exact"/>
              <w:jc w:val="center"/>
              <w:rPr>
                <w:rFonts w:ascii="宋体" w:hAnsi="宋体"/>
                <w:sz w:val="24"/>
              </w:rPr>
            </w:pPr>
          </w:p>
        </w:tc>
        <w:tc>
          <w:tcPr>
            <w:tcW w:w="2211" w:type="dxa"/>
            <w:vAlign w:val="center"/>
          </w:tcPr>
          <w:p w:rsidR="00EF4474" w:rsidRPr="005A21FC" w:rsidRDefault="00EF4474">
            <w:pPr>
              <w:spacing w:line="500" w:lineRule="exact"/>
              <w:jc w:val="center"/>
              <w:rPr>
                <w:rFonts w:ascii="宋体" w:hAnsi="宋体"/>
                <w:sz w:val="24"/>
              </w:rPr>
            </w:pPr>
          </w:p>
        </w:tc>
      </w:tr>
      <w:tr w:rsidR="00EF4474" w:rsidRPr="005A21FC">
        <w:trPr>
          <w:gridAfter w:val="1"/>
          <w:wAfter w:w="15" w:type="dxa"/>
        </w:trPr>
        <w:tc>
          <w:tcPr>
            <w:tcW w:w="1330" w:type="dxa"/>
            <w:vAlign w:val="center"/>
          </w:tcPr>
          <w:p w:rsidR="00EF4474" w:rsidRPr="005A21FC" w:rsidRDefault="00EF4474">
            <w:pPr>
              <w:spacing w:line="500" w:lineRule="exact"/>
              <w:jc w:val="center"/>
              <w:rPr>
                <w:rFonts w:ascii="宋体" w:hAnsi="宋体"/>
                <w:sz w:val="24"/>
              </w:rPr>
            </w:pPr>
          </w:p>
        </w:tc>
        <w:tc>
          <w:tcPr>
            <w:tcW w:w="1741" w:type="dxa"/>
            <w:vAlign w:val="center"/>
          </w:tcPr>
          <w:p w:rsidR="00EF4474" w:rsidRPr="005A21FC" w:rsidRDefault="00EF4474">
            <w:pPr>
              <w:spacing w:line="500" w:lineRule="exact"/>
              <w:jc w:val="center"/>
              <w:rPr>
                <w:rFonts w:ascii="宋体" w:hAnsi="宋体"/>
                <w:sz w:val="24"/>
              </w:rPr>
            </w:pPr>
          </w:p>
        </w:tc>
        <w:tc>
          <w:tcPr>
            <w:tcW w:w="984" w:type="dxa"/>
            <w:vAlign w:val="center"/>
          </w:tcPr>
          <w:p w:rsidR="00EF4474" w:rsidRPr="005A21FC" w:rsidRDefault="00EF4474">
            <w:pPr>
              <w:spacing w:line="500" w:lineRule="exact"/>
              <w:jc w:val="center"/>
              <w:rPr>
                <w:rFonts w:ascii="宋体" w:hAnsi="宋体"/>
                <w:sz w:val="24"/>
              </w:rPr>
            </w:pPr>
          </w:p>
        </w:tc>
        <w:tc>
          <w:tcPr>
            <w:tcW w:w="788" w:type="dxa"/>
            <w:gridSpan w:val="2"/>
            <w:vAlign w:val="center"/>
          </w:tcPr>
          <w:p w:rsidR="00EF4474" w:rsidRPr="005A21FC" w:rsidRDefault="00EF4474">
            <w:pPr>
              <w:spacing w:line="500" w:lineRule="exact"/>
              <w:jc w:val="center"/>
              <w:rPr>
                <w:rFonts w:ascii="宋体" w:hAnsi="宋体"/>
                <w:sz w:val="24"/>
              </w:rPr>
            </w:pPr>
          </w:p>
        </w:tc>
        <w:tc>
          <w:tcPr>
            <w:tcW w:w="984" w:type="dxa"/>
            <w:vAlign w:val="center"/>
          </w:tcPr>
          <w:p w:rsidR="00EF4474" w:rsidRPr="005A21FC" w:rsidRDefault="00EF4474">
            <w:pPr>
              <w:spacing w:line="500" w:lineRule="exact"/>
              <w:jc w:val="center"/>
              <w:rPr>
                <w:rFonts w:ascii="宋体" w:hAnsi="宋体"/>
                <w:sz w:val="24"/>
              </w:rPr>
            </w:pPr>
          </w:p>
        </w:tc>
        <w:tc>
          <w:tcPr>
            <w:tcW w:w="1575" w:type="dxa"/>
            <w:vAlign w:val="center"/>
          </w:tcPr>
          <w:p w:rsidR="00EF4474" w:rsidRPr="005A21FC" w:rsidRDefault="00EF4474">
            <w:pPr>
              <w:spacing w:line="500" w:lineRule="exact"/>
              <w:jc w:val="center"/>
              <w:rPr>
                <w:rFonts w:ascii="宋体" w:hAnsi="宋体"/>
                <w:sz w:val="24"/>
              </w:rPr>
            </w:pPr>
          </w:p>
        </w:tc>
        <w:tc>
          <w:tcPr>
            <w:tcW w:w="2211" w:type="dxa"/>
            <w:vAlign w:val="center"/>
          </w:tcPr>
          <w:p w:rsidR="00EF4474" w:rsidRPr="005A21FC" w:rsidRDefault="00EF4474">
            <w:pPr>
              <w:spacing w:line="500" w:lineRule="exact"/>
              <w:jc w:val="center"/>
              <w:rPr>
                <w:rFonts w:ascii="宋体" w:hAnsi="宋体"/>
                <w:sz w:val="24"/>
              </w:rPr>
            </w:pPr>
          </w:p>
        </w:tc>
      </w:tr>
      <w:tr w:rsidR="00EF4474" w:rsidRPr="005A21FC">
        <w:trPr>
          <w:gridAfter w:val="1"/>
          <w:wAfter w:w="15" w:type="dxa"/>
        </w:trPr>
        <w:tc>
          <w:tcPr>
            <w:tcW w:w="1330" w:type="dxa"/>
            <w:vAlign w:val="center"/>
          </w:tcPr>
          <w:p w:rsidR="00EF4474" w:rsidRPr="005A21FC" w:rsidRDefault="00EF4474">
            <w:pPr>
              <w:spacing w:line="500" w:lineRule="exact"/>
              <w:jc w:val="center"/>
              <w:rPr>
                <w:rFonts w:ascii="宋体" w:hAnsi="宋体"/>
                <w:sz w:val="24"/>
              </w:rPr>
            </w:pPr>
          </w:p>
        </w:tc>
        <w:tc>
          <w:tcPr>
            <w:tcW w:w="1741" w:type="dxa"/>
            <w:vAlign w:val="center"/>
          </w:tcPr>
          <w:p w:rsidR="00EF4474" w:rsidRPr="005A21FC" w:rsidRDefault="00EF4474">
            <w:pPr>
              <w:spacing w:line="500" w:lineRule="exact"/>
              <w:jc w:val="center"/>
              <w:rPr>
                <w:rFonts w:ascii="宋体" w:hAnsi="宋体"/>
                <w:sz w:val="24"/>
              </w:rPr>
            </w:pPr>
          </w:p>
        </w:tc>
        <w:tc>
          <w:tcPr>
            <w:tcW w:w="984" w:type="dxa"/>
            <w:vAlign w:val="center"/>
          </w:tcPr>
          <w:p w:rsidR="00EF4474" w:rsidRPr="005A21FC" w:rsidRDefault="00EF4474">
            <w:pPr>
              <w:spacing w:line="500" w:lineRule="exact"/>
              <w:jc w:val="center"/>
              <w:rPr>
                <w:rFonts w:ascii="宋体" w:hAnsi="宋体"/>
                <w:sz w:val="24"/>
              </w:rPr>
            </w:pPr>
          </w:p>
        </w:tc>
        <w:tc>
          <w:tcPr>
            <w:tcW w:w="788" w:type="dxa"/>
            <w:gridSpan w:val="2"/>
            <w:vAlign w:val="center"/>
          </w:tcPr>
          <w:p w:rsidR="00EF4474" w:rsidRPr="005A21FC" w:rsidRDefault="00EF4474">
            <w:pPr>
              <w:spacing w:line="500" w:lineRule="exact"/>
              <w:jc w:val="center"/>
              <w:rPr>
                <w:rFonts w:ascii="宋体" w:hAnsi="宋体"/>
                <w:sz w:val="24"/>
              </w:rPr>
            </w:pPr>
          </w:p>
        </w:tc>
        <w:tc>
          <w:tcPr>
            <w:tcW w:w="984" w:type="dxa"/>
            <w:vAlign w:val="center"/>
          </w:tcPr>
          <w:p w:rsidR="00EF4474" w:rsidRPr="005A21FC" w:rsidRDefault="00EF4474">
            <w:pPr>
              <w:spacing w:line="500" w:lineRule="exact"/>
              <w:jc w:val="center"/>
              <w:rPr>
                <w:rFonts w:ascii="宋体" w:hAnsi="宋体"/>
                <w:sz w:val="24"/>
              </w:rPr>
            </w:pPr>
          </w:p>
        </w:tc>
        <w:tc>
          <w:tcPr>
            <w:tcW w:w="1575" w:type="dxa"/>
            <w:vAlign w:val="center"/>
          </w:tcPr>
          <w:p w:rsidR="00EF4474" w:rsidRPr="005A21FC" w:rsidRDefault="00EF4474">
            <w:pPr>
              <w:spacing w:line="500" w:lineRule="exact"/>
              <w:jc w:val="center"/>
              <w:rPr>
                <w:rFonts w:ascii="宋体" w:hAnsi="宋体"/>
                <w:sz w:val="24"/>
              </w:rPr>
            </w:pPr>
          </w:p>
        </w:tc>
        <w:tc>
          <w:tcPr>
            <w:tcW w:w="2211" w:type="dxa"/>
            <w:vAlign w:val="center"/>
          </w:tcPr>
          <w:p w:rsidR="00EF4474" w:rsidRPr="005A21FC" w:rsidRDefault="00EF4474">
            <w:pPr>
              <w:spacing w:line="500" w:lineRule="exact"/>
              <w:jc w:val="center"/>
              <w:rPr>
                <w:rFonts w:ascii="宋体" w:hAnsi="宋体"/>
                <w:sz w:val="24"/>
              </w:rPr>
            </w:pPr>
          </w:p>
        </w:tc>
      </w:tr>
      <w:tr w:rsidR="00EF4474" w:rsidRPr="005A21FC">
        <w:trPr>
          <w:gridAfter w:val="1"/>
          <w:wAfter w:w="15" w:type="dxa"/>
        </w:trPr>
        <w:tc>
          <w:tcPr>
            <w:tcW w:w="1330" w:type="dxa"/>
            <w:vAlign w:val="center"/>
          </w:tcPr>
          <w:p w:rsidR="00EF4474" w:rsidRPr="005A21FC" w:rsidRDefault="00EF4474">
            <w:pPr>
              <w:spacing w:line="500" w:lineRule="exact"/>
              <w:jc w:val="center"/>
              <w:rPr>
                <w:rFonts w:ascii="宋体" w:hAnsi="宋体"/>
                <w:sz w:val="24"/>
              </w:rPr>
            </w:pPr>
          </w:p>
        </w:tc>
        <w:tc>
          <w:tcPr>
            <w:tcW w:w="1741" w:type="dxa"/>
            <w:vAlign w:val="center"/>
          </w:tcPr>
          <w:p w:rsidR="00EF4474" w:rsidRPr="005A21FC" w:rsidRDefault="00EF4474">
            <w:pPr>
              <w:spacing w:line="500" w:lineRule="exact"/>
              <w:jc w:val="center"/>
              <w:rPr>
                <w:rFonts w:ascii="宋体" w:hAnsi="宋体"/>
                <w:sz w:val="24"/>
              </w:rPr>
            </w:pPr>
          </w:p>
        </w:tc>
        <w:tc>
          <w:tcPr>
            <w:tcW w:w="984" w:type="dxa"/>
            <w:vAlign w:val="center"/>
          </w:tcPr>
          <w:p w:rsidR="00EF4474" w:rsidRPr="005A21FC" w:rsidRDefault="00EF4474">
            <w:pPr>
              <w:spacing w:line="500" w:lineRule="exact"/>
              <w:jc w:val="center"/>
              <w:rPr>
                <w:rFonts w:ascii="宋体" w:hAnsi="宋体"/>
                <w:sz w:val="24"/>
              </w:rPr>
            </w:pPr>
          </w:p>
        </w:tc>
        <w:tc>
          <w:tcPr>
            <w:tcW w:w="788" w:type="dxa"/>
            <w:gridSpan w:val="2"/>
            <w:vAlign w:val="center"/>
          </w:tcPr>
          <w:p w:rsidR="00EF4474" w:rsidRPr="005A21FC" w:rsidRDefault="00EF4474">
            <w:pPr>
              <w:spacing w:line="500" w:lineRule="exact"/>
              <w:jc w:val="center"/>
              <w:rPr>
                <w:rFonts w:ascii="宋体" w:hAnsi="宋体"/>
                <w:sz w:val="24"/>
              </w:rPr>
            </w:pPr>
          </w:p>
        </w:tc>
        <w:tc>
          <w:tcPr>
            <w:tcW w:w="984" w:type="dxa"/>
            <w:vAlign w:val="center"/>
          </w:tcPr>
          <w:p w:rsidR="00EF4474" w:rsidRPr="005A21FC" w:rsidRDefault="00EF4474">
            <w:pPr>
              <w:spacing w:line="500" w:lineRule="exact"/>
              <w:jc w:val="center"/>
              <w:rPr>
                <w:rFonts w:ascii="宋体" w:hAnsi="宋体"/>
                <w:sz w:val="24"/>
              </w:rPr>
            </w:pPr>
          </w:p>
        </w:tc>
        <w:tc>
          <w:tcPr>
            <w:tcW w:w="1575" w:type="dxa"/>
            <w:vAlign w:val="center"/>
          </w:tcPr>
          <w:p w:rsidR="00EF4474" w:rsidRPr="005A21FC" w:rsidRDefault="00EF4474">
            <w:pPr>
              <w:spacing w:line="500" w:lineRule="exact"/>
              <w:jc w:val="center"/>
              <w:rPr>
                <w:rFonts w:ascii="宋体" w:hAnsi="宋体"/>
                <w:sz w:val="24"/>
              </w:rPr>
            </w:pPr>
          </w:p>
        </w:tc>
        <w:tc>
          <w:tcPr>
            <w:tcW w:w="2211" w:type="dxa"/>
            <w:vAlign w:val="center"/>
          </w:tcPr>
          <w:p w:rsidR="00EF4474" w:rsidRPr="005A21FC" w:rsidRDefault="00EF4474">
            <w:pPr>
              <w:spacing w:line="500" w:lineRule="exact"/>
              <w:jc w:val="center"/>
              <w:rPr>
                <w:rFonts w:ascii="宋体" w:hAnsi="宋体"/>
                <w:sz w:val="24"/>
              </w:rPr>
            </w:pPr>
          </w:p>
        </w:tc>
      </w:tr>
      <w:tr w:rsidR="00EF4474" w:rsidRPr="005A21FC">
        <w:trPr>
          <w:gridAfter w:val="1"/>
          <w:wAfter w:w="15" w:type="dxa"/>
        </w:trPr>
        <w:tc>
          <w:tcPr>
            <w:tcW w:w="1330" w:type="dxa"/>
            <w:vAlign w:val="center"/>
          </w:tcPr>
          <w:p w:rsidR="00EF4474" w:rsidRPr="005A21FC" w:rsidRDefault="00EF4474">
            <w:pPr>
              <w:spacing w:line="500" w:lineRule="exact"/>
              <w:jc w:val="center"/>
              <w:rPr>
                <w:rFonts w:ascii="宋体" w:hAnsi="宋体"/>
                <w:sz w:val="24"/>
              </w:rPr>
            </w:pPr>
          </w:p>
        </w:tc>
        <w:tc>
          <w:tcPr>
            <w:tcW w:w="1741" w:type="dxa"/>
            <w:vAlign w:val="center"/>
          </w:tcPr>
          <w:p w:rsidR="00EF4474" w:rsidRPr="005A21FC" w:rsidRDefault="00EF4474">
            <w:pPr>
              <w:spacing w:line="500" w:lineRule="exact"/>
              <w:jc w:val="center"/>
              <w:rPr>
                <w:rFonts w:ascii="宋体" w:hAnsi="宋体"/>
                <w:sz w:val="24"/>
              </w:rPr>
            </w:pPr>
          </w:p>
        </w:tc>
        <w:tc>
          <w:tcPr>
            <w:tcW w:w="984" w:type="dxa"/>
            <w:vAlign w:val="center"/>
          </w:tcPr>
          <w:p w:rsidR="00EF4474" w:rsidRPr="005A21FC" w:rsidRDefault="00EF4474">
            <w:pPr>
              <w:spacing w:line="500" w:lineRule="exact"/>
              <w:jc w:val="center"/>
              <w:rPr>
                <w:rFonts w:ascii="宋体" w:hAnsi="宋体"/>
                <w:sz w:val="24"/>
              </w:rPr>
            </w:pPr>
          </w:p>
        </w:tc>
        <w:tc>
          <w:tcPr>
            <w:tcW w:w="788" w:type="dxa"/>
            <w:gridSpan w:val="2"/>
            <w:vAlign w:val="center"/>
          </w:tcPr>
          <w:p w:rsidR="00EF4474" w:rsidRPr="005A21FC" w:rsidRDefault="00EF4474">
            <w:pPr>
              <w:spacing w:line="500" w:lineRule="exact"/>
              <w:jc w:val="center"/>
              <w:rPr>
                <w:rFonts w:ascii="宋体" w:hAnsi="宋体"/>
                <w:sz w:val="24"/>
              </w:rPr>
            </w:pPr>
          </w:p>
        </w:tc>
        <w:tc>
          <w:tcPr>
            <w:tcW w:w="984" w:type="dxa"/>
            <w:vAlign w:val="center"/>
          </w:tcPr>
          <w:p w:rsidR="00EF4474" w:rsidRPr="005A21FC" w:rsidRDefault="00EF4474">
            <w:pPr>
              <w:spacing w:line="500" w:lineRule="exact"/>
              <w:jc w:val="center"/>
              <w:rPr>
                <w:rFonts w:ascii="宋体" w:hAnsi="宋体"/>
                <w:sz w:val="24"/>
              </w:rPr>
            </w:pPr>
          </w:p>
        </w:tc>
        <w:tc>
          <w:tcPr>
            <w:tcW w:w="1575" w:type="dxa"/>
            <w:vAlign w:val="center"/>
          </w:tcPr>
          <w:p w:rsidR="00EF4474" w:rsidRPr="005A21FC" w:rsidRDefault="00EF4474">
            <w:pPr>
              <w:spacing w:line="500" w:lineRule="exact"/>
              <w:jc w:val="center"/>
              <w:rPr>
                <w:rFonts w:ascii="宋体" w:hAnsi="宋体"/>
                <w:sz w:val="24"/>
              </w:rPr>
            </w:pPr>
          </w:p>
        </w:tc>
        <w:tc>
          <w:tcPr>
            <w:tcW w:w="2211" w:type="dxa"/>
            <w:vAlign w:val="center"/>
          </w:tcPr>
          <w:p w:rsidR="00EF4474" w:rsidRPr="005A21FC" w:rsidRDefault="00EF4474">
            <w:pPr>
              <w:spacing w:line="500" w:lineRule="exact"/>
              <w:jc w:val="center"/>
              <w:rPr>
                <w:rFonts w:ascii="宋体" w:hAnsi="宋体"/>
                <w:sz w:val="24"/>
              </w:rPr>
            </w:pPr>
          </w:p>
        </w:tc>
      </w:tr>
      <w:tr w:rsidR="00EF4474" w:rsidRPr="005A21FC">
        <w:trPr>
          <w:gridAfter w:val="1"/>
          <w:wAfter w:w="15" w:type="dxa"/>
        </w:trPr>
        <w:tc>
          <w:tcPr>
            <w:tcW w:w="1330" w:type="dxa"/>
            <w:vAlign w:val="center"/>
          </w:tcPr>
          <w:p w:rsidR="00EF4474" w:rsidRPr="005A21FC" w:rsidRDefault="00EF4474">
            <w:pPr>
              <w:spacing w:line="500" w:lineRule="exact"/>
              <w:jc w:val="center"/>
              <w:rPr>
                <w:rFonts w:ascii="宋体" w:hAnsi="宋体"/>
                <w:sz w:val="24"/>
              </w:rPr>
            </w:pPr>
          </w:p>
        </w:tc>
        <w:tc>
          <w:tcPr>
            <w:tcW w:w="1741" w:type="dxa"/>
            <w:vAlign w:val="center"/>
          </w:tcPr>
          <w:p w:rsidR="00EF4474" w:rsidRPr="005A21FC" w:rsidRDefault="00EF4474">
            <w:pPr>
              <w:spacing w:line="500" w:lineRule="exact"/>
              <w:jc w:val="center"/>
              <w:rPr>
                <w:rFonts w:ascii="宋体" w:hAnsi="宋体"/>
                <w:sz w:val="24"/>
              </w:rPr>
            </w:pPr>
          </w:p>
        </w:tc>
        <w:tc>
          <w:tcPr>
            <w:tcW w:w="984" w:type="dxa"/>
            <w:vAlign w:val="center"/>
          </w:tcPr>
          <w:p w:rsidR="00EF4474" w:rsidRPr="005A21FC" w:rsidRDefault="00EF4474">
            <w:pPr>
              <w:spacing w:line="500" w:lineRule="exact"/>
              <w:jc w:val="center"/>
              <w:rPr>
                <w:rFonts w:ascii="宋体" w:hAnsi="宋体"/>
                <w:sz w:val="24"/>
              </w:rPr>
            </w:pPr>
          </w:p>
        </w:tc>
        <w:tc>
          <w:tcPr>
            <w:tcW w:w="788" w:type="dxa"/>
            <w:gridSpan w:val="2"/>
            <w:vAlign w:val="center"/>
          </w:tcPr>
          <w:p w:rsidR="00EF4474" w:rsidRPr="005A21FC" w:rsidRDefault="00EF4474">
            <w:pPr>
              <w:spacing w:line="500" w:lineRule="exact"/>
              <w:jc w:val="center"/>
              <w:rPr>
                <w:rFonts w:ascii="宋体" w:hAnsi="宋体"/>
                <w:sz w:val="24"/>
              </w:rPr>
            </w:pPr>
          </w:p>
        </w:tc>
        <w:tc>
          <w:tcPr>
            <w:tcW w:w="984" w:type="dxa"/>
            <w:vAlign w:val="center"/>
          </w:tcPr>
          <w:p w:rsidR="00EF4474" w:rsidRPr="005A21FC" w:rsidRDefault="00EF4474">
            <w:pPr>
              <w:spacing w:line="500" w:lineRule="exact"/>
              <w:jc w:val="center"/>
              <w:rPr>
                <w:rFonts w:ascii="宋体" w:hAnsi="宋体"/>
                <w:sz w:val="24"/>
              </w:rPr>
            </w:pPr>
          </w:p>
        </w:tc>
        <w:tc>
          <w:tcPr>
            <w:tcW w:w="1575" w:type="dxa"/>
            <w:vAlign w:val="center"/>
          </w:tcPr>
          <w:p w:rsidR="00EF4474" w:rsidRPr="005A21FC" w:rsidRDefault="00EF4474">
            <w:pPr>
              <w:spacing w:line="500" w:lineRule="exact"/>
              <w:jc w:val="center"/>
              <w:rPr>
                <w:rFonts w:ascii="宋体" w:hAnsi="宋体"/>
                <w:sz w:val="24"/>
              </w:rPr>
            </w:pPr>
          </w:p>
        </w:tc>
        <w:tc>
          <w:tcPr>
            <w:tcW w:w="2211" w:type="dxa"/>
            <w:vAlign w:val="center"/>
          </w:tcPr>
          <w:p w:rsidR="00EF4474" w:rsidRPr="005A21FC" w:rsidRDefault="00EF4474">
            <w:pPr>
              <w:spacing w:line="500" w:lineRule="exact"/>
              <w:jc w:val="center"/>
              <w:rPr>
                <w:rFonts w:ascii="宋体" w:hAnsi="宋体"/>
                <w:sz w:val="24"/>
              </w:rPr>
            </w:pPr>
          </w:p>
        </w:tc>
      </w:tr>
      <w:tr w:rsidR="00EF4474" w:rsidRPr="005A21FC">
        <w:trPr>
          <w:gridAfter w:val="1"/>
          <w:wAfter w:w="15" w:type="dxa"/>
          <w:trHeight w:val="564"/>
        </w:trPr>
        <w:tc>
          <w:tcPr>
            <w:tcW w:w="1330" w:type="dxa"/>
            <w:tcBorders>
              <w:bottom w:val="single" w:sz="4" w:space="0" w:color="000000"/>
            </w:tcBorders>
            <w:vAlign w:val="center"/>
          </w:tcPr>
          <w:p w:rsidR="00EF4474" w:rsidRPr="005A21FC" w:rsidRDefault="00EF4474">
            <w:pPr>
              <w:spacing w:line="500" w:lineRule="exact"/>
              <w:jc w:val="center"/>
              <w:rPr>
                <w:rFonts w:ascii="宋体" w:hAnsi="宋体"/>
                <w:sz w:val="24"/>
              </w:rPr>
            </w:pPr>
          </w:p>
        </w:tc>
        <w:tc>
          <w:tcPr>
            <w:tcW w:w="1741" w:type="dxa"/>
            <w:tcBorders>
              <w:bottom w:val="single" w:sz="4" w:space="0" w:color="000000"/>
            </w:tcBorders>
            <w:vAlign w:val="center"/>
          </w:tcPr>
          <w:p w:rsidR="00EF4474" w:rsidRPr="005A21FC" w:rsidRDefault="00EF4474">
            <w:pPr>
              <w:spacing w:line="500" w:lineRule="exact"/>
              <w:jc w:val="center"/>
              <w:rPr>
                <w:rFonts w:ascii="宋体" w:hAnsi="宋体"/>
                <w:sz w:val="24"/>
              </w:rPr>
            </w:pPr>
          </w:p>
        </w:tc>
        <w:tc>
          <w:tcPr>
            <w:tcW w:w="984" w:type="dxa"/>
            <w:tcBorders>
              <w:bottom w:val="single" w:sz="4" w:space="0" w:color="000000"/>
            </w:tcBorders>
            <w:vAlign w:val="center"/>
          </w:tcPr>
          <w:p w:rsidR="00EF4474" w:rsidRPr="005A21FC" w:rsidRDefault="00EF4474">
            <w:pPr>
              <w:spacing w:line="500" w:lineRule="exact"/>
              <w:jc w:val="center"/>
              <w:rPr>
                <w:rFonts w:ascii="宋体" w:hAnsi="宋体"/>
                <w:sz w:val="24"/>
              </w:rPr>
            </w:pPr>
          </w:p>
        </w:tc>
        <w:tc>
          <w:tcPr>
            <w:tcW w:w="788" w:type="dxa"/>
            <w:gridSpan w:val="2"/>
            <w:tcBorders>
              <w:bottom w:val="single" w:sz="4" w:space="0" w:color="000000"/>
            </w:tcBorders>
            <w:vAlign w:val="center"/>
          </w:tcPr>
          <w:p w:rsidR="00EF4474" w:rsidRPr="005A21FC" w:rsidRDefault="00EF4474">
            <w:pPr>
              <w:spacing w:line="500" w:lineRule="exact"/>
              <w:jc w:val="center"/>
              <w:rPr>
                <w:rFonts w:ascii="宋体" w:hAnsi="宋体"/>
                <w:sz w:val="24"/>
              </w:rPr>
            </w:pPr>
          </w:p>
        </w:tc>
        <w:tc>
          <w:tcPr>
            <w:tcW w:w="984" w:type="dxa"/>
            <w:tcBorders>
              <w:bottom w:val="single" w:sz="4" w:space="0" w:color="000000"/>
            </w:tcBorders>
            <w:vAlign w:val="center"/>
          </w:tcPr>
          <w:p w:rsidR="00EF4474" w:rsidRPr="005A21FC" w:rsidRDefault="00EF4474">
            <w:pPr>
              <w:spacing w:line="500" w:lineRule="exact"/>
              <w:jc w:val="center"/>
              <w:rPr>
                <w:rFonts w:ascii="宋体" w:hAnsi="宋体"/>
                <w:sz w:val="24"/>
              </w:rPr>
            </w:pPr>
          </w:p>
        </w:tc>
        <w:tc>
          <w:tcPr>
            <w:tcW w:w="1575" w:type="dxa"/>
            <w:tcBorders>
              <w:bottom w:val="single" w:sz="4" w:space="0" w:color="000000"/>
            </w:tcBorders>
            <w:vAlign w:val="center"/>
          </w:tcPr>
          <w:p w:rsidR="00EF4474" w:rsidRPr="005A21FC" w:rsidRDefault="00EF4474">
            <w:pPr>
              <w:spacing w:line="500" w:lineRule="exact"/>
              <w:jc w:val="center"/>
              <w:rPr>
                <w:rFonts w:ascii="宋体" w:hAnsi="宋体"/>
                <w:sz w:val="24"/>
              </w:rPr>
            </w:pPr>
          </w:p>
        </w:tc>
        <w:tc>
          <w:tcPr>
            <w:tcW w:w="2211" w:type="dxa"/>
            <w:tcBorders>
              <w:bottom w:val="single" w:sz="4" w:space="0" w:color="000000"/>
            </w:tcBorders>
            <w:vAlign w:val="center"/>
          </w:tcPr>
          <w:p w:rsidR="00EF4474" w:rsidRPr="005A21FC" w:rsidRDefault="00EF4474">
            <w:pPr>
              <w:spacing w:line="500" w:lineRule="exact"/>
              <w:jc w:val="center"/>
              <w:rPr>
                <w:rFonts w:ascii="宋体" w:hAnsi="宋体"/>
                <w:sz w:val="24"/>
              </w:rPr>
            </w:pPr>
          </w:p>
        </w:tc>
      </w:tr>
      <w:tr w:rsidR="00EF4474" w:rsidRPr="005A21FC">
        <w:trPr>
          <w:gridAfter w:val="1"/>
          <w:wAfter w:w="15" w:type="dxa"/>
        </w:trPr>
        <w:tc>
          <w:tcPr>
            <w:tcW w:w="1330" w:type="dxa"/>
            <w:vAlign w:val="center"/>
          </w:tcPr>
          <w:p w:rsidR="00EF4474" w:rsidRPr="005A21FC" w:rsidRDefault="00EF4474">
            <w:pPr>
              <w:spacing w:line="500" w:lineRule="exact"/>
              <w:jc w:val="center"/>
              <w:rPr>
                <w:rFonts w:ascii="宋体" w:hAnsi="宋体"/>
                <w:sz w:val="24"/>
              </w:rPr>
            </w:pPr>
          </w:p>
        </w:tc>
        <w:tc>
          <w:tcPr>
            <w:tcW w:w="1741" w:type="dxa"/>
            <w:vAlign w:val="center"/>
          </w:tcPr>
          <w:p w:rsidR="00EF4474" w:rsidRPr="005A21FC" w:rsidRDefault="00EF4474">
            <w:pPr>
              <w:spacing w:line="500" w:lineRule="exact"/>
              <w:jc w:val="center"/>
              <w:rPr>
                <w:rFonts w:ascii="宋体" w:hAnsi="宋体"/>
                <w:sz w:val="24"/>
              </w:rPr>
            </w:pPr>
          </w:p>
        </w:tc>
        <w:tc>
          <w:tcPr>
            <w:tcW w:w="984" w:type="dxa"/>
            <w:vAlign w:val="center"/>
          </w:tcPr>
          <w:p w:rsidR="00EF4474" w:rsidRPr="005A21FC" w:rsidRDefault="00EF4474">
            <w:pPr>
              <w:spacing w:line="500" w:lineRule="exact"/>
              <w:jc w:val="center"/>
              <w:rPr>
                <w:rFonts w:ascii="宋体" w:hAnsi="宋体"/>
                <w:sz w:val="24"/>
              </w:rPr>
            </w:pPr>
          </w:p>
        </w:tc>
        <w:tc>
          <w:tcPr>
            <w:tcW w:w="788" w:type="dxa"/>
            <w:gridSpan w:val="2"/>
            <w:vAlign w:val="center"/>
          </w:tcPr>
          <w:p w:rsidR="00EF4474" w:rsidRPr="005A21FC" w:rsidRDefault="00EF4474">
            <w:pPr>
              <w:spacing w:line="500" w:lineRule="exact"/>
              <w:jc w:val="center"/>
              <w:rPr>
                <w:rFonts w:ascii="宋体" w:hAnsi="宋体"/>
                <w:sz w:val="24"/>
              </w:rPr>
            </w:pPr>
          </w:p>
        </w:tc>
        <w:tc>
          <w:tcPr>
            <w:tcW w:w="984" w:type="dxa"/>
            <w:vAlign w:val="center"/>
          </w:tcPr>
          <w:p w:rsidR="00EF4474" w:rsidRPr="005A21FC" w:rsidRDefault="00EF4474">
            <w:pPr>
              <w:spacing w:line="500" w:lineRule="exact"/>
              <w:jc w:val="center"/>
              <w:rPr>
                <w:rFonts w:ascii="宋体" w:hAnsi="宋体"/>
                <w:sz w:val="24"/>
              </w:rPr>
            </w:pPr>
          </w:p>
        </w:tc>
        <w:tc>
          <w:tcPr>
            <w:tcW w:w="1575" w:type="dxa"/>
            <w:vAlign w:val="center"/>
          </w:tcPr>
          <w:p w:rsidR="00EF4474" w:rsidRPr="005A21FC" w:rsidRDefault="00EF4474">
            <w:pPr>
              <w:spacing w:line="500" w:lineRule="exact"/>
              <w:jc w:val="center"/>
              <w:rPr>
                <w:rFonts w:ascii="宋体" w:hAnsi="宋体"/>
                <w:sz w:val="24"/>
              </w:rPr>
            </w:pPr>
          </w:p>
        </w:tc>
        <w:tc>
          <w:tcPr>
            <w:tcW w:w="2211" w:type="dxa"/>
            <w:vAlign w:val="center"/>
          </w:tcPr>
          <w:p w:rsidR="00EF4474" w:rsidRPr="005A21FC" w:rsidRDefault="00EF4474">
            <w:pPr>
              <w:spacing w:line="500" w:lineRule="exact"/>
              <w:jc w:val="center"/>
              <w:rPr>
                <w:rFonts w:ascii="宋体" w:hAnsi="宋体"/>
                <w:sz w:val="24"/>
              </w:rPr>
            </w:pPr>
          </w:p>
        </w:tc>
      </w:tr>
      <w:tr w:rsidR="00EF4474" w:rsidRPr="005A21FC">
        <w:trPr>
          <w:gridAfter w:val="1"/>
          <w:wAfter w:w="15" w:type="dxa"/>
        </w:trPr>
        <w:tc>
          <w:tcPr>
            <w:tcW w:w="1330" w:type="dxa"/>
            <w:vAlign w:val="center"/>
          </w:tcPr>
          <w:p w:rsidR="00EF4474" w:rsidRPr="005A21FC" w:rsidRDefault="00EF4474">
            <w:pPr>
              <w:spacing w:line="500" w:lineRule="exact"/>
              <w:jc w:val="center"/>
              <w:rPr>
                <w:rFonts w:ascii="宋体" w:hAnsi="宋体"/>
                <w:sz w:val="24"/>
              </w:rPr>
            </w:pPr>
          </w:p>
        </w:tc>
        <w:tc>
          <w:tcPr>
            <w:tcW w:w="1741" w:type="dxa"/>
            <w:vAlign w:val="center"/>
          </w:tcPr>
          <w:p w:rsidR="00EF4474" w:rsidRPr="005A21FC" w:rsidRDefault="00EF4474">
            <w:pPr>
              <w:spacing w:line="500" w:lineRule="exact"/>
              <w:jc w:val="center"/>
              <w:rPr>
                <w:rFonts w:ascii="宋体" w:hAnsi="宋体"/>
                <w:sz w:val="24"/>
              </w:rPr>
            </w:pPr>
          </w:p>
        </w:tc>
        <w:tc>
          <w:tcPr>
            <w:tcW w:w="984" w:type="dxa"/>
            <w:vAlign w:val="center"/>
          </w:tcPr>
          <w:p w:rsidR="00EF4474" w:rsidRPr="005A21FC" w:rsidRDefault="00EF4474">
            <w:pPr>
              <w:spacing w:line="500" w:lineRule="exact"/>
              <w:jc w:val="center"/>
              <w:rPr>
                <w:rFonts w:ascii="宋体" w:hAnsi="宋体"/>
                <w:sz w:val="24"/>
              </w:rPr>
            </w:pPr>
          </w:p>
        </w:tc>
        <w:tc>
          <w:tcPr>
            <w:tcW w:w="788" w:type="dxa"/>
            <w:gridSpan w:val="2"/>
            <w:vAlign w:val="center"/>
          </w:tcPr>
          <w:p w:rsidR="00EF4474" w:rsidRPr="005A21FC" w:rsidRDefault="00EF4474">
            <w:pPr>
              <w:spacing w:line="500" w:lineRule="exact"/>
              <w:jc w:val="center"/>
              <w:rPr>
                <w:rFonts w:ascii="宋体" w:hAnsi="宋体"/>
                <w:sz w:val="24"/>
              </w:rPr>
            </w:pPr>
          </w:p>
        </w:tc>
        <w:tc>
          <w:tcPr>
            <w:tcW w:w="984" w:type="dxa"/>
            <w:vAlign w:val="center"/>
          </w:tcPr>
          <w:p w:rsidR="00EF4474" w:rsidRPr="005A21FC" w:rsidRDefault="00EF4474">
            <w:pPr>
              <w:spacing w:line="500" w:lineRule="exact"/>
              <w:jc w:val="center"/>
              <w:rPr>
                <w:rFonts w:ascii="宋体" w:hAnsi="宋体"/>
                <w:sz w:val="24"/>
              </w:rPr>
            </w:pPr>
          </w:p>
        </w:tc>
        <w:tc>
          <w:tcPr>
            <w:tcW w:w="1575" w:type="dxa"/>
            <w:vAlign w:val="center"/>
          </w:tcPr>
          <w:p w:rsidR="00EF4474" w:rsidRPr="005A21FC" w:rsidRDefault="00EF4474">
            <w:pPr>
              <w:spacing w:line="500" w:lineRule="exact"/>
              <w:jc w:val="center"/>
              <w:rPr>
                <w:rFonts w:ascii="宋体" w:hAnsi="宋体"/>
                <w:sz w:val="24"/>
              </w:rPr>
            </w:pPr>
          </w:p>
        </w:tc>
        <w:tc>
          <w:tcPr>
            <w:tcW w:w="2211" w:type="dxa"/>
            <w:vAlign w:val="center"/>
          </w:tcPr>
          <w:p w:rsidR="00EF4474" w:rsidRPr="005A21FC" w:rsidRDefault="00EF4474">
            <w:pPr>
              <w:spacing w:line="500" w:lineRule="exact"/>
              <w:jc w:val="center"/>
              <w:rPr>
                <w:rFonts w:ascii="宋体" w:hAnsi="宋体"/>
                <w:sz w:val="24"/>
              </w:rPr>
            </w:pPr>
          </w:p>
        </w:tc>
      </w:tr>
      <w:tr w:rsidR="00EF4474" w:rsidRPr="005A21FC">
        <w:trPr>
          <w:gridAfter w:val="1"/>
          <w:wAfter w:w="15" w:type="dxa"/>
          <w:cantSplit/>
        </w:trPr>
        <w:tc>
          <w:tcPr>
            <w:tcW w:w="9613" w:type="dxa"/>
            <w:gridSpan w:val="8"/>
            <w:vAlign w:val="center"/>
          </w:tcPr>
          <w:p w:rsidR="00EF4474" w:rsidRPr="005A21FC" w:rsidRDefault="00CE40D1">
            <w:pPr>
              <w:spacing w:line="500" w:lineRule="exact"/>
              <w:rPr>
                <w:rFonts w:ascii="宋体" w:hAnsi="宋体"/>
                <w:sz w:val="24"/>
              </w:rPr>
            </w:pPr>
            <w:r w:rsidRPr="005A21FC">
              <w:rPr>
                <w:rFonts w:ascii="宋体" w:hAnsi="宋体" w:hint="eastAsia"/>
                <w:sz w:val="24"/>
              </w:rPr>
              <w:t>合计人民币（小写）：</w:t>
            </w:r>
          </w:p>
        </w:tc>
      </w:tr>
      <w:tr w:rsidR="00EF4474" w:rsidRPr="005A21FC">
        <w:trPr>
          <w:gridAfter w:val="1"/>
          <w:wAfter w:w="15" w:type="dxa"/>
          <w:cantSplit/>
        </w:trPr>
        <w:tc>
          <w:tcPr>
            <w:tcW w:w="9613" w:type="dxa"/>
            <w:gridSpan w:val="8"/>
            <w:vAlign w:val="center"/>
          </w:tcPr>
          <w:p w:rsidR="00EF4474" w:rsidRPr="005A21FC" w:rsidRDefault="00CE40D1">
            <w:pPr>
              <w:spacing w:line="500" w:lineRule="exact"/>
              <w:rPr>
                <w:rFonts w:ascii="宋体" w:hAnsi="宋体"/>
                <w:sz w:val="24"/>
              </w:rPr>
            </w:pPr>
            <w:r w:rsidRPr="005A21FC">
              <w:rPr>
                <w:rFonts w:ascii="宋体" w:hAnsi="宋体" w:hint="eastAsia"/>
                <w:sz w:val="24"/>
              </w:rPr>
              <w:t>合计人民币（大写）：</w:t>
            </w:r>
          </w:p>
        </w:tc>
      </w:tr>
      <w:tr w:rsidR="00EF4474" w:rsidRPr="005A21FC">
        <w:trPr>
          <w:gridAfter w:val="1"/>
          <w:wAfter w:w="15" w:type="dxa"/>
          <w:cantSplit/>
          <w:trHeight w:val="2052"/>
        </w:trPr>
        <w:tc>
          <w:tcPr>
            <w:tcW w:w="9613" w:type="dxa"/>
            <w:gridSpan w:val="8"/>
          </w:tcPr>
          <w:p w:rsidR="00EF4474" w:rsidRPr="005A21FC" w:rsidRDefault="00CE40D1">
            <w:pPr>
              <w:spacing w:line="500" w:lineRule="exact"/>
              <w:rPr>
                <w:rFonts w:ascii="宋体" w:hAnsi="宋体"/>
                <w:sz w:val="24"/>
              </w:rPr>
            </w:pPr>
            <w:r w:rsidRPr="005A21FC">
              <w:rPr>
                <w:rFonts w:ascii="宋体" w:hAnsi="宋体" w:hint="eastAsia"/>
                <w:sz w:val="24"/>
              </w:rPr>
              <w:t>一、质量要求和技术标准。供方提供的商品必须是全新的，完全符合国家有关技术标准，供方的质量保证及售后服务承诺如下：</w:t>
            </w:r>
          </w:p>
          <w:p w:rsidR="00EF4474" w:rsidRPr="005A21FC" w:rsidRDefault="00CE40D1">
            <w:pPr>
              <w:spacing w:line="500" w:lineRule="exact"/>
              <w:rPr>
                <w:rFonts w:ascii="宋体" w:hAnsi="宋体"/>
                <w:sz w:val="24"/>
              </w:rPr>
            </w:pPr>
            <w:r w:rsidRPr="005A21FC">
              <w:rPr>
                <w:rFonts w:ascii="宋体" w:hAnsi="宋体" w:hint="eastAsia"/>
                <w:sz w:val="24"/>
              </w:rPr>
              <w:t>1.</w:t>
            </w:r>
            <w:r w:rsidRPr="005A21FC">
              <w:rPr>
                <w:rFonts w:ascii="宋体" w:hAnsi="宋体" w:hint="eastAsia"/>
                <w:sz w:val="24"/>
              </w:rPr>
              <w:t>质保期限：</w:t>
            </w:r>
          </w:p>
          <w:p w:rsidR="00EF4474" w:rsidRPr="005A21FC" w:rsidRDefault="00CE40D1">
            <w:pPr>
              <w:spacing w:line="500" w:lineRule="exact"/>
              <w:rPr>
                <w:rFonts w:ascii="宋体" w:hAnsi="宋体"/>
                <w:sz w:val="24"/>
              </w:rPr>
            </w:pPr>
            <w:r w:rsidRPr="005A21FC">
              <w:rPr>
                <w:rFonts w:ascii="宋体" w:hAnsi="宋体" w:hint="eastAsia"/>
                <w:sz w:val="24"/>
              </w:rPr>
              <w:t>2.</w:t>
            </w:r>
            <w:r w:rsidRPr="005A21FC">
              <w:rPr>
                <w:rFonts w:ascii="宋体" w:hAnsi="宋体" w:hint="eastAsia"/>
                <w:sz w:val="24"/>
              </w:rPr>
              <w:t>保修范围：</w:t>
            </w:r>
          </w:p>
          <w:p w:rsidR="00EF4474" w:rsidRPr="005A21FC" w:rsidRDefault="00CE40D1">
            <w:pPr>
              <w:spacing w:line="500" w:lineRule="exact"/>
              <w:rPr>
                <w:rFonts w:ascii="宋体" w:hAnsi="宋体"/>
                <w:sz w:val="24"/>
              </w:rPr>
            </w:pPr>
            <w:r w:rsidRPr="005A21FC">
              <w:rPr>
                <w:rFonts w:ascii="宋体" w:hAnsi="宋体" w:hint="eastAsia"/>
                <w:sz w:val="24"/>
              </w:rPr>
              <w:t>3.</w:t>
            </w:r>
            <w:r w:rsidRPr="005A21FC">
              <w:rPr>
                <w:rFonts w:ascii="宋体" w:hAnsi="宋体" w:hint="eastAsia"/>
                <w:sz w:val="24"/>
              </w:rPr>
              <w:t>服务措施：</w:t>
            </w:r>
          </w:p>
          <w:p w:rsidR="00EF4474" w:rsidRPr="005A21FC" w:rsidRDefault="00CE40D1">
            <w:pPr>
              <w:spacing w:line="500" w:lineRule="exact"/>
              <w:rPr>
                <w:rFonts w:ascii="宋体" w:hAnsi="宋体"/>
                <w:sz w:val="24"/>
              </w:rPr>
            </w:pPr>
            <w:r w:rsidRPr="005A21FC">
              <w:rPr>
                <w:rFonts w:ascii="宋体" w:hAnsi="宋体" w:hint="eastAsia"/>
                <w:sz w:val="24"/>
              </w:rPr>
              <w:t>4.</w:t>
            </w:r>
            <w:r w:rsidRPr="005A21FC">
              <w:rPr>
                <w:rFonts w:ascii="宋体" w:hAnsi="宋体" w:hint="eastAsia"/>
                <w:sz w:val="24"/>
              </w:rPr>
              <w:t>质保期后服务：</w:t>
            </w:r>
          </w:p>
        </w:tc>
      </w:tr>
      <w:tr w:rsidR="00EF4474" w:rsidRPr="005A21FC">
        <w:trPr>
          <w:gridAfter w:val="1"/>
          <w:wAfter w:w="15" w:type="dxa"/>
          <w:cantSplit/>
          <w:trHeight w:val="913"/>
        </w:trPr>
        <w:tc>
          <w:tcPr>
            <w:tcW w:w="9613" w:type="dxa"/>
            <w:gridSpan w:val="8"/>
          </w:tcPr>
          <w:p w:rsidR="00EF4474" w:rsidRPr="005A21FC" w:rsidRDefault="00CE40D1">
            <w:pPr>
              <w:spacing w:line="500" w:lineRule="exact"/>
              <w:rPr>
                <w:rFonts w:ascii="宋体" w:hAnsi="宋体"/>
                <w:sz w:val="24"/>
              </w:rPr>
            </w:pPr>
            <w:r w:rsidRPr="005A21FC">
              <w:rPr>
                <w:rFonts w:ascii="宋体" w:hAnsi="宋体" w:hint="eastAsia"/>
                <w:sz w:val="24"/>
              </w:rPr>
              <w:t>二、随机备品、附件、工具数量及供应方法：</w:t>
            </w:r>
          </w:p>
        </w:tc>
      </w:tr>
      <w:tr w:rsidR="00EF4474" w:rsidRPr="005A21FC">
        <w:trPr>
          <w:gridAfter w:val="1"/>
          <w:wAfter w:w="15" w:type="dxa"/>
          <w:cantSplit/>
          <w:trHeight w:val="751"/>
        </w:trPr>
        <w:tc>
          <w:tcPr>
            <w:tcW w:w="9613" w:type="dxa"/>
            <w:gridSpan w:val="8"/>
          </w:tcPr>
          <w:p w:rsidR="00EF4474" w:rsidRPr="005A21FC" w:rsidRDefault="00CE40D1">
            <w:pPr>
              <w:spacing w:line="500" w:lineRule="exact"/>
              <w:rPr>
                <w:rFonts w:ascii="宋体" w:hAnsi="宋体"/>
                <w:sz w:val="24"/>
              </w:rPr>
            </w:pPr>
            <w:r w:rsidRPr="005A21FC">
              <w:rPr>
                <w:rFonts w:ascii="宋体" w:hAnsi="宋体" w:hint="eastAsia"/>
                <w:sz w:val="24"/>
              </w:rPr>
              <w:t>三、交提货方式：</w:t>
            </w:r>
          </w:p>
        </w:tc>
      </w:tr>
      <w:tr w:rsidR="00EF4474" w:rsidRPr="005A21FC">
        <w:trPr>
          <w:trHeight w:val="1132"/>
        </w:trPr>
        <w:tc>
          <w:tcPr>
            <w:tcW w:w="9628" w:type="dxa"/>
            <w:gridSpan w:val="9"/>
          </w:tcPr>
          <w:p w:rsidR="00EF4474" w:rsidRPr="005A21FC" w:rsidRDefault="00CE40D1">
            <w:pPr>
              <w:spacing w:line="500" w:lineRule="exact"/>
              <w:rPr>
                <w:rFonts w:ascii="宋体" w:hAnsi="宋体"/>
                <w:sz w:val="24"/>
              </w:rPr>
            </w:pPr>
            <w:r w:rsidRPr="005A21FC">
              <w:rPr>
                <w:rFonts w:ascii="宋体" w:hAnsi="宋体" w:hint="eastAsia"/>
                <w:sz w:val="24"/>
              </w:rPr>
              <w:lastRenderedPageBreak/>
              <w:t>四、验收标准、方法：</w:t>
            </w:r>
          </w:p>
          <w:p w:rsidR="00EF4474" w:rsidRPr="005A21FC" w:rsidRDefault="00CE40D1">
            <w:pPr>
              <w:spacing w:line="500" w:lineRule="exact"/>
              <w:rPr>
                <w:rFonts w:ascii="宋体" w:hAnsi="宋体"/>
                <w:sz w:val="24"/>
              </w:rPr>
            </w:pPr>
            <w:r w:rsidRPr="005A21FC">
              <w:rPr>
                <w:rFonts w:ascii="宋体" w:hAnsi="宋体" w:hint="eastAsia"/>
                <w:sz w:val="24"/>
              </w:rPr>
              <w:t>如有异议，请于</w:t>
            </w:r>
            <w:r w:rsidRPr="005A21FC">
              <w:rPr>
                <w:rFonts w:ascii="宋体" w:hAnsi="宋体" w:hint="eastAsia"/>
                <w:sz w:val="24"/>
              </w:rPr>
              <w:t xml:space="preserve">      </w:t>
            </w:r>
            <w:r w:rsidRPr="005A21FC">
              <w:rPr>
                <w:rFonts w:ascii="宋体" w:hAnsi="宋体" w:hint="eastAsia"/>
                <w:sz w:val="24"/>
              </w:rPr>
              <w:t>日内提出。</w:t>
            </w:r>
          </w:p>
        </w:tc>
      </w:tr>
      <w:tr w:rsidR="00EF4474" w:rsidRPr="005A21FC">
        <w:trPr>
          <w:trHeight w:val="1127"/>
        </w:trPr>
        <w:tc>
          <w:tcPr>
            <w:tcW w:w="9628" w:type="dxa"/>
            <w:gridSpan w:val="9"/>
          </w:tcPr>
          <w:p w:rsidR="00EF4474" w:rsidRPr="005A21FC" w:rsidRDefault="00CE40D1">
            <w:pPr>
              <w:spacing w:line="500" w:lineRule="exact"/>
              <w:rPr>
                <w:rFonts w:ascii="宋体" w:hAnsi="宋体"/>
                <w:sz w:val="24"/>
              </w:rPr>
            </w:pPr>
            <w:r w:rsidRPr="005A21FC">
              <w:rPr>
                <w:rFonts w:ascii="宋体" w:hAnsi="宋体" w:hint="eastAsia"/>
                <w:sz w:val="24"/>
              </w:rPr>
              <w:t>五、付款方式：</w:t>
            </w:r>
          </w:p>
          <w:p w:rsidR="00EF4474" w:rsidRPr="005A21FC" w:rsidRDefault="00CE40D1">
            <w:pPr>
              <w:pStyle w:val="af6"/>
              <w:spacing w:line="500" w:lineRule="exact"/>
              <w:rPr>
                <w:rFonts w:ascii="宋体" w:hAnsi="宋体"/>
                <w:sz w:val="24"/>
                <w:lang w:eastAsia="zh-CN"/>
              </w:rPr>
            </w:pPr>
            <w:r w:rsidRPr="005A21FC">
              <w:rPr>
                <w:rFonts w:ascii="宋体" w:hAnsi="宋体" w:hint="eastAsia"/>
                <w:sz w:val="24"/>
                <w:lang w:eastAsia="zh-CN"/>
              </w:rPr>
              <w:t>（按财政支付、采购人支付及支付方式等分别填列）</w:t>
            </w:r>
          </w:p>
        </w:tc>
      </w:tr>
      <w:tr w:rsidR="00EF4474" w:rsidRPr="005A21FC">
        <w:trPr>
          <w:trHeight w:val="1127"/>
        </w:trPr>
        <w:tc>
          <w:tcPr>
            <w:tcW w:w="9628" w:type="dxa"/>
            <w:gridSpan w:val="9"/>
          </w:tcPr>
          <w:p w:rsidR="00EF4474" w:rsidRPr="005A21FC" w:rsidRDefault="00CE40D1">
            <w:pPr>
              <w:spacing w:line="500" w:lineRule="exact"/>
              <w:rPr>
                <w:rFonts w:ascii="宋体" w:hAnsi="宋体"/>
                <w:sz w:val="24"/>
              </w:rPr>
            </w:pPr>
            <w:r w:rsidRPr="005A21FC">
              <w:rPr>
                <w:rFonts w:ascii="宋体" w:hAnsi="宋体" w:hint="eastAsia"/>
                <w:sz w:val="24"/>
              </w:rPr>
              <w:t>六、违约责任：</w:t>
            </w:r>
          </w:p>
          <w:p w:rsidR="00EF4474" w:rsidRPr="005A21FC" w:rsidRDefault="00CE40D1">
            <w:pPr>
              <w:snapToGrid w:val="0"/>
              <w:spacing w:line="480" w:lineRule="exact"/>
              <w:ind w:firstLineChars="200" w:firstLine="480"/>
              <w:rPr>
                <w:rFonts w:ascii="宋体" w:hAnsi="宋体"/>
                <w:sz w:val="24"/>
                <w:szCs w:val="24"/>
              </w:rPr>
            </w:pPr>
            <w:r w:rsidRPr="005A21FC">
              <w:rPr>
                <w:rFonts w:ascii="宋体" w:hAnsi="宋体" w:hint="eastAsia"/>
                <w:sz w:val="24"/>
                <w:szCs w:val="24"/>
              </w:rPr>
              <w:t>如果乙方在履约过程中不按合同完成维保任务，甲方每次按</w:t>
            </w:r>
            <w:r w:rsidRPr="005A21FC">
              <w:rPr>
                <w:rFonts w:ascii="宋体" w:hAnsi="宋体" w:hint="eastAsia"/>
                <w:sz w:val="24"/>
                <w:szCs w:val="24"/>
              </w:rPr>
              <w:t>2000</w:t>
            </w:r>
            <w:r w:rsidRPr="005A21FC">
              <w:rPr>
                <w:rFonts w:ascii="宋体" w:hAnsi="宋体" w:hint="eastAsia"/>
                <w:sz w:val="24"/>
                <w:szCs w:val="24"/>
              </w:rPr>
              <w:t>元对乙方进行处罚，违约</w:t>
            </w:r>
            <w:r w:rsidRPr="005A21FC">
              <w:rPr>
                <w:rFonts w:ascii="宋体" w:hAnsi="宋体" w:hint="eastAsia"/>
                <w:sz w:val="24"/>
                <w:szCs w:val="24"/>
              </w:rPr>
              <w:t>3</w:t>
            </w:r>
            <w:r w:rsidRPr="005A21FC">
              <w:rPr>
                <w:rFonts w:ascii="宋体" w:hAnsi="宋体" w:hint="eastAsia"/>
                <w:sz w:val="24"/>
                <w:szCs w:val="24"/>
              </w:rPr>
              <w:t>次以上，采购人可以单方面终止合同，履约保证金不退。</w:t>
            </w:r>
          </w:p>
          <w:p w:rsidR="00EF4474" w:rsidRPr="005A21FC" w:rsidRDefault="00CE40D1">
            <w:pPr>
              <w:snapToGrid w:val="0"/>
              <w:spacing w:line="480" w:lineRule="exact"/>
              <w:ind w:firstLineChars="200" w:firstLine="480"/>
              <w:rPr>
                <w:rFonts w:ascii="宋体" w:hAnsi="宋体"/>
                <w:sz w:val="24"/>
                <w:szCs w:val="24"/>
              </w:rPr>
            </w:pPr>
            <w:r w:rsidRPr="005A21FC">
              <w:rPr>
                <w:rFonts w:ascii="宋体" w:hAnsi="宋体" w:hint="eastAsia"/>
                <w:sz w:val="24"/>
                <w:szCs w:val="24"/>
              </w:rPr>
              <w:t>合同执行期间，如因乙方未按维保合同执行造成甲方经济损失、责任事故或者被消防行政主管部门处罚，由乙方承担由此导致的甲方全部损失。</w:t>
            </w:r>
          </w:p>
        </w:tc>
      </w:tr>
      <w:tr w:rsidR="00EF4474" w:rsidRPr="005A21FC">
        <w:trPr>
          <w:trHeight w:val="1691"/>
        </w:trPr>
        <w:tc>
          <w:tcPr>
            <w:tcW w:w="9628" w:type="dxa"/>
            <w:gridSpan w:val="9"/>
          </w:tcPr>
          <w:p w:rsidR="00EF4474" w:rsidRPr="005A21FC" w:rsidRDefault="00CE40D1">
            <w:pPr>
              <w:spacing w:line="500" w:lineRule="exact"/>
              <w:rPr>
                <w:rFonts w:ascii="宋体" w:hAnsi="宋体"/>
                <w:sz w:val="24"/>
              </w:rPr>
            </w:pPr>
            <w:r w:rsidRPr="005A21FC">
              <w:rPr>
                <w:rFonts w:ascii="宋体" w:hAnsi="宋体" w:hint="eastAsia"/>
                <w:sz w:val="24"/>
              </w:rPr>
              <w:t>七、其他约定事项：</w:t>
            </w:r>
          </w:p>
          <w:p w:rsidR="00EF4474" w:rsidRPr="005A21FC" w:rsidRDefault="00CE40D1">
            <w:pPr>
              <w:tabs>
                <w:tab w:val="left" w:pos="360"/>
              </w:tabs>
              <w:spacing w:line="500" w:lineRule="exact"/>
              <w:rPr>
                <w:rFonts w:ascii="宋体" w:hAnsi="宋体"/>
                <w:sz w:val="24"/>
              </w:rPr>
            </w:pPr>
            <w:r w:rsidRPr="005A21FC">
              <w:rPr>
                <w:rFonts w:ascii="宋体" w:hAnsi="宋体" w:hint="eastAsia"/>
                <w:sz w:val="24"/>
              </w:rPr>
              <w:t>1.</w:t>
            </w:r>
            <w:r w:rsidRPr="005A21FC">
              <w:rPr>
                <w:rFonts w:ascii="宋体" w:hAnsi="宋体" w:hint="eastAsia"/>
                <w:sz w:val="24"/>
              </w:rPr>
              <w:t>竞争性谈判文件及其补遗文件、响应文件和承诺是本合同不可分割的部分。</w:t>
            </w:r>
          </w:p>
          <w:p w:rsidR="00EF4474" w:rsidRPr="005A21FC" w:rsidRDefault="00CE40D1">
            <w:pPr>
              <w:tabs>
                <w:tab w:val="left" w:pos="360"/>
              </w:tabs>
              <w:spacing w:line="500" w:lineRule="exact"/>
              <w:rPr>
                <w:rFonts w:ascii="宋体" w:hAnsi="宋体"/>
                <w:sz w:val="24"/>
                <w:szCs w:val="24"/>
              </w:rPr>
            </w:pPr>
            <w:r w:rsidRPr="005A21FC">
              <w:rPr>
                <w:rFonts w:ascii="宋体" w:hAnsi="宋体" w:hint="eastAsia"/>
                <w:sz w:val="24"/>
                <w:szCs w:val="24"/>
              </w:rPr>
              <w:t>2.</w:t>
            </w:r>
            <w:r w:rsidRPr="005A21FC">
              <w:rPr>
                <w:rFonts w:ascii="宋体" w:hAnsi="宋体" w:hint="eastAsia"/>
                <w:sz w:val="24"/>
                <w:szCs w:val="24"/>
              </w:rPr>
              <w:t>由于采购人正在进行校园建设，合同期内，如采购人有新增校舍纳入维保，投标人必须无条件接受以本合同单价（投标总价÷合同面积）和采购人签订增补合同（或以该合同价格执行）。</w:t>
            </w:r>
          </w:p>
          <w:p w:rsidR="00EF4474" w:rsidRPr="005A21FC" w:rsidRDefault="00CE40D1">
            <w:pPr>
              <w:tabs>
                <w:tab w:val="left" w:pos="360"/>
              </w:tabs>
              <w:spacing w:line="500" w:lineRule="exact"/>
              <w:rPr>
                <w:rFonts w:ascii="宋体" w:hAnsi="宋体"/>
                <w:sz w:val="24"/>
              </w:rPr>
            </w:pPr>
            <w:r w:rsidRPr="005A21FC">
              <w:rPr>
                <w:rFonts w:ascii="宋体" w:hAnsi="宋体" w:hint="eastAsia"/>
                <w:sz w:val="24"/>
              </w:rPr>
              <w:t>3.</w:t>
            </w:r>
            <w:r w:rsidRPr="005A21FC">
              <w:rPr>
                <w:rFonts w:ascii="宋体" w:hAnsi="宋体" w:hint="eastAsia"/>
                <w:sz w:val="24"/>
              </w:rPr>
              <w:t>本合同如发生争议由双方协商解决，协商不成向需方所在人民法院提请诉讼。</w:t>
            </w:r>
          </w:p>
          <w:p w:rsidR="00EF4474" w:rsidRPr="005A21FC" w:rsidRDefault="00CE40D1">
            <w:pPr>
              <w:tabs>
                <w:tab w:val="left" w:pos="360"/>
              </w:tabs>
              <w:spacing w:line="500" w:lineRule="exact"/>
              <w:rPr>
                <w:rFonts w:ascii="宋体" w:hAnsi="宋体"/>
                <w:sz w:val="24"/>
              </w:rPr>
            </w:pPr>
            <w:r w:rsidRPr="005A21FC">
              <w:rPr>
                <w:rFonts w:ascii="宋体" w:hAnsi="宋体" w:hint="eastAsia"/>
                <w:sz w:val="24"/>
              </w:rPr>
              <w:t>4.</w:t>
            </w:r>
            <w:r w:rsidRPr="005A21FC">
              <w:rPr>
                <w:rFonts w:ascii="宋体" w:hAnsi="宋体" w:hint="eastAsia"/>
                <w:sz w:val="24"/>
              </w:rPr>
              <w:t>本合同一式</w:t>
            </w:r>
            <w:r w:rsidRPr="005A21FC">
              <w:rPr>
                <w:rFonts w:ascii="宋体" w:hAnsi="宋体" w:hint="eastAsia"/>
                <w:sz w:val="24"/>
              </w:rPr>
              <w:t>__</w:t>
            </w:r>
            <w:r w:rsidRPr="005A21FC">
              <w:rPr>
                <w:rFonts w:ascii="宋体" w:hAnsi="宋体" w:hint="eastAsia"/>
                <w:sz w:val="24"/>
              </w:rPr>
              <w:t>份，</w:t>
            </w:r>
            <w:r w:rsidRPr="005A21FC">
              <w:rPr>
                <w:rFonts w:ascii="宋体" w:hAnsi="宋体" w:hint="eastAsia"/>
                <w:sz w:val="24"/>
              </w:rPr>
              <w:t xml:space="preserve"> </w:t>
            </w:r>
            <w:r w:rsidRPr="005A21FC">
              <w:rPr>
                <w:rFonts w:ascii="宋体" w:hAnsi="宋体" w:hint="eastAsia"/>
                <w:sz w:val="24"/>
              </w:rPr>
              <w:t>需方</w:t>
            </w:r>
            <w:r w:rsidRPr="005A21FC">
              <w:rPr>
                <w:rFonts w:ascii="宋体" w:hAnsi="宋体" w:hint="eastAsia"/>
                <w:sz w:val="24"/>
              </w:rPr>
              <w:t>__</w:t>
            </w:r>
            <w:r w:rsidRPr="005A21FC">
              <w:rPr>
                <w:rFonts w:ascii="宋体" w:hAnsi="宋体" w:hint="eastAsia"/>
                <w:sz w:val="24"/>
              </w:rPr>
              <w:t>份，供方</w:t>
            </w:r>
            <w:r w:rsidRPr="005A21FC">
              <w:rPr>
                <w:rFonts w:ascii="宋体" w:hAnsi="宋体" w:hint="eastAsia"/>
                <w:sz w:val="24"/>
              </w:rPr>
              <w:t>__</w:t>
            </w:r>
            <w:r w:rsidRPr="005A21FC">
              <w:rPr>
                <w:rFonts w:ascii="宋体" w:hAnsi="宋体" w:hint="eastAsia"/>
                <w:sz w:val="24"/>
              </w:rPr>
              <w:t>份，采购代理机构</w:t>
            </w:r>
            <w:r w:rsidRPr="005A21FC">
              <w:rPr>
                <w:rFonts w:ascii="宋体" w:hAnsi="宋体" w:hint="eastAsia"/>
                <w:sz w:val="24"/>
                <w:u w:val="single"/>
              </w:rPr>
              <w:t>1</w:t>
            </w:r>
            <w:r w:rsidRPr="005A21FC">
              <w:rPr>
                <w:rFonts w:ascii="宋体" w:hAnsi="宋体" w:hint="eastAsia"/>
                <w:sz w:val="24"/>
              </w:rPr>
              <w:t>份，财政部门</w:t>
            </w:r>
            <w:r w:rsidRPr="005A21FC">
              <w:rPr>
                <w:rFonts w:ascii="宋体" w:hAnsi="宋体" w:hint="eastAsia"/>
                <w:sz w:val="24"/>
                <w:u w:val="single"/>
              </w:rPr>
              <w:t>1</w:t>
            </w:r>
            <w:r w:rsidRPr="005A21FC">
              <w:rPr>
                <w:rFonts w:ascii="宋体" w:hAnsi="宋体" w:hint="eastAsia"/>
                <w:sz w:val="24"/>
              </w:rPr>
              <w:t>份，具同等法律效力。</w:t>
            </w:r>
          </w:p>
          <w:p w:rsidR="00EF4474" w:rsidRPr="005A21FC" w:rsidRDefault="00CE40D1">
            <w:pPr>
              <w:tabs>
                <w:tab w:val="left" w:pos="360"/>
              </w:tabs>
              <w:spacing w:line="500" w:lineRule="exact"/>
              <w:rPr>
                <w:rFonts w:ascii="宋体" w:hAnsi="宋体"/>
                <w:sz w:val="24"/>
              </w:rPr>
            </w:pPr>
            <w:r w:rsidRPr="005A21FC">
              <w:rPr>
                <w:rFonts w:ascii="宋体" w:hAnsi="宋体" w:hint="eastAsia"/>
                <w:sz w:val="24"/>
              </w:rPr>
              <w:t>5.</w:t>
            </w:r>
            <w:r w:rsidRPr="005A21FC">
              <w:rPr>
                <w:rFonts w:ascii="宋体" w:hAnsi="宋体" w:hint="eastAsia"/>
                <w:sz w:val="24"/>
              </w:rPr>
              <w:t>其他：</w:t>
            </w:r>
          </w:p>
        </w:tc>
      </w:tr>
      <w:tr w:rsidR="00EF4474" w:rsidRPr="005A21FC">
        <w:trPr>
          <w:trHeight w:val="3496"/>
        </w:trPr>
        <w:tc>
          <w:tcPr>
            <w:tcW w:w="4788" w:type="dxa"/>
            <w:gridSpan w:val="4"/>
          </w:tcPr>
          <w:p w:rsidR="00EF4474" w:rsidRPr="005A21FC" w:rsidRDefault="00CE40D1">
            <w:pPr>
              <w:spacing w:line="500" w:lineRule="exact"/>
              <w:rPr>
                <w:rFonts w:ascii="宋体" w:hAnsi="宋体"/>
                <w:sz w:val="24"/>
              </w:rPr>
            </w:pPr>
            <w:r w:rsidRPr="005A21FC">
              <w:rPr>
                <w:rFonts w:ascii="宋体" w:hAnsi="宋体" w:hint="eastAsia"/>
                <w:sz w:val="24"/>
              </w:rPr>
              <w:t>需方：</w:t>
            </w:r>
          </w:p>
          <w:p w:rsidR="00EF4474" w:rsidRPr="005A21FC" w:rsidRDefault="00CE40D1">
            <w:pPr>
              <w:spacing w:line="500" w:lineRule="exact"/>
              <w:rPr>
                <w:rFonts w:ascii="宋体" w:hAnsi="宋体"/>
                <w:sz w:val="24"/>
              </w:rPr>
            </w:pPr>
            <w:r w:rsidRPr="005A21FC">
              <w:rPr>
                <w:rFonts w:ascii="宋体" w:hAnsi="宋体" w:hint="eastAsia"/>
                <w:sz w:val="24"/>
              </w:rPr>
              <w:t>地址：</w:t>
            </w:r>
          </w:p>
          <w:p w:rsidR="00EF4474" w:rsidRPr="005A21FC" w:rsidRDefault="00CE40D1">
            <w:pPr>
              <w:spacing w:line="500" w:lineRule="exact"/>
              <w:rPr>
                <w:rFonts w:ascii="宋体" w:hAnsi="宋体"/>
                <w:sz w:val="24"/>
              </w:rPr>
            </w:pPr>
            <w:r w:rsidRPr="005A21FC">
              <w:rPr>
                <w:rFonts w:ascii="宋体" w:hAnsi="宋体" w:hint="eastAsia"/>
                <w:sz w:val="24"/>
              </w:rPr>
              <w:t>联系电话：</w:t>
            </w:r>
          </w:p>
          <w:p w:rsidR="00EF4474" w:rsidRPr="005A21FC" w:rsidRDefault="00CE40D1">
            <w:pPr>
              <w:spacing w:line="500" w:lineRule="exact"/>
              <w:rPr>
                <w:rFonts w:ascii="宋体" w:hAnsi="宋体"/>
                <w:sz w:val="24"/>
              </w:rPr>
            </w:pPr>
            <w:r w:rsidRPr="005A21FC">
              <w:rPr>
                <w:rFonts w:ascii="宋体" w:hAnsi="宋体" w:hint="eastAsia"/>
                <w:sz w:val="24"/>
              </w:rPr>
              <w:t>授权代表：</w:t>
            </w:r>
          </w:p>
        </w:tc>
        <w:tc>
          <w:tcPr>
            <w:tcW w:w="4840" w:type="dxa"/>
            <w:gridSpan w:val="5"/>
          </w:tcPr>
          <w:p w:rsidR="00EF4474" w:rsidRPr="005A21FC" w:rsidRDefault="00CE40D1">
            <w:pPr>
              <w:spacing w:line="500" w:lineRule="exact"/>
              <w:rPr>
                <w:rFonts w:ascii="宋体" w:hAnsi="宋体"/>
                <w:sz w:val="24"/>
              </w:rPr>
            </w:pPr>
            <w:r w:rsidRPr="005A21FC">
              <w:rPr>
                <w:rFonts w:ascii="宋体" w:hAnsi="宋体" w:hint="eastAsia"/>
                <w:sz w:val="24"/>
              </w:rPr>
              <w:t>供方：</w:t>
            </w:r>
          </w:p>
          <w:p w:rsidR="00EF4474" w:rsidRPr="005A21FC" w:rsidRDefault="00CE40D1">
            <w:pPr>
              <w:spacing w:line="500" w:lineRule="exact"/>
              <w:rPr>
                <w:rFonts w:ascii="宋体" w:hAnsi="宋体"/>
                <w:sz w:val="24"/>
              </w:rPr>
            </w:pPr>
            <w:r w:rsidRPr="005A21FC">
              <w:rPr>
                <w:rFonts w:ascii="宋体" w:hAnsi="宋体" w:hint="eastAsia"/>
                <w:sz w:val="24"/>
              </w:rPr>
              <w:t>地址：</w:t>
            </w:r>
          </w:p>
          <w:p w:rsidR="00EF4474" w:rsidRPr="005A21FC" w:rsidRDefault="00CE40D1">
            <w:pPr>
              <w:spacing w:line="500" w:lineRule="exact"/>
              <w:rPr>
                <w:rFonts w:ascii="宋体" w:hAnsi="宋体"/>
                <w:sz w:val="24"/>
              </w:rPr>
            </w:pPr>
            <w:r w:rsidRPr="005A21FC">
              <w:rPr>
                <w:rFonts w:ascii="宋体" w:hAnsi="宋体" w:hint="eastAsia"/>
                <w:sz w:val="24"/>
              </w:rPr>
              <w:t>电话：</w:t>
            </w:r>
          </w:p>
          <w:p w:rsidR="00EF4474" w:rsidRPr="005A21FC" w:rsidRDefault="00CE40D1">
            <w:pPr>
              <w:spacing w:line="500" w:lineRule="exact"/>
              <w:rPr>
                <w:rFonts w:ascii="宋体" w:hAnsi="宋体"/>
                <w:sz w:val="24"/>
              </w:rPr>
            </w:pPr>
            <w:r w:rsidRPr="005A21FC">
              <w:rPr>
                <w:rFonts w:ascii="宋体" w:hAnsi="宋体" w:hint="eastAsia"/>
                <w:sz w:val="24"/>
              </w:rPr>
              <w:t>传真：</w:t>
            </w:r>
          </w:p>
          <w:p w:rsidR="00EF4474" w:rsidRPr="005A21FC" w:rsidRDefault="00CE40D1">
            <w:pPr>
              <w:spacing w:line="500" w:lineRule="exact"/>
              <w:rPr>
                <w:rFonts w:ascii="宋体" w:hAnsi="宋体"/>
                <w:sz w:val="24"/>
              </w:rPr>
            </w:pPr>
            <w:r w:rsidRPr="005A21FC">
              <w:rPr>
                <w:rFonts w:ascii="宋体" w:hAnsi="宋体" w:hint="eastAsia"/>
                <w:sz w:val="24"/>
              </w:rPr>
              <w:t>开户银行：</w:t>
            </w:r>
          </w:p>
          <w:p w:rsidR="00EF4474" w:rsidRPr="005A21FC" w:rsidRDefault="00CE40D1">
            <w:pPr>
              <w:spacing w:line="500" w:lineRule="exact"/>
              <w:rPr>
                <w:rFonts w:ascii="宋体" w:hAnsi="宋体"/>
                <w:sz w:val="24"/>
              </w:rPr>
            </w:pPr>
            <w:r w:rsidRPr="005A21FC">
              <w:rPr>
                <w:rFonts w:ascii="宋体" w:hAnsi="宋体" w:hint="eastAsia"/>
                <w:sz w:val="24"/>
              </w:rPr>
              <w:t>账号：</w:t>
            </w:r>
          </w:p>
          <w:p w:rsidR="00EF4474" w:rsidRPr="005A21FC" w:rsidRDefault="00CE40D1">
            <w:pPr>
              <w:spacing w:line="500" w:lineRule="exact"/>
              <w:rPr>
                <w:rFonts w:ascii="宋体" w:hAnsi="宋体"/>
                <w:sz w:val="24"/>
              </w:rPr>
            </w:pPr>
            <w:r w:rsidRPr="005A21FC">
              <w:rPr>
                <w:rFonts w:ascii="宋体" w:hAnsi="宋体" w:hint="eastAsia"/>
                <w:sz w:val="24"/>
              </w:rPr>
              <w:t>授权代表：</w:t>
            </w:r>
          </w:p>
        </w:tc>
      </w:tr>
      <w:tr w:rsidR="00EF4474" w:rsidRPr="005A21FC">
        <w:trPr>
          <w:trHeight w:val="882"/>
        </w:trPr>
        <w:tc>
          <w:tcPr>
            <w:tcW w:w="9628" w:type="dxa"/>
            <w:gridSpan w:val="9"/>
          </w:tcPr>
          <w:p w:rsidR="00EF4474" w:rsidRPr="005A21FC" w:rsidRDefault="00CE40D1">
            <w:pPr>
              <w:spacing w:line="500" w:lineRule="exact"/>
              <w:rPr>
                <w:rFonts w:ascii="宋体" w:hAnsi="宋体"/>
                <w:sz w:val="24"/>
              </w:rPr>
            </w:pPr>
            <w:r w:rsidRPr="005A21FC">
              <w:rPr>
                <w:rFonts w:ascii="宋体" w:hAnsi="宋体" w:hint="eastAsia"/>
                <w:sz w:val="24"/>
              </w:rPr>
              <w:t>备注：</w:t>
            </w:r>
          </w:p>
        </w:tc>
      </w:tr>
    </w:tbl>
    <w:p w:rsidR="00EF4474" w:rsidRDefault="00CE40D1">
      <w:pPr>
        <w:tabs>
          <w:tab w:val="left" w:pos="9000"/>
        </w:tabs>
        <w:spacing w:line="276" w:lineRule="auto"/>
        <w:jc w:val="center"/>
        <w:rPr>
          <w:rFonts w:ascii="宋体" w:hAnsi="宋体"/>
          <w:sz w:val="24"/>
        </w:rPr>
        <w:sectPr w:rsidR="00EF4474">
          <w:pgSz w:w="11907" w:h="16840"/>
          <w:pgMar w:top="1134" w:right="1191" w:bottom="1134" w:left="1304" w:header="964" w:footer="992" w:gutter="0"/>
          <w:cols w:space="720"/>
          <w:docGrid w:linePitch="312"/>
        </w:sectPr>
      </w:pPr>
      <w:r w:rsidRPr="00902F97">
        <w:rPr>
          <w:rFonts w:ascii="宋体" w:hAnsi="宋体" w:hint="eastAsia"/>
          <w:sz w:val="24"/>
        </w:rPr>
        <w:t>签约时间：</w:t>
      </w:r>
      <w:r w:rsidRPr="00902F97">
        <w:rPr>
          <w:rFonts w:ascii="宋体" w:hAnsi="宋体" w:hint="eastAsia"/>
          <w:sz w:val="24"/>
        </w:rPr>
        <w:t xml:space="preserve">           </w:t>
      </w:r>
      <w:r w:rsidRPr="00902F97">
        <w:rPr>
          <w:rFonts w:ascii="宋体" w:hAnsi="宋体" w:hint="eastAsia"/>
          <w:sz w:val="24"/>
        </w:rPr>
        <w:t>年</w:t>
      </w:r>
      <w:r w:rsidRPr="00902F97">
        <w:rPr>
          <w:rFonts w:ascii="宋体" w:hAnsi="宋体" w:hint="eastAsia"/>
          <w:sz w:val="24"/>
        </w:rPr>
        <w:t xml:space="preserve">   </w:t>
      </w:r>
      <w:r w:rsidRPr="00902F97">
        <w:rPr>
          <w:rFonts w:ascii="宋体" w:hAnsi="宋体" w:hint="eastAsia"/>
          <w:sz w:val="24"/>
        </w:rPr>
        <w:t>月</w:t>
      </w:r>
      <w:r w:rsidRPr="00902F97">
        <w:rPr>
          <w:rFonts w:ascii="宋体" w:hAnsi="宋体" w:hint="eastAsia"/>
          <w:sz w:val="24"/>
        </w:rPr>
        <w:t xml:space="preserve">   </w:t>
      </w:r>
      <w:r w:rsidRPr="00902F97">
        <w:rPr>
          <w:rFonts w:ascii="宋体" w:hAnsi="宋体" w:hint="eastAsia"/>
          <w:sz w:val="24"/>
        </w:rPr>
        <w:t>日</w:t>
      </w:r>
      <w:r w:rsidRPr="00902F97">
        <w:rPr>
          <w:rFonts w:ascii="宋体" w:hAnsi="宋体" w:hint="eastAsia"/>
          <w:sz w:val="24"/>
        </w:rPr>
        <w:t xml:space="preserve">      </w:t>
      </w:r>
      <w:r w:rsidRPr="00902F97">
        <w:rPr>
          <w:rFonts w:ascii="宋体" w:hAnsi="宋体" w:hint="eastAsia"/>
          <w:sz w:val="24"/>
        </w:rPr>
        <w:t>签约地点：</w:t>
      </w:r>
      <w:r w:rsidRPr="00902F97">
        <w:rPr>
          <w:rFonts w:ascii="宋体" w:hAnsi="宋体" w:hint="eastAsia"/>
        </w:rPr>
        <w:t xml:space="preserve"> </w:t>
      </w:r>
    </w:p>
    <w:p w:rsidR="00EF4474" w:rsidRDefault="00CE40D1">
      <w:pPr>
        <w:pStyle w:val="23"/>
        <w:spacing w:before="120" w:after="120" w:line="360" w:lineRule="auto"/>
        <w:jc w:val="center"/>
        <w:rPr>
          <w:rFonts w:ascii="方正小标宋_GBK" w:eastAsia="方正小标宋_GBK" w:hAnsi="宋体"/>
          <w:b w:val="0"/>
          <w:sz w:val="36"/>
          <w:szCs w:val="30"/>
          <w:lang w:eastAsia="zh-CN"/>
        </w:rPr>
      </w:pPr>
      <w:bookmarkStart w:id="232" w:name="_Hlt41879464"/>
      <w:bookmarkStart w:id="233" w:name="_Toc12789072"/>
      <w:bookmarkStart w:id="234" w:name="_Toc24534335"/>
      <w:bookmarkStart w:id="235" w:name="_Toc25069792"/>
      <w:bookmarkStart w:id="236" w:name="_Toc120691438"/>
      <w:bookmarkEnd w:id="232"/>
      <w:bookmarkEnd w:id="233"/>
      <w:bookmarkEnd w:id="234"/>
      <w:bookmarkEnd w:id="235"/>
      <w:r w:rsidRPr="00195D03">
        <w:rPr>
          <w:rFonts w:ascii="方正小标宋_GBK" w:eastAsia="方正小标宋_GBK" w:hAnsi="宋体" w:hint="eastAsia"/>
          <w:b w:val="0"/>
          <w:sz w:val="36"/>
          <w:szCs w:val="30"/>
          <w:lang w:eastAsia="zh-CN"/>
        </w:rPr>
        <w:lastRenderedPageBreak/>
        <w:t>第六篇  响应文件格式要求</w:t>
      </w:r>
      <w:bookmarkEnd w:id="236"/>
    </w:p>
    <w:p w:rsidR="00EF4474" w:rsidRDefault="00CE40D1">
      <w:pPr>
        <w:spacing w:line="480" w:lineRule="exact"/>
        <w:ind w:firstLineChars="200" w:firstLine="480"/>
        <w:rPr>
          <w:rFonts w:ascii="宋体" w:hAnsi="宋体"/>
          <w:sz w:val="24"/>
          <w:szCs w:val="24"/>
        </w:rPr>
      </w:pPr>
      <w:r w:rsidRPr="00902F97">
        <w:rPr>
          <w:rFonts w:ascii="宋体" w:hAnsi="宋体" w:hint="eastAsia"/>
          <w:sz w:val="24"/>
          <w:szCs w:val="24"/>
        </w:rPr>
        <w:t>一、经济部分</w:t>
      </w:r>
    </w:p>
    <w:p w:rsidR="00EF4474" w:rsidRDefault="00CE40D1">
      <w:pPr>
        <w:spacing w:line="480" w:lineRule="exact"/>
        <w:ind w:firstLineChars="200" w:firstLine="480"/>
        <w:rPr>
          <w:rFonts w:ascii="宋体" w:hAnsi="宋体"/>
          <w:sz w:val="24"/>
          <w:szCs w:val="24"/>
        </w:rPr>
      </w:pPr>
      <w:r w:rsidRPr="00902F97">
        <w:rPr>
          <w:rFonts w:ascii="宋体" w:hAnsi="宋体" w:hint="eastAsia"/>
          <w:sz w:val="24"/>
          <w:szCs w:val="24"/>
        </w:rPr>
        <w:t>（一）竞争性报价函</w:t>
      </w:r>
    </w:p>
    <w:p w:rsidR="00EF4474" w:rsidRDefault="00CE40D1">
      <w:pPr>
        <w:spacing w:line="480" w:lineRule="exact"/>
        <w:ind w:firstLineChars="200" w:firstLine="480"/>
        <w:rPr>
          <w:rFonts w:ascii="宋体" w:hAnsi="宋体"/>
          <w:sz w:val="24"/>
          <w:szCs w:val="24"/>
        </w:rPr>
      </w:pPr>
      <w:r w:rsidRPr="00902F97">
        <w:rPr>
          <w:rFonts w:ascii="宋体" w:hAnsi="宋体" w:hint="eastAsia"/>
          <w:sz w:val="24"/>
          <w:szCs w:val="24"/>
        </w:rPr>
        <w:t>（二）明细报价表</w:t>
      </w:r>
    </w:p>
    <w:p w:rsidR="00EF4474" w:rsidRDefault="00CE40D1">
      <w:pPr>
        <w:spacing w:line="480" w:lineRule="exact"/>
        <w:ind w:firstLineChars="200" w:firstLine="480"/>
        <w:rPr>
          <w:rFonts w:ascii="宋体" w:hAnsi="宋体"/>
          <w:sz w:val="24"/>
          <w:szCs w:val="24"/>
        </w:rPr>
      </w:pPr>
      <w:r w:rsidRPr="00902F97">
        <w:rPr>
          <w:rFonts w:ascii="宋体" w:hAnsi="宋体" w:hint="eastAsia"/>
          <w:sz w:val="24"/>
          <w:szCs w:val="24"/>
        </w:rPr>
        <w:t>二、技术部分</w:t>
      </w:r>
    </w:p>
    <w:p w:rsidR="00EF4474" w:rsidRDefault="00CE40D1">
      <w:pPr>
        <w:spacing w:line="480" w:lineRule="exact"/>
        <w:ind w:firstLineChars="200" w:firstLine="480"/>
        <w:rPr>
          <w:rFonts w:ascii="宋体" w:hAnsi="宋体"/>
          <w:sz w:val="24"/>
          <w:szCs w:val="24"/>
        </w:rPr>
      </w:pPr>
      <w:r w:rsidRPr="00902F97">
        <w:rPr>
          <w:rFonts w:ascii="宋体" w:hAnsi="宋体" w:hint="eastAsia"/>
          <w:sz w:val="24"/>
          <w:szCs w:val="24"/>
        </w:rPr>
        <w:t>（一）技术应答</w:t>
      </w:r>
      <w:r>
        <w:rPr>
          <w:rFonts w:ascii="宋体" w:hAnsi="宋体" w:hint="eastAsia"/>
          <w:sz w:val="24"/>
          <w:szCs w:val="24"/>
        </w:rPr>
        <w:t>（对第三篇涉及内容逐一应答）</w:t>
      </w:r>
    </w:p>
    <w:p w:rsidR="00EF4474" w:rsidRDefault="00CE40D1">
      <w:pPr>
        <w:spacing w:line="480" w:lineRule="exact"/>
        <w:ind w:firstLineChars="200" w:firstLine="480"/>
        <w:rPr>
          <w:rFonts w:ascii="宋体" w:hAnsi="宋体"/>
          <w:sz w:val="24"/>
          <w:szCs w:val="24"/>
        </w:rPr>
      </w:pPr>
      <w:r w:rsidRPr="00902F97">
        <w:rPr>
          <w:rFonts w:ascii="宋体" w:hAnsi="宋体" w:hint="eastAsia"/>
          <w:sz w:val="24"/>
          <w:szCs w:val="24"/>
        </w:rPr>
        <w:t>（二）技术响应偏离表</w:t>
      </w:r>
    </w:p>
    <w:p w:rsidR="00EF4474" w:rsidRDefault="00CE40D1">
      <w:pPr>
        <w:spacing w:line="480" w:lineRule="exact"/>
        <w:ind w:firstLineChars="200" w:firstLine="480"/>
        <w:rPr>
          <w:rFonts w:ascii="宋体" w:hAnsi="宋体"/>
          <w:sz w:val="24"/>
          <w:szCs w:val="24"/>
        </w:rPr>
      </w:pPr>
      <w:r w:rsidRPr="004E4144">
        <w:rPr>
          <w:rFonts w:ascii="宋体" w:hAnsi="宋体" w:hint="eastAsia"/>
          <w:sz w:val="24"/>
          <w:szCs w:val="24"/>
        </w:rPr>
        <w:t>三、服务部</w:t>
      </w:r>
      <w:r w:rsidRPr="00902F97">
        <w:rPr>
          <w:rFonts w:ascii="宋体" w:hAnsi="宋体" w:hint="eastAsia"/>
          <w:sz w:val="24"/>
          <w:szCs w:val="24"/>
        </w:rPr>
        <w:t>分</w:t>
      </w:r>
    </w:p>
    <w:p w:rsidR="00EF4474" w:rsidRDefault="00CE40D1">
      <w:pPr>
        <w:spacing w:line="480" w:lineRule="exact"/>
        <w:ind w:firstLineChars="200" w:firstLine="480"/>
        <w:rPr>
          <w:rFonts w:ascii="宋体" w:hAnsi="宋体"/>
          <w:sz w:val="24"/>
          <w:szCs w:val="24"/>
        </w:rPr>
      </w:pPr>
      <w:r w:rsidRPr="00902F97">
        <w:rPr>
          <w:rFonts w:ascii="宋体" w:hAnsi="宋体" w:hint="eastAsia"/>
          <w:sz w:val="24"/>
          <w:szCs w:val="24"/>
        </w:rPr>
        <w:t>（一）服务要求响应情况：时间。</w:t>
      </w:r>
    </w:p>
    <w:p w:rsidR="00EF4474" w:rsidRDefault="00CE40D1">
      <w:pPr>
        <w:spacing w:line="480" w:lineRule="exact"/>
        <w:ind w:firstLineChars="200" w:firstLine="480"/>
        <w:rPr>
          <w:rFonts w:ascii="宋体" w:hAnsi="宋体"/>
          <w:sz w:val="24"/>
          <w:szCs w:val="24"/>
        </w:rPr>
      </w:pPr>
      <w:r w:rsidRPr="00902F97">
        <w:rPr>
          <w:rFonts w:ascii="宋体" w:hAnsi="宋体" w:hint="eastAsia"/>
          <w:sz w:val="24"/>
          <w:szCs w:val="24"/>
        </w:rPr>
        <w:t>（二）服务响应偏离表</w:t>
      </w:r>
    </w:p>
    <w:p w:rsidR="00EF4474" w:rsidRDefault="00CE40D1">
      <w:pPr>
        <w:spacing w:line="480" w:lineRule="exact"/>
        <w:ind w:firstLineChars="200" w:firstLine="480"/>
        <w:rPr>
          <w:rFonts w:ascii="宋体" w:hAnsi="宋体"/>
          <w:sz w:val="24"/>
          <w:szCs w:val="24"/>
        </w:rPr>
      </w:pPr>
      <w:r w:rsidRPr="00902F97">
        <w:rPr>
          <w:rFonts w:ascii="宋体" w:hAnsi="宋体" w:hint="eastAsia"/>
          <w:sz w:val="24"/>
          <w:szCs w:val="24"/>
        </w:rPr>
        <w:t>（三）其它优惠承诺</w:t>
      </w:r>
    </w:p>
    <w:p w:rsidR="00EF4474" w:rsidRDefault="00CE40D1">
      <w:pPr>
        <w:spacing w:line="480" w:lineRule="exact"/>
        <w:ind w:firstLineChars="200" w:firstLine="480"/>
        <w:rPr>
          <w:rFonts w:ascii="宋体" w:hAnsi="宋体"/>
          <w:sz w:val="24"/>
          <w:szCs w:val="24"/>
        </w:rPr>
      </w:pPr>
      <w:r w:rsidRPr="00902F97">
        <w:rPr>
          <w:rFonts w:ascii="宋体" w:hAnsi="宋体" w:hint="eastAsia"/>
          <w:sz w:val="24"/>
          <w:szCs w:val="24"/>
        </w:rPr>
        <w:t>四、资格条件及其他</w:t>
      </w:r>
    </w:p>
    <w:p w:rsidR="00EF4474" w:rsidRDefault="00CE40D1">
      <w:pPr>
        <w:snapToGrid w:val="0"/>
        <w:spacing w:line="480" w:lineRule="exact"/>
        <w:ind w:firstLineChars="200" w:firstLine="480"/>
        <w:rPr>
          <w:rFonts w:ascii="宋体" w:hAnsi="宋体"/>
          <w:sz w:val="24"/>
          <w:szCs w:val="24"/>
        </w:rPr>
      </w:pPr>
      <w:r w:rsidRPr="00902F97">
        <w:rPr>
          <w:rFonts w:ascii="宋体" w:hAnsi="宋体" w:hint="eastAsia"/>
          <w:sz w:val="24"/>
          <w:szCs w:val="24"/>
        </w:rPr>
        <w:t>（一）营业执照（副本）或事业单位法人证书（副本）复印件</w:t>
      </w:r>
    </w:p>
    <w:p w:rsidR="00EF4474" w:rsidRDefault="00CE40D1">
      <w:pPr>
        <w:snapToGrid w:val="0"/>
        <w:spacing w:line="480" w:lineRule="exact"/>
        <w:ind w:firstLineChars="200" w:firstLine="480"/>
        <w:rPr>
          <w:rFonts w:ascii="宋体" w:hAnsi="宋体"/>
          <w:sz w:val="24"/>
          <w:szCs w:val="24"/>
        </w:rPr>
      </w:pPr>
      <w:r w:rsidRPr="00902F97">
        <w:rPr>
          <w:rFonts w:ascii="宋体" w:hAnsi="宋体" w:hint="eastAsia"/>
          <w:sz w:val="24"/>
          <w:szCs w:val="24"/>
        </w:rPr>
        <w:t>（二）组织机构代码证复印件</w:t>
      </w:r>
    </w:p>
    <w:p w:rsidR="00EF4474" w:rsidRDefault="00CE40D1">
      <w:pPr>
        <w:snapToGrid w:val="0"/>
        <w:spacing w:line="480" w:lineRule="exact"/>
        <w:ind w:firstLineChars="200" w:firstLine="480"/>
        <w:rPr>
          <w:rFonts w:ascii="宋体" w:hAnsi="宋体"/>
          <w:sz w:val="24"/>
          <w:szCs w:val="24"/>
        </w:rPr>
      </w:pPr>
      <w:r w:rsidRPr="00902F97">
        <w:rPr>
          <w:rFonts w:ascii="宋体" w:hAnsi="宋体" w:hint="eastAsia"/>
          <w:sz w:val="24"/>
          <w:szCs w:val="24"/>
        </w:rPr>
        <w:t>（三）法定代表人身份证明书（格式）</w:t>
      </w:r>
    </w:p>
    <w:p w:rsidR="00EF4474" w:rsidRDefault="00CE40D1">
      <w:pPr>
        <w:snapToGrid w:val="0"/>
        <w:spacing w:line="480" w:lineRule="exact"/>
        <w:ind w:firstLineChars="200" w:firstLine="480"/>
        <w:rPr>
          <w:rFonts w:ascii="宋体" w:hAnsi="宋体"/>
          <w:sz w:val="24"/>
          <w:szCs w:val="24"/>
        </w:rPr>
      </w:pPr>
      <w:r w:rsidRPr="00902F97">
        <w:rPr>
          <w:rFonts w:ascii="宋体" w:hAnsi="宋体" w:hint="eastAsia"/>
          <w:sz w:val="24"/>
          <w:szCs w:val="24"/>
        </w:rPr>
        <w:t>（四）法定代表人授权委托书（格式）</w:t>
      </w:r>
    </w:p>
    <w:p w:rsidR="00EF4474" w:rsidRDefault="00CE40D1">
      <w:pPr>
        <w:snapToGrid w:val="0"/>
        <w:spacing w:line="480" w:lineRule="exact"/>
        <w:ind w:firstLineChars="200" w:firstLine="480"/>
        <w:rPr>
          <w:rFonts w:ascii="宋体" w:hAnsi="宋体"/>
          <w:sz w:val="24"/>
          <w:szCs w:val="24"/>
        </w:rPr>
      </w:pPr>
      <w:r w:rsidRPr="00902F97">
        <w:rPr>
          <w:rFonts w:ascii="宋体" w:hAnsi="宋体" w:hint="eastAsia"/>
          <w:sz w:val="24"/>
          <w:szCs w:val="24"/>
        </w:rPr>
        <w:t>（五）上一年度财务状况报告（表）复印件，本年度新成立的公司提供提交响应文件截止时间前一个月的财务状况报告（表）复印件</w:t>
      </w:r>
    </w:p>
    <w:p w:rsidR="00EF4474" w:rsidRDefault="00CE40D1">
      <w:pPr>
        <w:snapToGrid w:val="0"/>
        <w:spacing w:line="480" w:lineRule="exact"/>
        <w:ind w:firstLineChars="200" w:firstLine="480"/>
        <w:rPr>
          <w:rFonts w:ascii="宋体" w:hAnsi="宋体"/>
          <w:sz w:val="24"/>
          <w:szCs w:val="24"/>
        </w:rPr>
      </w:pPr>
      <w:r w:rsidRPr="00902F97">
        <w:rPr>
          <w:rFonts w:ascii="宋体" w:hAnsi="宋体" w:hint="eastAsia"/>
          <w:sz w:val="24"/>
          <w:szCs w:val="24"/>
        </w:rPr>
        <w:t>（六）书面声明（格式）</w:t>
      </w:r>
    </w:p>
    <w:p w:rsidR="00EF4474" w:rsidRDefault="00CE40D1">
      <w:pPr>
        <w:snapToGrid w:val="0"/>
        <w:spacing w:line="480" w:lineRule="exact"/>
        <w:ind w:firstLineChars="200" w:firstLine="480"/>
        <w:rPr>
          <w:rFonts w:ascii="宋体" w:hAnsi="宋体"/>
          <w:sz w:val="24"/>
          <w:szCs w:val="24"/>
        </w:rPr>
      </w:pPr>
      <w:r w:rsidRPr="00902F97">
        <w:rPr>
          <w:rFonts w:ascii="宋体" w:hAnsi="宋体" w:hint="eastAsia"/>
          <w:sz w:val="24"/>
          <w:szCs w:val="24"/>
        </w:rPr>
        <w:t>（七）税务登记证（副本）复印件，</w:t>
      </w:r>
      <w:r w:rsidRPr="006E0D04">
        <w:rPr>
          <w:rFonts w:ascii="宋体" w:hAnsi="宋体" w:hint="eastAsia"/>
          <w:sz w:val="24"/>
          <w:szCs w:val="24"/>
        </w:rPr>
        <w:t>税收</w:t>
      </w:r>
      <w:r w:rsidRPr="00902F97">
        <w:rPr>
          <w:rFonts w:ascii="宋体" w:hAnsi="宋体" w:hint="eastAsia"/>
          <w:sz w:val="24"/>
          <w:szCs w:val="24"/>
        </w:rPr>
        <w:t>和社会保险缴纳证明材料</w:t>
      </w:r>
    </w:p>
    <w:p w:rsidR="00EF4474" w:rsidRDefault="00CE40D1">
      <w:pPr>
        <w:snapToGrid w:val="0"/>
        <w:spacing w:line="480" w:lineRule="exact"/>
        <w:ind w:firstLineChars="200" w:firstLine="480"/>
        <w:rPr>
          <w:rFonts w:ascii="宋体" w:hAnsi="宋体"/>
          <w:sz w:val="24"/>
          <w:szCs w:val="24"/>
        </w:rPr>
      </w:pPr>
      <w:r w:rsidRPr="00902F97">
        <w:rPr>
          <w:rFonts w:ascii="宋体" w:hAnsi="宋体" w:hint="eastAsia"/>
          <w:sz w:val="24"/>
          <w:szCs w:val="24"/>
        </w:rPr>
        <w:t>（八）</w:t>
      </w:r>
      <w:r w:rsidRPr="00902F97">
        <w:rPr>
          <w:rFonts w:ascii="宋体" w:hAnsi="宋体"/>
          <w:sz w:val="24"/>
          <w:szCs w:val="24"/>
        </w:rPr>
        <w:t>廉洁承诺书</w:t>
      </w:r>
      <w:r w:rsidRPr="00902F97">
        <w:rPr>
          <w:rFonts w:ascii="宋体" w:hAnsi="宋体" w:hint="eastAsia"/>
          <w:sz w:val="24"/>
          <w:szCs w:val="24"/>
        </w:rPr>
        <w:t>、信用中国网站及中国政府采购网查询结果（查询时间为本项目采购公告发布之日起至响应文件截止时间前）</w:t>
      </w:r>
    </w:p>
    <w:p w:rsidR="00EF4474" w:rsidRDefault="00CE40D1">
      <w:pPr>
        <w:snapToGrid w:val="0"/>
        <w:spacing w:line="480" w:lineRule="exact"/>
        <w:ind w:firstLineChars="200" w:firstLine="480"/>
        <w:rPr>
          <w:rFonts w:ascii="宋体" w:hAnsi="宋体"/>
          <w:sz w:val="24"/>
          <w:szCs w:val="24"/>
        </w:rPr>
      </w:pPr>
      <w:r w:rsidRPr="00902F97">
        <w:rPr>
          <w:rFonts w:ascii="宋体" w:hAnsi="宋体" w:hint="eastAsia"/>
          <w:sz w:val="24"/>
          <w:szCs w:val="24"/>
        </w:rPr>
        <w:t xml:space="preserve">1. </w:t>
      </w:r>
      <w:r w:rsidRPr="00902F97">
        <w:rPr>
          <w:rFonts w:ascii="宋体" w:hAnsi="宋体" w:hint="eastAsia"/>
          <w:sz w:val="24"/>
          <w:szCs w:val="24"/>
        </w:rPr>
        <w:t>信用中国网站（</w:t>
      </w:r>
      <w:hyperlink r:id="rId15" w:history="1">
        <w:r w:rsidRPr="00902F97">
          <w:rPr>
            <w:rStyle w:val="ae"/>
            <w:rFonts w:ascii="宋体" w:hAnsi="宋体" w:hint="eastAsia"/>
            <w:color w:val="000000"/>
            <w:sz w:val="24"/>
            <w:szCs w:val="24"/>
          </w:rPr>
          <w:t>www.creditchina.gov.cn</w:t>
        </w:r>
      </w:hyperlink>
      <w:r w:rsidRPr="00902F97">
        <w:rPr>
          <w:rFonts w:ascii="宋体" w:hAnsi="宋体" w:hint="eastAsia"/>
          <w:sz w:val="24"/>
          <w:szCs w:val="24"/>
        </w:rPr>
        <w:t>）查询结果（提供查询结果网页打印件并加盖服务商公章）</w:t>
      </w:r>
    </w:p>
    <w:p w:rsidR="00EF4474" w:rsidRDefault="00CE40D1">
      <w:pPr>
        <w:snapToGrid w:val="0"/>
        <w:spacing w:line="480" w:lineRule="exact"/>
        <w:ind w:firstLineChars="200" w:firstLine="480"/>
        <w:rPr>
          <w:rFonts w:ascii="宋体" w:hAnsi="宋体"/>
          <w:sz w:val="24"/>
          <w:szCs w:val="24"/>
        </w:rPr>
      </w:pPr>
      <w:r w:rsidRPr="00902F97">
        <w:rPr>
          <w:rFonts w:ascii="宋体" w:hAnsi="宋体" w:hint="eastAsia"/>
          <w:sz w:val="24"/>
          <w:szCs w:val="24"/>
        </w:rPr>
        <w:t>1.1</w:t>
      </w:r>
      <w:r w:rsidRPr="00902F97">
        <w:rPr>
          <w:rFonts w:ascii="宋体" w:hAnsi="宋体" w:hint="eastAsia"/>
          <w:sz w:val="24"/>
          <w:szCs w:val="24"/>
        </w:rPr>
        <w:t>“信用信息”查询结果；</w:t>
      </w:r>
    </w:p>
    <w:p w:rsidR="00EF4474" w:rsidRDefault="00CE40D1">
      <w:pPr>
        <w:snapToGrid w:val="0"/>
        <w:spacing w:line="480" w:lineRule="exact"/>
        <w:ind w:firstLineChars="200" w:firstLine="480"/>
        <w:rPr>
          <w:rFonts w:ascii="宋体" w:hAnsi="宋体"/>
          <w:sz w:val="24"/>
          <w:szCs w:val="24"/>
        </w:rPr>
      </w:pPr>
      <w:r w:rsidRPr="00902F97">
        <w:rPr>
          <w:rFonts w:ascii="宋体" w:hAnsi="宋体" w:hint="eastAsia"/>
          <w:sz w:val="24"/>
          <w:szCs w:val="24"/>
        </w:rPr>
        <w:t>1.2</w:t>
      </w:r>
      <w:r w:rsidRPr="00902F97">
        <w:rPr>
          <w:rFonts w:ascii="宋体" w:hAnsi="宋体" w:hint="eastAsia"/>
          <w:sz w:val="24"/>
          <w:szCs w:val="24"/>
        </w:rPr>
        <w:t>“失信被执行人”查询结果；</w:t>
      </w:r>
    </w:p>
    <w:p w:rsidR="00EF4474" w:rsidRDefault="00CE40D1">
      <w:pPr>
        <w:snapToGrid w:val="0"/>
        <w:spacing w:line="480" w:lineRule="exact"/>
        <w:ind w:firstLineChars="200" w:firstLine="480"/>
        <w:rPr>
          <w:rFonts w:ascii="宋体" w:hAnsi="宋体"/>
          <w:sz w:val="24"/>
          <w:szCs w:val="24"/>
        </w:rPr>
      </w:pPr>
      <w:r w:rsidRPr="00902F97">
        <w:rPr>
          <w:rFonts w:ascii="宋体" w:hAnsi="宋体" w:hint="eastAsia"/>
          <w:sz w:val="24"/>
          <w:szCs w:val="24"/>
        </w:rPr>
        <w:t>1.3</w:t>
      </w:r>
      <w:r w:rsidRPr="00902F97">
        <w:rPr>
          <w:rFonts w:ascii="宋体" w:hAnsi="宋体" w:hint="eastAsia"/>
          <w:sz w:val="24"/>
          <w:szCs w:val="24"/>
        </w:rPr>
        <w:t>“重大税收违法案件当事人名单”查询结果；</w:t>
      </w:r>
    </w:p>
    <w:p w:rsidR="00EF4474" w:rsidRDefault="00CE40D1">
      <w:pPr>
        <w:snapToGrid w:val="0"/>
        <w:spacing w:line="480" w:lineRule="exact"/>
        <w:ind w:firstLineChars="200" w:firstLine="480"/>
        <w:rPr>
          <w:rFonts w:ascii="宋体" w:hAnsi="宋体"/>
          <w:sz w:val="24"/>
          <w:szCs w:val="24"/>
        </w:rPr>
      </w:pPr>
      <w:r w:rsidRPr="00902F97">
        <w:rPr>
          <w:rFonts w:ascii="宋体" w:hAnsi="宋体" w:hint="eastAsia"/>
          <w:sz w:val="24"/>
          <w:szCs w:val="24"/>
        </w:rPr>
        <w:t>1.4</w:t>
      </w:r>
      <w:r w:rsidRPr="00902F97">
        <w:rPr>
          <w:rFonts w:ascii="宋体" w:hAnsi="宋体" w:hint="eastAsia"/>
          <w:sz w:val="24"/>
          <w:szCs w:val="24"/>
        </w:rPr>
        <w:t>“政府行政许可与行政处罚”查询结果。</w:t>
      </w:r>
    </w:p>
    <w:p w:rsidR="00EF4474" w:rsidRDefault="00CE40D1">
      <w:pPr>
        <w:snapToGrid w:val="0"/>
        <w:spacing w:line="480" w:lineRule="exact"/>
        <w:ind w:firstLineChars="200" w:firstLine="480"/>
        <w:rPr>
          <w:rFonts w:ascii="宋体" w:hAnsi="宋体"/>
          <w:sz w:val="24"/>
          <w:szCs w:val="24"/>
        </w:rPr>
      </w:pPr>
      <w:r w:rsidRPr="00902F97">
        <w:rPr>
          <w:rFonts w:ascii="宋体" w:hAnsi="宋体" w:hint="eastAsia"/>
          <w:sz w:val="24"/>
          <w:szCs w:val="24"/>
        </w:rPr>
        <w:lastRenderedPageBreak/>
        <w:t xml:space="preserve">2. </w:t>
      </w:r>
      <w:r w:rsidRPr="00902F97">
        <w:rPr>
          <w:rFonts w:ascii="宋体" w:hAnsi="宋体" w:hint="eastAsia"/>
          <w:sz w:val="24"/>
          <w:szCs w:val="24"/>
        </w:rPr>
        <w:t>中国政府采购网（</w:t>
      </w:r>
      <w:hyperlink r:id="rId16" w:history="1">
        <w:r w:rsidRPr="00902F97">
          <w:rPr>
            <w:rStyle w:val="ae"/>
            <w:rFonts w:ascii="宋体" w:hAnsi="宋体" w:hint="eastAsia"/>
            <w:color w:val="000000"/>
            <w:sz w:val="24"/>
            <w:szCs w:val="24"/>
          </w:rPr>
          <w:t>www.ccgp.gov.cn</w:t>
        </w:r>
      </w:hyperlink>
      <w:r w:rsidRPr="00902F97">
        <w:rPr>
          <w:rFonts w:ascii="宋体" w:hAnsi="宋体" w:hint="eastAsia"/>
          <w:sz w:val="24"/>
          <w:szCs w:val="24"/>
        </w:rPr>
        <w:t>）（提供查询结果网页打印件并加盖服务商公章）</w:t>
      </w:r>
    </w:p>
    <w:p w:rsidR="00EF4474" w:rsidRDefault="00CE40D1">
      <w:pPr>
        <w:snapToGrid w:val="0"/>
        <w:spacing w:line="480" w:lineRule="exact"/>
        <w:ind w:firstLineChars="200" w:firstLine="480"/>
        <w:rPr>
          <w:rFonts w:ascii="宋体" w:hAnsi="宋体"/>
          <w:sz w:val="24"/>
          <w:szCs w:val="24"/>
        </w:rPr>
      </w:pPr>
      <w:r w:rsidRPr="00902F97">
        <w:rPr>
          <w:rFonts w:ascii="宋体" w:hAnsi="宋体" w:hint="eastAsia"/>
          <w:sz w:val="24"/>
          <w:szCs w:val="24"/>
        </w:rPr>
        <w:t>“政府采购严重违法失信行为记录名单”查询结果。</w:t>
      </w:r>
    </w:p>
    <w:p w:rsidR="00EF4474" w:rsidRDefault="00CE40D1">
      <w:pPr>
        <w:snapToGrid w:val="0"/>
        <w:spacing w:line="480" w:lineRule="exact"/>
        <w:ind w:firstLineChars="200" w:firstLine="480"/>
        <w:rPr>
          <w:rFonts w:ascii="宋体" w:hAnsi="宋体"/>
          <w:sz w:val="24"/>
          <w:szCs w:val="24"/>
        </w:rPr>
      </w:pPr>
      <w:r w:rsidRPr="00902F97">
        <w:rPr>
          <w:rFonts w:ascii="宋体" w:hAnsi="宋体" w:hint="eastAsia"/>
          <w:sz w:val="24"/>
          <w:szCs w:val="24"/>
        </w:rPr>
        <w:t>（九）特定资格条件证书或证明文件</w:t>
      </w:r>
    </w:p>
    <w:p w:rsidR="00EF4474" w:rsidRDefault="00CE40D1">
      <w:pPr>
        <w:spacing w:line="480" w:lineRule="exact"/>
        <w:ind w:firstLineChars="200" w:firstLine="480"/>
        <w:rPr>
          <w:rFonts w:ascii="宋体" w:hAnsi="宋体"/>
          <w:sz w:val="24"/>
          <w:szCs w:val="24"/>
        </w:rPr>
      </w:pPr>
      <w:r w:rsidRPr="00902F97">
        <w:rPr>
          <w:rFonts w:ascii="宋体" w:hAnsi="宋体" w:hint="eastAsia"/>
          <w:sz w:val="24"/>
          <w:szCs w:val="24"/>
        </w:rPr>
        <w:t>说明：服务商按“三证合一”登记制度办理营业执照的，组织机构代码证和税务登记证以服务商所提供的法人营业执照（副本）复印件为准</w:t>
      </w:r>
    </w:p>
    <w:p w:rsidR="00EF4474" w:rsidRDefault="00CE40D1">
      <w:pPr>
        <w:spacing w:line="480" w:lineRule="exact"/>
        <w:ind w:firstLineChars="200" w:firstLine="480"/>
        <w:rPr>
          <w:rFonts w:ascii="宋体" w:hAnsi="宋体"/>
          <w:sz w:val="24"/>
          <w:szCs w:val="24"/>
        </w:rPr>
      </w:pPr>
      <w:r w:rsidRPr="00902F97">
        <w:rPr>
          <w:rFonts w:ascii="宋体" w:hAnsi="宋体" w:hint="eastAsia"/>
          <w:sz w:val="24"/>
          <w:szCs w:val="24"/>
        </w:rPr>
        <w:t>五、其他应提供的资料</w:t>
      </w:r>
    </w:p>
    <w:p w:rsidR="00EF4474" w:rsidRDefault="00CE40D1">
      <w:pPr>
        <w:spacing w:line="480" w:lineRule="exact"/>
        <w:ind w:firstLineChars="300" w:firstLine="720"/>
        <w:rPr>
          <w:rFonts w:ascii="宋体" w:hAnsi="宋体"/>
          <w:sz w:val="24"/>
          <w:szCs w:val="24"/>
        </w:rPr>
      </w:pPr>
      <w:r w:rsidRPr="00902F97">
        <w:rPr>
          <w:rFonts w:ascii="宋体" w:hAnsi="宋体" w:hint="eastAsia"/>
          <w:sz w:val="24"/>
          <w:szCs w:val="24"/>
        </w:rPr>
        <w:t>其他资料</w:t>
      </w:r>
    </w:p>
    <w:p w:rsidR="00EF4474" w:rsidRDefault="00CE40D1">
      <w:pPr>
        <w:spacing w:line="480" w:lineRule="exact"/>
        <w:ind w:firstLineChars="200" w:firstLine="480"/>
        <w:rPr>
          <w:rFonts w:ascii="宋体" w:hAnsi="宋体"/>
          <w:sz w:val="24"/>
          <w:szCs w:val="24"/>
        </w:rPr>
      </w:pPr>
      <w:r w:rsidRPr="00902F97">
        <w:rPr>
          <w:rFonts w:ascii="宋体" w:hAnsi="宋体" w:hint="eastAsia"/>
          <w:sz w:val="24"/>
          <w:szCs w:val="24"/>
        </w:rPr>
        <w:t>1.</w:t>
      </w:r>
      <w:r>
        <w:rPr>
          <w:rFonts w:ascii="宋体" w:hAnsi="宋体" w:hint="eastAsia"/>
          <w:sz w:val="24"/>
          <w:szCs w:val="24"/>
        </w:rPr>
        <w:t>投标</w:t>
      </w:r>
      <w:r w:rsidRPr="00902F97">
        <w:rPr>
          <w:rFonts w:ascii="宋体" w:hAnsi="宋体" w:hint="eastAsia"/>
          <w:sz w:val="24"/>
          <w:szCs w:val="24"/>
        </w:rPr>
        <w:t>保证金缴纳情况证明文件</w:t>
      </w:r>
    </w:p>
    <w:p w:rsidR="00EF4474" w:rsidRDefault="00CE40D1">
      <w:pPr>
        <w:spacing w:line="480" w:lineRule="exact"/>
        <w:ind w:firstLineChars="200" w:firstLine="480"/>
        <w:rPr>
          <w:rFonts w:ascii="宋体" w:hAnsi="宋体"/>
          <w:sz w:val="24"/>
          <w:szCs w:val="24"/>
        </w:rPr>
      </w:pPr>
      <w:r w:rsidRPr="00902F97">
        <w:rPr>
          <w:rFonts w:ascii="宋体" w:hAnsi="宋体" w:hint="eastAsia"/>
          <w:sz w:val="24"/>
          <w:szCs w:val="24"/>
        </w:rPr>
        <w:t>2.</w:t>
      </w:r>
      <w:r w:rsidRPr="00902F97">
        <w:rPr>
          <w:rFonts w:ascii="宋体" w:hAnsi="宋体" w:hint="eastAsia"/>
          <w:sz w:val="24"/>
          <w:szCs w:val="24"/>
        </w:rPr>
        <w:t>其他与项目有关的资料</w:t>
      </w:r>
    </w:p>
    <w:p w:rsidR="00EF4474" w:rsidRDefault="00EF4474">
      <w:pPr>
        <w:snapToGrid w:val="0"/>
        <w:spacing w:line="360" w:lineRule="auto"/>
        <w:rPr>
          <w:rFonts w:ascii="宋体" w:hAnsi="宋体"/>
          <w:sz w:val="24"/>
          <w:szCs w:val="24"/>
          <w:bdr w:val="single" w:sz="4" w:space="0" w:color="000000"/>
        </w:rPr>
        <w:sectPr w:rsidR="00EF4474">
          <w:pgSz w:w="11907" w:h="16840"/>
          <w:pgMar w:top="1134" w:right="1191" w:bottom="1134" w:left="1304" w:header="851" w:footer="992" w:gutter="0"/>
          <w:cols w:space="720"/>
          <w:docGrid w:linePitch="380" w:charSpace="-5735"/>
        </w:sectPr>
      </w:pPr>
    </w:p>
    <w:p w:rsidR="00EF4474" w:rsidRDefault="00CE40D1">
      <w:pPr>
        <w:pStyle w:val="30"/>
        <w:spacing w:before="0" w:after="0" w:line="360" w:lineRule="auto"/>
        <w:rPr>
          <w:rFonts w:ascii="宋体" w:hAnsi="宋体"/>
          <w:sz w:val="24"/>
          <w:szCs w:val="24"/>
        </w:rPr>
      </w:pPr>
      <w:bookmarkStart w:id="237" w:name="_Toc313008356"/>
      <w:bookmarkStart w:id="238" w:name="_Toc313888360"/>
      <w:bookmarkStart w:id="239" w:name="_Toc342913419"/>
      <w:bookmarkStart w:id="240" w:name="_Toc24534336"/>
      <w:bookmarkStart w:id="241" w:name="_Toc25069793"/>
      <w:bookmarkStart w:id="242" w:name="_Toc120691439"/>
      <w:bookmarkStart w:id="243" w:name="_Toc12789073"/>
      <w:bookmarkStart w:id="244" w:name="_Toc283382454"/>
      <w:bookmarkEnd w:id="237"/>
      <w:bookmarkEnd w:id="238"/>
      <w:bookmarkEnd w:id="239"/>
      <w:bookmarkEnd w:id="240"/>
      <w:bookmarkEnd w:id="241"/>
      <w:r w:rsidRPr="00902F97">
        <w:rPr>
          <w:rFonts w:ascii="宋体" w:hAnsi="宋体" w:hint="eastAsia"/>
          <w:sz w:val="24"/>
          <w:szCs w:val="24"/>
        </w:rPr>
        <w:lastRenderedPageBreak/>
        <w:t>一、经济部分</w:t>
      </w:r>
      <w:bookmarkEnd w:id="242"/>
    </w:p>
    <w:bookmarkEnd w:id="243"/>
    <w:bookmarkEnd w:id="244"/>
    <w:p w:rsidR="00EF4474" w:rsidRDefault="00CE40D1">
      <w:pPr>
        <w:jc w:val="center"/>
        <w:rPr>
          <w:rFonts w:ascii="方正小标宋_GBK" w:eastAsia="方正小标宋_GBK" w:hAnsi="宋体"/>
          <w:bCs/>
          <w:sz w:val="32"/>
          <w:szCs w:val="32"/>
        </w:rPr>
      </w:pPr>
      <w:r>
        <w:rPr>
          <w:rFonts w:ascii="方正小标宋_GBK" w:eastAsia="方正小标宋_GBK" w:hAnsi="宋体" w:hint="eastAsia"/>
          <w:bCs/>
          <w:sz w:val="32"/>
          <w:szCs w:val="32"/>
        </w:rPr>
        <w:t xml:space="preserve">报  价  </w:t>
      </w:r>
      <w:r w:rsidRPr="002B4D3C">
        <w:rPr>
          <w:rFonts w:ascii="方正小标宋_GBK" w:eastAsia="方正小标宋_GBK" w:hAnsi="宋体" w:hint="eastAsia"/>
          <w:bCs/>
          <w:sz w:val="32"/>
          <w:szCs w:val="32"/>
        </w:rPr>
        <w:t>函</w:t>
      </w:r>
    </w:p>
    <w:p w:rsidR="00EF4474" w:rsidRDefault="00EF4474">
      <w:pPr>
        <w:jc w:val="center"/>
        <w:rPr>
          <w:rFonts w:ascii="黑体" w:eastAsia="黑体" w:hAnsi="黑体"/>
          <w:szCs w:val="18"/>
        </w:rPr>
      </w:pPr>
    </w:p>
    <w:p w:rsidR="00EF4474" w:rsidRDefault="00CE40D1">
      <w:pPr>
        <w:snapToGrid w:val="0"/>
        <w:spacing w:line="480" w:lineRule="exact"/>
        <w:ind w:firstLineChars="200" w:firstLine="480"/>
        <w:rPr>
          <w:rFonts w:ascii="宋体" w:hAnsi="宋体"/>
          <w:sz w:val="24"/>
          <w:szCs w:val="24"/>
        </w:rPr>
      </w:pPr>
      <w:r w:rsidRPr="0097147A">
        <w:rPr>
          <w:rFonts w:ascii="宋体" w:hAnsi="宋体" w:hint="eastAsia"/>
          <w:sz w:val="24"/>
          <w:szCs w:val="24"/>
        </w:rPr>
        <w:t>（采购人名称）：</w:t>
      </w:r>
    </w:p>
    <w:p w:rsidR="00EF4474" w:rsidRDefault="00CE40D1">
      <w:pPr>
        <w:snapToGrid w:val="0"/>
        <w:spacing w:line="480" w:lineRule="exact"/>
        <w:ind w:firstLineChars="200" w:firstLine="480"/>
        <w:rPr>
          <w:rFonts w:ascii="宋体" w:hAnsi="宋体"/>
          <w:sz w:val="24"/>
          <w:szCs w:val="24"/>
        </w:rPr>
      </w:pPr>
      <w:r w:rsidRPr="0097147A">
        <w:rPr>
          <w:rFonts w:ascii="宋体" w:hAnsi="宋体" w:hint="eastAsia"/>
          <w:sz w:val="24"/>
          <w:szCs w:val="24"/>
        </w:rPr>
        <w:t>我方收</w:t>
      </w:r>
      <w:r>
        <w:rPr>
          <w:rFonts w:ascii="宋体" w:hAnsi="宋体" w:hint="eastAsia"/>
          <w:sz w:val="24"/>
          <w:szCs w:val="24"/>
        </w:rPr>
        <w:t>到</w:t>
      </w:r>
      <w:r w:rsidRPr="0097147A">
        <w:rPr>
          <w:rFonts w:ascii="宋体" w:hAnsi="宋体" w:hint="eastAsia"/>
          <w:sz w:val="24"/>
          <w:szCs w:val="24"/>
        </w:rPr>
        <w:t xml:space="preserve">                                  </w:t>
      </w:r>
      <w:r w:rsidRPr="0097147A">
        <w:rPr>
          <w:rFonts w:ascii="宋体" w:hAnsi="宋体" w:hint="eastAsia"/>
          <w:sz w:val="24"/>
          <w:szCs w:val="24"/>
        </w:rPr>
        <w:t>（竞价项目名称）的招标文件，经详细研究，决定参加该竞价项目的竞价。</w:t>
      </w:r>
    </w:p>
    <w:p w:rsidR="00EF4474" w:rsidRDefault="00CE40D1">
      <w:pPr>
        <w:snapToGrid w:val="0"/>
        <w:spacing w:line="480" w:lineRule="exact"/>
        <w:ind w:firstLineChars="200" w:firstLine="480"/>
        <w:rPr>
          <w:rFonts w:ascii="宋体" w:hAnsi="宋体"/>
          <w:sz w:val="24"/>
          <w:szCs w:val="24"/>
        </w:rPr>
      </w:pPr>
      <w:r w:rsidRPr="0097147A">
        <w:rPr>
          <w:rFonts w:ascii="宋体" w:hAnsi="宋体" w:hint="eastAsia"/>
          <w:sz w:val="24"/>
          <w:szCs w:val="24"/>
        </w:rPr>
        <w:t>一、我方完全理解并接受该项目竞价通知书所有要求。</w:t>
      </w:r>
    </w:p>
    <w:p w:rsidR="00EF4474" w:rsidRDefault="00CE40D1">
      <w:pPr>
        <w:snapToGrid w:val="0"/>
        <w:spacing w:line="480" w:lineRule="exact"/>
        <w:ind w:firstLineChars="200" w:firstLine="480"/>
        <w:rPr>
          <w:rFonts w:ascii="宋体" w:hAnsi="宋体"/>
          <w:sz w:val="24"/>
          <w:szCs w:val="24"/>
        </w:rPr>
      </w:pPr>
      <w:r w:rsidRPr="0097147A">
        <w:rPr>
          <w:rFonts w:ascii="宋体" w:hAnsi="宋体" w:hint="eastAsia"/>
          <w:sz w:val="24"/>
          <w:szCs w:val="24"/>
        </w:rPr>
        <w:t>二、我方提交的所有响应文件、资料都是准确和真实的，如有虚假或隐瞒，我方愿意承担一切法律责任。</w:t>
      </w:r>
    </w:p>
    <w:p w:rsidR="00EF4474" w:rsidRDefault="00CE40D1">
      <w:pPr>
        <w:snapToGrid w:val="0"/>
        <w:spacing w:line="480" w:lineRule="exact"/>
        <w:ind w:firstLineChars="200" w:firstLine="480"/>
        <w:rPr>
          <w:rFonts w:ascii="宋体" w:hAnsi="宋体"/>
          <w:sz w:val="24"/>
          <w:szCs w:val="24"/>
        </w:rPr>
      </w:pPr>
      <w:r w:rsidRPr="0097147A">
        <w:rPr>
          <w:rFonts w:ascii="宋体" w:hAnsi="宋体" w:hint="eastAsia"/>
          <w:sz w:val="24"/>
          <w:szCs w:val="24"/>
        </w:rPr>
        <w:t>三、我方承诺按照竞价通知书要求，提供竞价项目的技术服务。</w:t>
      </w:r>
    </w:p>
    <w:p w:rsidR="00EF4474" w:rsidRDefault="00CE40D1">
      <w:pPr>
        <w:snapToGrid w:val="0"/>
        <w:spacing w:line="480" w:lineRule="exact"/>
        <w:ind w:firstLineChars="200" w:firstLine="480"/>
        <w:rPr>
          <w:rFonts w:ascii="宋体" w:hAnsi="宋体"/>
          <w:sz w:val="24"/>
          <w:szCs w:val="24"/>
        </w:rPr>
      </w:pPr>
      <w:r w:rsidRPr="0097147A">
        <w:rPr>
          <w:rFonts w:ascii="宋体" w:hAnsi="宋体" w:hint="eastAsia"/>
          <w:sz w:val="24"/>
          <w:szCs w:val="24"/>
        </w:rPr>
        <w:t>四、我方按竞价通知书要求提交的响应文件为：</w:t>
      </w:r>
      <w:r w:rsidRPr="0097147A">
        <w:rPr>
          <w:rFonts w:ascii="宋体" w:hAnsi="宋体" w:hint="eastAsia"/>
          <w:sz w:val="24"/>
          <w:szCs w:val="24"/>
        </w:rPr>
        <w:t>word</w:t>
      </w:r>
      <w:r w:rsidRPr="0097147A">
        <w:rPr>
          <w:rFonts w:ascii="宋体" w:hAnsi="宋体" w:hint="eastAsia"/>
          <w:sz w:val="24"/>
          <w:szCs w:val="24"/>
        </w:rPr>
        <w:t>电子响应文件一份。</w:t>
      </w:r>
    </w:p>
    <w:p w:rsidR="00EF4474" w:rsidRDefault="00CE40D1">
      <w:pPr>
        <w:snapToGrid w:val="0"/>
        <w:spacing w:line="480" w:lineRule="exact"/>
        <w:ind w:firstLineChars="200" w:firstLine="480"/>
        <w:rPr>
          <w:rFonts w:ascii="宋体" w:hAnsi="宋体"/>
          <w:sz w:val="24"/>
          <w:szCs w:val="24"/>
        </w:rPr>
      </w:pPr>
      <w:r w:rsidRPr="0097147A">
        <w:rPr>
          <w:rFonts w:ascii="宋体" w:hAnsi="宋体" w:hint="eastAsia"/>
          <w:sz w:val="24"/>
          <w:szCs w:val="24"/>
        </w:rPr>
        <w:t>五、我方承诺：本次竞价的竞价有效期为</w:t>
      </w:r>
      <w:r w:rsidRPr="0097147A">
        <w:rPr>
          <w:rFonts w:ascii="宋体" w:hAnsi="宋体" w:hint="eastAsia"/>
          <w:sz w:val="24"/>
          <w:szCs w:val="24"/>
        </w:rPr>
        <w:t>90</w:t>
      </w:r>
      <w:r w:rsidRPr="0097147A">
        <w:rPr>
          <w:rFonts w:ascii="宋体" w:hAnsi="宋体" w:hint="eastAsia"/>
          <w:sz w:val="24"/>
          <w:szCs w:val="24"/>
        </w:rPr>
        <w:t>天。</w:t>
      </w:r>
    </w:p>
    <w:p w:rsidR="00EF4474" w:rsidRDefault="00CE40D1">
      <w:pPr>
        <w:snapToGrid w:val="0"/>
        <w:spacing w:line="480" w:lineRule="exact"/>
        <w:ind w:firstLineChars="200" w:firstLine="480"/>
        <w:rPr>
          <w:rFonts w:ascii="宋体" w:hAnsi="宋体"/>
          <w:sz w:val="24"/>
          <w:szCs w:val="24"/>
        </w:rPr>
      </w:pPr>
      <w:r w:rsidRPr="0097147A">
        <w:rPr>
          <w:rFonts w:ascii="宋体" w:hAnsi="宋体" w:hint="eastAsia"/>
          <w:sz w:val="24"/>
          <w:szCs w:val="24"/>
        </w:rPr>
        <w:t>六、我方竞价报价为闭口价，即在竞价有效期和合同有效期内，该报价固定不变。</w:t>
      </w:r>
    </w:p>
    <w:p w:rsidR="00EF4474" w:rsidRDefault="00CE40D1">
      <w:pPr>
        <w:snapToGrid w:val="0"/>
        <w:spacing w:line="480" w:lineRule="exact"/>
        <w:ind w:firstLineChars="200" w:firstLine="480"/>
        <w:rPr>
          <w:rFonts w:ascii="宋体" w:hAnsi="宋体"/>
          <w:sz w:val="24"/>
          <w:szCs w:val="24"/>
        </w:rPr>
      </w:pPr>
      <w:r w:rsidRPr="0097147A">
        <w:rPr>
          <w:rFonts w:ascii="宋体" w:hAnsi="宋体" w:hint="eastAsia"/>
          <w:sz w:val="24"/>
          <w:szCs w:val="24"/>
        </w:rPr>
        <w:t>七、如果我方</w:t>
      </w:r>
      <w:r>
        <w:rPr>
          <w:rFonts w:ascii="宋体" w:hAnsi="宋体" w:hint="eastAsia"/>
          <w:sz w:val="24"/>
          <w:szCs w:val="24"/>
        </w:rPr>
        <w:t>履</w:t>
      </w:r>
      <w:r w:rsidRPr="0097147A">
        <w:rPr>
          <w:rFonts w:ascii="宋体" w:hAnsi="宋体" w:hint="eastAsia"/>
          <w:sz w:val="24"/>
          <w:szCs w:val="24"/>
        </w:rPr>
        <w:t>约</w:t>
      </w:r>
      <w:r>
        <w:rPr>
          <w:rFonts w:ascii="宋体" w:hAnsi="宋体" w:hint="eastAsia"/>
          <w:sz w:val="24"/>
          <w:szCs w:val="24"/>
        </w:rPr>
        <w:t>过程中不按合同完成维保任务，</w:t>
      </w:r>
      <w:r w:rsidRPr="0097147A">
        <w:rPr>
          <w:rFonts w:ascii="宋体" w:hAnsi="宋体" w:hint="eastAsia"/>
          <w:sz w:val="24"/>
          <w:szCs w:val="24"/>
        </w:rPr>
        <w:t>同意</w:t>
      </w:r>
      <w:r>
        <w:rPr>
          <w:rFonts w:ascii="宋体" w:hAnsi="宋体" w:hint="eastAsia"/>
          <w:sz w:val="24"/>
          <w:szCs w:val="24"/>
        </w:rPr>
        <w:t>接受采购人</w:t>
      </w:r>
      <w:r w:rsidRPr="0097147A">
        <w:rPr>
          <w:rFonts w:ascii="宋体" w:hAnsi="宋体" w:hint="eastAsia"/>
          <w:sz w:val="24"/>
          <w:szCs w:val="24"/>
        </w:rPr>
        <w:t>每</w:t>
      </w:r>
      <w:r>
        <w:rPr>
          <w:rFonts w:ascii="宋体" w:hAnsi="宋体" w:hint="eastAsia"/>
          <w:sz w:val="24"/>
          <w:szCs w:val="24"/>
        </w:rPr>
        <w:t>次</w:t>
      </w:r>
      <w:r>
        <w:rPr>
          <w:rFonts w:ascii="宋体" w:hAnsi="宋体" w:hint="eastAsia"/>
          <w:sz w:val="24"/>
          <w:szCs w:val="24"/>
        </w:rPr>
        <w:t>2000</w:t>
      </w:r>
      <w:r>
        <w:rPr>
          <w:rFonts w:ascii="宋体" w:hAnsi="宋体" w:hint="eastAsia"/>
          <w:sz w:val="24"/>
          <w:szCs w:val="24"/>
        </w:rPr>
        <w:t>元</w:t>
      </w:r>
      <w:r w:rsidRPr="0097147A">
        <w:rPr>
          <w:rFonts w:ascii="宋体" w:hAnsi="宋体" w:hint="eastAsia"/>
          <w:sz w:val="24"/>
          <w:szCs w:val="24"/>
        </w:rPr>
        <w:t>的</w:t>
      </w:r>
      <w:r>
        <w:rPr>
          <w:rFonts w:ascii="宋体" w:hAnsi="宋体" w:hint="eastAsia"/>
          <w:sz w:val="24"/>
          <w:szCs w:val="24"/>
        </w:rPr>
        <w:t>处罚</w:t>
      </w:r>
      <w:r w:rsidRPr="0097147A">
        <w:rPr>
          <w:rFonts w:ascii="宋体" w:hAnsi="宋体" w:hint="eastAsia"/>
          <w:sz w:val="24"/>
          <w:szCs w:val="24"/>
        </w:rPr>
        <w:t>金，</w:t>
      </w:r>
      <w:r>
        <w:rPr>
          <w:rFonts w:ascii="宋体" w:hAnsi="宋体" w:hint="eastAsia"/>
          <w:sz w:val="24"/>
          <w:szCs w:val="24"/>
        </w:rPr>
        <w:t>违约</w:t>
      </w:r>
      <w:r>
        <w:rPr>
          <w:rFonts w:ascii="宋体" w:hAnsi="宋体" w:hint="eastAsia"/>
          <w:sz w:val="24"/>
          <w:szCs w:val="24"/>
        </w:rPr>
        <w:t>3</w:t>
      </w:r>
      <w:r>
        <w:rPr>
          <w:rFonts w:ascii="宋体" w:hAnsi="宋体" w:hint="eastAsia"/>
          <w:sz w:val="24"/>
          <w:szCs w:val="24"/>
        </w:rPr>
        <w:t>次以上，</w:t>
      </w:r>
      <w:r w:rsidRPr="0097147A">
        <w:rPr>
          <w:rFonts w:ascii="宋体" w:hAnsi="宋体" w:hint="eastAsia"/>
          <w:sz w:val="24"/>
          <w:szCs w:val="24"/>
        </w:rPr>
        <w:t>采购人可以单方面终止合同，履约保证金不退，造成经济损失的，由我方赔偿学校的全部损失。</w:t>
      </w:r>
    </w:p>
    <w:p w:rsidR="00EF4474" w:rsidRDefault="00CE40D1">
      <w:pPr>
        <w:snapToGrid w:val="0"/>
        <w:spacing w:line="480" w:lineRule="exact"/>
        <w:ind w:firstLineChars="200" w:firstLine="480"/>
        <w:rPr>
          <w:rFonts w:ascii="宋体" w:hAnsi="宋体"/>
          <w:sz w:val="24"/>
          <w:szCs w:val="24"/>
        </w:rPr>
      </w:pPr>
      <w:r w:rsidRPr="0097147A">
        <w:rPr>
          <w:rFonts w:ascii="宋体" w:hAnsi="宋体" w:hint="eastAsia"/>
          <w:sz w:val="24"/>
          <w:szCs w:val="24"/>
        </w:rPr>
        <w:t>八、我方同意按有关规定及招标文件要求，缴纳足额投标保证金。</w:t>
      </w:r>
    </w:p>
    <w:p w:rsidR="00EF4474" w:rsidRDefault="00CE40D1">
      <w:pPr>
        <w:snapToGrid w:val="0"/>
        <w:spacing w:line="480" w:lineRule="exact"/>
        <w:ind w:firstLineChars="200" w:firstLine="480"/>
        <w:rPr>
          <w:rFonts w:ascii="宋体" w:hAnsi="宋体"/>
          <w:sz w:val="24"/>
          <w:szCs w:val="24"/>
        </w:rPr>
      </w:pPr>
      <w:r w:rsidRPr="0097147A">
        <w:rPr>
          <w:rFonts w:ascii="宋体" w:hAnsi="宋体" w:hint="eastAsia"/>
          <w:sz w:val="24"/>
          <w:szCs w:val="24"/>
        </w:rPr>
        <w:t>九、若我方中标，愿意按有关规定及竞价通知书要求缴纳招标代理服务费。</w:t>
      </w:r>
    </w:p>
    <w:p w:rsidR="00EF4474" w:rsidRDefault="00CE40D1">
      <w:pPr>
        <w:snapToGrid w:val="0"/>
        <w:spacing w:line="480" w:lineRule="exact"/>
        <w:ind w:firstLineChars="200" w:firstLine="480"/>
        <w:rPr>
          <w:rFonts w:ascii="宋体" w:hAnsi="宋体"/>
          <w:sz w:val="24"/>
          <w:szCs w:val="24"/>
        </w:rPr>
      </w:pPr>
      <w:r w:rsidRPr="0097147A">
        <w:rPr>
          <w:rFonts w:ascii="宋体" w:hAnsi="宋体" w:hint="eastAsia"/>
          <w:sz w:val="24"/>
          <w:szCs w:val="24"/>
        </w:rPr>
        <w:t>十、由于采购人正在进行校园建设，合同期内，如采购人有新增校舍纳入维保范畴，投标人必须接受以投标合同单价（投标总价÷合同面积）和采购人签订增补合同（或以该合同价格执行）。</w:t>
      </w:r>
    </w:p>
    <w:p w:rsidR="00EF4474" w:rsidRDefault="00CE40D1">
      <w:pPr>
        <w:snapToGrid w:val="0"/>
        <w:spacing w:line="480" w:lineRule="exact"/>
        <w:ind w:firstLineChars="200" w:firstLine="480"/>
        <w:rPr>
          <w:rFonts w:ascii="宋体" w:hAnsi="宋体"/>
          <w:sz w:val="24"/>
          <w:szCs w:val="24"/>
        </w:rPr>
      </w:pPr>
      <w:r w:rsidRPr="0097147A">
        <w:rPr>
          <w:rFonts w:ascii="宋体" w:hAnsi="宋体" w:hint="eastAsia"/>
          <w:sz w:val="24"/>
          <w:szCs w:val="24"/>
        </w:rPr>
        <w:t>十一、我方若成为成交</w:t>
      </w:r>
      <w:r>
        <w:rPr>
          <w:rFonts w:ascii="宋体" w:hAnsi="宋体" w:hint="eastAsia"/>
          <w:sz w:val="24"/>
          <w:szCs w:val="24"/>
        </w:rPr>
        <w:t>服务商</w:t>
      </w:r>
      <w:r w:rsidRPr="0097147A">
        <w:rPr>
          <w:rFonts w:ascii="宋体" w:hAnsi="宋体" w:hint="eastAsia"/>
          <w:sz w:val="24"/>
          <w:szCs w:val="24"/>
        </w:rPr>
        <w:t>，将按照竞价通知书规定签订合同，并且严格履行合同义务。本报价函将成为合同不可分割的一部分，与合同具有同等的法律效力。经本单位法定代表人或其授权委托人签署并加盖本单位公章后生效。</w:t>
      </w:r>
    </w:p>
    <w:p w:rsidR="00EF4474" w:rsidRDefault="00EF4474">
      <w:pPr>
        <w:snapToGrid w:val="0"/>
        <w:spacing w:line="480" w:lineRule="exact"/>
        <w:ind w:firstLineChars="200" w:firstLine="480"/>
        <w:rPr>
          <w:rFonts w:ascii="宋体" w:hAnsi="宋体"/>
          <w:sz w:val="24"/>
          <w:szCs w:val="24"/>
        </w:rPr>
      </w:pPr>
    </w:p>
    <w:p w:rsidR="00EF4474" w:rsidRDefault="00EF4474">
      <w:pPr>
        <w:snapToGrid w:val="0"/>
        <w:spacing w:line="480" w:lineRule="exact"/>
        <w:ind w:firstLineChars="200" w:firstLine="480"/>
        <w:rPr>
          <w:rFonts w:ascii="宋体" w:hAnsi="宋体"/>
          <w:sz w:val="24"/>
          <w:szCs w:val="24"/>
        </w:rPr>
      </w:pPr>
    </w:p>
    <w:p w:rsidR="00EF4474" w:rsidRDefault="00CE40D1">
      <w:pPr>
        <w:snapToGrid w:val="0"/>
        <w:spacing w:line="480" w:lineRule="exact"/>
        <w:ind w:firstLineChars="2050" w:firstLine="4920"/>
        <w:rPr>
          <w:rFonts w:ascii="宋体" w:hAnsi="宋体"/>
          <w:sz w:val="24"/>
          <w:szCs w:val="24"/>
        </w:rPr>
      </w:pPr>
      <w:r w:rsidRPr="0097147A">
        <w:rPr>
          <w:rFonts w:ascii="宋体" w:hAnsi="宋体" w:hint="eastAsia"/>
          <w:sz w:val="24"/>
          <w:szCs w:val="24"/>
        </w:rPr>
        <w:t>承诺方（盖公章）：</w:t>
      </w:r>
    </w:p>
    <w:p w:rsidR="00EF4474" w:rsidRDefault="00CE40D1">
      <w:pPr>
        <w:snapToGrid w:val="0"/>
        <w:spacing w:line="480" w:lineRule="exact"/>
        <w:ind w:firstLineChars="1650" w:firstLine="3960"/>
        <w:rPr>
          <w:rFonts w:ascii="宋体" w:hAnsi="宋体"/>
          <w:sz w:val="24"/>
          <w:szCs w:val="24"/>
        </w:rPr>
      </w:pPr>
      <w:r w:rsidRPr="0097147A">
        <w:rPr>
          <w:rFonts w:ascii="宋体" w:hAnsi="宋体" w:hint="eastAsia"/>
          <w:sz w:val="24"/>
          <w:szCs w:val="24"/>
        </w:rPr>
        <w:t>承诺方法人代表（或委托人）：</w:t>
      </w:r>
    </w:p>
    <w:p w:rsidR="00EF4474" w:rsidRDefault="00CE40D1">
      <w:pPr>
        <w:snapToGrid w:val="0"/>
        <w:spacing w:line="480" w:lineRule="exact"/>
        <w:ind w:firstLineChars="200" w:firstLine="480"/>
        <w:rPr>
          <w:rFonts w:ascii="宋体" w:hAnsi="宋体"/>
          <w:sz w:val="24"/>
          <w:szCs w:val="24"/>
        </w:rPr>
      </w:pPr>
      <w:r w:rsidRPr="0097147A">
        <w:rPr>
          <w:rFonts w:ascii="宋体" w:hAnsi="宋体"/>
          <w:sz w:val="24"/>
          <w:szCs w:val="24"/>
        </w:rPr>
        <w:t xml:space="preserve">                                                 </w:t>
      </w:r>
      <w:r w:rsidRPr="0097147A">
        <w:rPr>
          <w:rFonts w:ascii="宋体" w:hAnsi="宋体" w:hint="eastAsia"/>
          <w:sz w:val="24"/>
          <w:szCs w:val="24"/>
        </w:rPr>
        <w:t>年</w:t>
      </w:r>
      <w:r w:rsidRPr="0097147A">
        <w:rPr>
          <w:rFonts w:ascii="宋体" w:hAnsi="宋体"/>
          <w:sz w:val="24"/>
          <w:szCs w:val="24"/>
        </w:rPr>
        <w:t xml:space="preserve">   </w:t>
      </w:r>
      <w:r w:rsidRPr="0097147A">
        <w:rPr>
          <w:rFonts w:ascii="宋体" w:hAnsi="宋体" w:hint="eastAsia"/>
          <w:sz w:val="24"/>
          <w:szCs w:val="24"/>
        </w:rPr>
        <w:t>月</w:t>
      </w:r>
      <w:r w:rsidRPr="0097147A">
        <w:rPr>
          <w:rFonts w:ascii="宋体" w:hAnsi="宋体"/>
          <w:sz w:val="24"/>
          <w:szCs w:val="24"/>
        </w:rPr>
        <w:t xml:space="preserve">   </w:t>
      </w:r>
      <w:r w:rsidRPr="0097147A">
        <w:rPr>
          <w:rFonts w:ascii="宋体" w:hAnsi="宋体" w:hint="eastAsia"/>
          <w:sz w:val="24"/>
          <w:szCs w:val="24"/>
        </w:rPr>
        <w:t>日</w:t>
      </w:r>
    </w:p>
    <w:p w:rsidR="00EF4474" w:rsidRDefault="00EF4474">
      <w:pPr>
        <w:jc w:val="left"/>
        <w:rPr>
          <w:rFonts w:ascii="宋体" w:hAnsi="宋体"/>
          <w:szCs w:val="21"/>
        </w:rPr>
        <w:sectPr w:rsidR="00EF4474">
          <w:pgSz w:w="11907" w:h="16840"/>
          <w:pgMar w:top="1134" w:right="1191" w:bottom="1134" w:left="1304" w:header="851" w:footer="992" w:gutter="0"/>
          <w:cols w:space="720"/>
          <w:docGrid w:linePitch="380" w:charSpace="-5735"/>
        </w:sectPr>
      </w:pPr>
    </w:p>
    <w:p w:rsidR="00EF4474" w:rsidRDefault="00CE40D1">
      <w:pPr>
        <w:tabs>
          <w:tab w:val="left" w:pos="2895"/>
        </w:tabs>
        <w:spacing w:line="360" w:lineRule="auto"/>
        <w:rPr>
          <w:rFonts w:ascii="宋体" w:hAnsi="宋体"/>
          <w:sz w:val="24"/>
          <w:szCs w:val="24"/>
        </w:rPr>
      </w:pPr>
      <w:r w:rsidRPr="00A705E6">
        <w:rPr>
          <w:rFonts w:ascii="宋体" w:hAnsi="宋体" w:hint="eastAsia"/>
          <w:sz w:val="24"/>
          <w:szCs w:val="24"/>
        </w:rPr>
        <w:lastRenderedPageBreak/>
        <w:t>（二）明细报价表</w:t>
      </w:r>
    </w:p>
    <w:p w:rsidR="00EF4474" w:rsidRDefault="00CE40D1">
      <w:pPr>
        <w:jc w:val="center"/>
        <w:rPr>
          <w:rFonts w:ascii="宋体" w:hAnsi="宋体"/>
          <w:b/>
          <w:szCs w:val="28"/>
        </w:rPr>
      </w:pPr>
      <w:r w:rsidRPr="00A705E6">
        <w:rPr>
          <w:rFonts w:ascii="宋体" w:hAnsi="宋体" w:hint="eastAsia"/>
          <w:b/>
          <w:szCs w:val="28"/>
        </w:rPr>
        <w:t>明细报价表</w:t>
      </w:r>
    </w:p>
    <w:p w:rsidR="00EF4474" w:rsidRDefault="00CE40D1">
      <w:pPr>
        <w:spacing w:line="360" w:lineRule="auto"/>
        <w:rPr>
          <w:rFonts w:ascii="宋体" w:hAnsi="宋体"/>
          <w:sz w:val="24"/>
          <w:szCs w:val="24"/>
        </w:rPr>
      </w:pPr>
      <w:r w:rsidRPr="00A705E6">
        <w:rPr>
          <w:rFonts w:ascii="宋体" w:hAnsi="宋体" w:hint="eastAsia"/>
          <w:sz w:val="24"/>
          <w:szCs w:val="24"/>
        </w:rPr>
        <w:t>项目编号：</w:t>
      </w:r>
    </w:p>
    <w:p w:rsidR="00EF4474" w:rsidRDefault="00CE40D1">
      <w:pPr>
        <w:spacing w:line="360" w:lineRule="auto"/>
        <w:rPr>
          <w:rFonts w:ascii="宋体" w:hAnsi="宋体"/>
          <w:sz w:val="24"/>
          <w:szCs w:val="24"/>
        </w:rPr>
      </w:pPr>
      <w:r w:rsidRPr="00A705E6">
        <w:rPr>
          <w:rFonts w:ascii="宋体" w:hAnsi="宋体" w:hint="eastAsia"/>
          <w:sz w:val="24"/>
          <w:szCs w:val="24"/>
        </w:rPr>
        <w:t>项目名称：</w:t>
      </w:r>
    </w:p>
    <w:tbl>
      <w:tblPr>
        <w:tblW w:w="9464"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1317"/>
        <w:gridCol w:w="4036"/>
        <w:gridCol w:w="4111"/>
      </w:tblGrid>
      <w:tr w:rsidR="00EF4474" w:rsidRPr="005A21FC">
        <w:trPr>
          <w:trHeight w:val="537"/>
          <w:jc w:val="center"/>
        </w:trPr>
        <w:tc>
          <w:tcPr>
            <w:tcW w:w="1317" w:type="dxa"/>
            <w:vAlign w:val="center"/>
          </w:tcPr>
          <w:p w:rsidR="00EF4474" w:rsidRPr="005A21FC" w:rsidRDefault="00CE40D1">
            <w:pPr>
              <w:jc w:val="center"/>
              <w:rPr>
                <w:rFonts w:ascii="宋体" w:hAnsi="宋体"/>
                <w:b/>
                <w:sz w:val="24"/>
                <w:szCs w:val="24"/>
              </w:rPr>
            </w:pPr>
            <w:r w:rsidRPr="005A21FC">
              <w:rPr>
                <w:rFonts w:ascii="宋体" w:hAnsi="宋体" w:hint="eastAsia"/>
                <w:b/>
                <w:sz w:val="24"/>
                <w:szCs w:val="24"/>
              </w:rPr>
              <w:t>序号</w:t>
            </w:r>
          </w:p>
        </w:tc>
        <w:tc>
          <w:tcPr>
            <w:tcW w:w="4036" w:type="dxa"/>
            <w:vAlign w:val="center"/>
          </w:tcPr>
          <w:p w:rsidR="00EF4474" w:rsidRPr="005A21FC" w:rsidRDefault="00CE40D1">
            <w:pPr>
              <w:jc w:val="center"/>
              <w:rPr>
                <w:rFonts w:ascii="宋体" w:hAnsi="宋体"/>
                <w:b/>
                <w:sz w:val="24"/>
                <w:szCs w:val="24"/>
              </w:rPr>
            </w:pPr>
            <w:r w:rsidRPr="005A21FC">
              <w:rPr>
                <w:rFonts w:ascii="宋体" w:hAnsi="宋体" w:hint="eastAsia"/>
                <w:b/>
                <w:sz w:val="24"/>
                <w:szCs w:val="24"/>
              </w:rPr>
              <w:t>楼栋、建筑面积</w:t>
            </w:r>
          </w:p>
        </w:tc>
        <w:tc>
          <w:tcPr>
            <w:tcW w:w="4111" w:type="dxa"/>
            <w:vAlign w:val="center"/>
          </w:tcPr>
          <w:p w:rsidR="00EF4474" w:rsidRPr="005A21FC" w:rsidRDefault="00CE40D1">
            <w:pPr>
              <w:jc w:val="center"/>
              <w:rPr>
                <w:rFonts w:ascii="宋体" w:hAnsi="宋体"/>
                <w:b/>
                <w:sz w:val="24"/>
                <w:szCs w:val="24"/>
              </w:rPr>
            </w:pPr>
            <w:r w:rsidRPr="005A21FC">
              <w:rPr>
                <w:rFonts w:ascii="宋体" w:hAnsi="宋体" w:hint="eastAsia"/>
                <w:b/>
                <w:sz w:val="24"/>
                <w:szCs w:val="24"/>
              </w:rPr>
              <w:t>价格</w:t>
            </w:r>
          </w:p>
        </w:tc>
      </w:tr>
      <w:tr w:rsidR="00EF4474" w:rsidRPr="005A21FC">
        <w:trPr>
          <w:jc w:val="center"/>
        </w:trPr>
        <w:tc>
          <w:tcPr>
            <w:tcW w:w="1317" w:type="dxa"/>
            <w:vAlign w:val="center"/>
          </w:tcPr>
          <w:p w:rsidR="00EF4474" w:rsidRPr="005A21FC" w:rsidRDefault="00CE40D1">
            <w:pPr>
              <w:jc w:val="center"/>
              <w:rPr>
                <w:rFonts w:ascii="宋体" w:hAnsi="宋体"/>
                <w:sz w:val="24"/>
                <w:szCs w:val="24"/>
              </w:rPr>
            </w:pPr>
            <w:r w:rsidRPr="005A21FC">
              <w:rPr>
                <w:rFonts w:ascii="宋体" w:hAnsi="宋体" w:hint="eastAsia"/>
                <w:sz w:val="24"/>
                <w:szCs w:val="24"/>
              </w:rPr>
              <w:t>1</w:t>
            </w:r>
          </w:p>
        </w:tc>
        <w:tc>
          <w:tcPr>
            <w:tcW w:w="4036" w:type="dxa"/>
            <w:vAlign w:val="center"/>
          </w:tcPr>
          <w:p w:rsidR="00EF4474" w:rsidRPr="005A21FC" w:rsidRDefault="00CE40D1">
            <w:pPr>
              <w:jc w:val="center"/>
              <w:rPr>
                <w:rFonts w:ascii="宋体" w:hAnsi="宋体"/>
                <w:sz w:val="24"/>
                <w:szCs w:val="24"/>
              </w:rPr>
            </w:pPr>
            <w:r w:rsidRPr="005A21FC">
              <w:rPr>
                <w:rFonts w:ascii="宋体" w:hAnsi="宋体" w:hint="eastAsia"/>
                <w:sz w:val="24"/>
                <w:szCs w:val="24"/>
              </w:rPr>
              <w:t>图书馆</w:t>
            </w:r>
          </w:p>
          <w:p w:rsidR="00EF4474" w:rsidRPr="005A21FC" w:rsidRDefault="00CE40D1">
            <w:pPr>
              <w:jc w:val="center"/>
              <w:rPr>
                <w:rFonts w:ascii="宋体" w:hAnsi="宋体"/>
                <w:sz w:val="24"/>
                <w:szCs w:val="24"/>
              </w:rPr>
            </w:pPr>
            <w:r w:rsidRPr="005A21FC">
              <w:rPr>
                <w:rFonts w:ascii="宋体" w:hAnsi="宋体" w:hint="eastAsia"/>
                <w:sz w:val="24"/>
                <w:szCs w:val="24"/>
              </w:rPr>
              <w:t>31334.78</w:t>
            </w:r>
            <w:r w:rsidRPr="005A21FC">
              <w:rPr>
                <w:rFonts w:ascii="宋体" w:hAnsi="宋体" w:hint="eastAsia"/>
                <w:sz w:val="24"/>
                <w:szCs w:val="24"/>
              </w:rPr>
              <w:t>㎡</w:t>
            </w:r>
          </w:p>
        </w:tc>
        <w:tc>
          <w:tcPr>
            <w:tcW w:w="4111" w:type="dxa"/>
            <w:vAlign w:val="center"/>
          </w:tcPr>
          <w:p w:rsidR="00EF4474" w:rsidRPr="005A21FC" w:rsidRDefault="00EF4474">
            <w:pPr>
              <w:jc w:val="center"/>
              <w:rPr>
                <w:rFonts w:ascii="宋体" w:hAnsi="宋体"/>
                <w:sz w:val="21"/>
                <w:szCs w:val="21"/>
              </w:rPr>
            </w:pPr>
          </w:p>
          <w:p w:rsidR="00EF4474" w:rsidRPr="005A21FC" w:rsidRDefault="00EF4474">
            <w:pPr>
              <w:jc w:val="center"/>
              <w:rPr>
                <w:rFonts w:ascii="宋体" w:hAnsi="宋体"/>
                <w:sz w:val="21"/>
                <w:szCs w:val="21"/>
              </w:rPr>
            </w:pPr>
          </w:p>
        </w:tc>
      </w:tr>
      <w:tr w:rsidR="00EF4474" w:rsidRPr="005A21FC">
        <w:trPr>
          <w:jc w:val="center"/>
        </w:trPr>
        <w:tc>
          <w:tcPr>
            <w:tcW w:w="1317" w:type="dxa"/>
            <w:vAlign w:val="center"/>
          </w:tcPr>
          <w:p w:rsidR="00EF4474" w:rsidRPr="005A21FC" w:rsidRDefault="00CE40D1">
            <w:pPr>
              <w:jc w:val="center"/>
              <w:rPr>
                <w:rFonts w:ascii="宋体" w:hAnsi="宋体"/>
                <w:sz w:val="24"/>
                <w:szCs w:val="24"/>
              </w:rPr>
            </w:pPr>
            <w:r w:rsidRPr="005A21FC">
              <w:rPr>
                <w:rFonts w:ascii="宋体" w:hAnsi="宋体" w:hint="eastAsia"/>
                <w:sz w:val="24"/>
                <w:szCs w:val="24"/>
              </w:rPr>
              <w:t>2</w:t>
            </w:r>
          </w:p>
        </w:tc>
        <w:tc>
          <w:tcPr>
            <w:tcW w:w="4036" w:type="dxa"/>
            <w:vAlign w:val="center"/>
          </w:tcPr>
          <w:p w:rsidR="00EF4474" w:rsidRPr="005A21FC" w:rsidRDefault="00CE40D1">
            <w:pPr>
              <w:spacing w:line="360" w:lineRule="atLeast"/>
              <w:jc w:val="center"/>
              <w:rPr>
                <w:rFonts w:ascii="宋体" w:hAnsi="宋体"/>
                <w:sz w:val="24"/>
                <w:szCs w:val="24"/>
              </w:rPr>
            </w:pPr>
            <w:r w:rsidRPr="005A21FC">
              <w:rPr>
                <w:rFonts w:ascii="宋体" w:hAnsi="宋体" w:hint="eastAsia"/>
                <w:sz w:val="24"/>
                <w:szCs w:val="24"/>
              </w:rPr>
              <w:t>体育馆</w:t>
            </w:r>
          </w:p>
          <w:p w:rsidR="00EF4474" w:rsidRPr="005A21FC" w:rsidRDefault="00CE40D1">
            <w:pPr>
              <w:jc w:val="center"/>
              <w:rPr>
                <w:rFonts w:ascii="宋体" w:hAnsi="宋体"/>
                <w:sz w:val="24"/>
                <w:szCs w:val="24"/>
              </w:rPr>
            </w:pPr>
            <w:r w:rsidRPr="005A21FC">
              <w:rPr>
                <w:rFonts w:ascii="宋体" w:hAnsi="宋体" w:hint="eastAsia"/>
                <w:sz w:val="24"/>
                <w:szCs w:val="24"/>
              </w:rPr>
              <w:t>15393.70.</w:t>
            </w:r>
            <w:r w:rsidRPr="005A21FC">
              <w:rPr>
                <w:rFonts w:ascii="宋体" w:hAnsi="宋体" w:hint="eastAsia"/>
                <w:sz w:val="24"/>
                <w:szCs w:val="24"/>
              </w:rPr>
              <w:t>㎡</w:t>
            </w:r>
          </w:p>
        </w:tc>
        <w:tc>
          <w:tcPr>
            <w:tcW w:w="4111" w:type="dxa"/>
            <w:vAlign w:val="center"/>
          </w:tcPr>
          <w:p w:rsidR="00EF4474" w:rsidRPr="005A21FC" w:rsidRDefault="00EF4474">
            <w:pPr>
              <w:jc w:val="center"/>
              <w:rPr>
                <w:rFonts w:ascii="宋体" w:hAnsi="宋体"/>
                <w:sz w:val="21"/>
                <w:szCs w:val="21"/>
              </w:rPr>
            </w:pPr>
          </w:p>
        </w:tc>
      </w:tr>
      <w:tr w:rsidR="00EF4474" w:rsidRPr="005A21FC">
        <w:trPr>
          <w:jc w:val="center"/>
        </w:trPr>
        <w:tc>
          <w:tcPr>
            <w:tcW w:w="1317" w:type="dxa"/>
            <w:vAlign w:val="center"/>
          </w:tcPr>
          <w:p w:rsidR="00EF4474" w:rsidRPr="005A21FC" w:rsidRDefault="00CE40D1">
            <w:pPr>
              <w:jc w:val="center"/>
              <w:rPr>
                <w:rFonts w:ascii="宋体" w:hAnsi="宋体"/>
                <w:sz w:val="24"/>
                <w:szCs w:val="24"/>
              </w:rPr>
            </w:pPr>
            <w:r w:rsidRPr="005A21FC">
              <w:rPr>
                <w:rFonts w:ascii="宋体" w:hAnsi="宋体" w:hint="eastAsia"/>
                <w:sz w:val="24"/>
                <w:szCs w:val="24"/>
              </w:rPr>
              <w:t>3</w:t>
            </w:r>
          </w:p>
        </w:tc>
        <w:tc>
          <w:tcPr>
            <w:tcW w:w="4036" w:type="dxa"/>
            <w:vAlign w:val="center"/>
          </w:tcPr>
          <w:p w:rsidR="00EF4474" w:rsidRPr="005A21FC" w:rsidRDefault="00CE40D1">
            <w:pPr>
              <w:spacing w:line="360" w:lineRule="atLeast"/>
              <w:jc w:val="center"/>
              <w:rPr>
                <w:rFonts w:ascii="宋体" w:hAnsi="宋体"/>
                <w:sz w:val="24"/>
                <w:szCs w:val="24"/>
              </w:rPr>
            </w:pPr>
            <w:r w:rsidRPr="005A21FC">
              <w:rPr>
                <w:rFonts w:ascii="宋体" w:hAnsi="宋体" w:hint="eastAsia"/>
                <w:sz w:val="24"/>
                <w:szCs w:val="24"/>
              </w:rPr>
              <w:t>南园食府</w:t>
            </w:r>
          </w:p>
          <w:p w:rsidR="00EF4474" w:rsidRPr="005A21FC" w:rsidRDefault="00CE40D1">
            <w:pPr>
              <w:jc w:val="center"/>
              <w:rPr>
                <w:rFonts w:ascii="宋体" w:hAnsi="宋体"/>
                <w:sz w:val="24"/>
                <w:szCs w:val="24"/>
              </w:rPr>
            </w:pPr>
            <w:r w:rsidRPr="005A21FC">
              <w:rPr>
                <w:rFonts w:ascii="宋体" w:hAnsi="宋体" w:hint="eastAsia"/>
                <w:sz w:val="24"/>
                <w:szCs w:val="24"/>
              </w:rPr>
              <w:t>6767</w:t>
            </w:r>
            <w:r w:rsidRPr="005A21FC">
              <w:rPr>
                <w:rFonts w:ascii="宋体" w:hAnsi="宋体" w:hint="eastAsia"/>
                <w:sz w:val="24"/>
                <w:szCs w:val="24"/>
              </w:rPr>
              <w:t>㎡</w:t>
            </w:r>
          </w:p>
        </w:tc>
        <w:tc>
          <w:tcPr>
            <w:tcW w:w="4111" w:type="dxa"/>
            <w:vAlign w:val="center"/>
          </w:tcPr>
          <w:p w:rsidR="00EF4474" w:rsidRPr="005A21FC" w:rsidRDefault="00EF4474">
            <w:pPr>
              <w:jc w:val="center"/>
              <w:rPr>
                <w:rFonts w:ascii="宋体" w:hAnsi="宋体"/>
                <w:sz w:val="21"/>
                <w:szCs w:val="21"/>
              </w:rPr>
            </w:pPr>
          </w:p>
        </w:tc>
      </w:tr>
      <w:tr w:rsidR="00EF4474" w:rsidRPr="005A21FC">
        <w:trPr>
          <w:jc w:val="center"/>
        </w:trPr>
        <w:tc>
          <w:tcPr>
            <w:tcW w:w="1317" w:type="dxa"/>
            <w:vAlign w:val="center"/>
          </w:tcPr>
          <w:p w:rsidR="00EF4474" w:rsidRPr="005A21FC" w:rsidRDefault="00CE40D1">
            <w:pPr>
              <w:jc w:val="center"/>
              <w:rPr>
                <w:rFonts w:ascii="宋体" w:hAnsi="宋体"/>
                <w:sz w:val="24"/>
                <w:szCs w:val="24"/>
              </w:rPr>
            </w:pPr>
            <w:r w:rsidRPr="005A21FC">
              <w:rPr>
                <w:rFonts w:ascii="宋体" w:hAnsi="宋体" w:hint="eastAsia"/>
                <w:sz w:val="24"/>
                <w:szCs w:val="24"/>
              </w:rPr>
              <w:t>4</w:t>
            </w:r>
          </w:p>
        </w:tc>
        <w:tc>
          <w:tcPr>
            <w:tcW w:w="4036" w:type="dxa"/>
            <w:vAlign w:val="center"/>
          </w:tcPr>
          <w:p w:rsidR="00EF4474" w:rsidRPr="005A21FC" w:rsidRDefault="00CE40D1">
            <w:pPr>
              <w:spacing w:line="360" w:lineRule="atLeast"/>
              <w:jc w:val="center"/>
              <w:rPr>
                <w:rFonts w:ascii="宋体" w:hAnsi="宋体"/>
                <w:sz w:val="24"/>
                <w:szCs w:val="24"/>
              </w:rPr>
            </w:pPr>
            <w:r w:rsidRPr="005A21FC">
              <w:rPr>
                <w:rFonts w:ascii="宋体" w:hAnsi="宋体" w:hint="eastAsia"/>
                <w:sz w:val="24"/>
                <w:szCs w:val="24"/>
              </w:rPr>
              <w:t>南苑综合教学楼和拏云活动中心</w:t>
            </w:r>
          </w:p>
          <w:p w:rsidR="00EF4474" w:rsidRPr="005A21FC" w:rsidRDefault="00CE40D1">
            <w:pPr>
              <w:spacing w:line="360" w:lineRule="atLeast"/>
              <w:jc w:val="center"/>
              <w:rPr>
                <w:rFonts w:ascii="宋体" w:hAnsi="宋体"/>
                <w:sz w:val="24"/>
                <w:szCs w:val="24"/>
              </w:rPr>
            </w:pPr>
            <w:r w:rsidRPr="005A21FC">
              <w:rPr>
                <w:rFonts w:ascii="宋体" w:hAnsi="宋体" w:hint="eastAsia"/>
                <w:sz w:val="24"/>
                <w:szCs w:val="24"/>
              </w:rPr>
              <w:t>44881.17</w:t>
            </w:r>
            <w:r w:rsidRPr="005A21FC">
              <w:rPr>
                <w:rFonts w:ascii="宋体" w:hAnsi="宋体" w:hint="eastAsia"/>
                <w:sz w:val="24"/>
                <w:szCs w:val="24"/>
              </w:rPr>
              <w:t>㎡</w:t>
            </w:r>
          </w:p>
        </w:tc>
        <w:tc>
          <w:tcPr>
            <w:tcW w:w="4111" w:type="dxa"/>
            <w:vAlign w:val="center"/>
          </w:tcPr>
          <w:p w:rsidR="00EF4474" w:rsidRPr="005A21FC" w:rsidRDefault="00EF4474">
            <w:pPr>
              <w:jc w:val="center"/>
              <w:rPr>
                <w:rFonts w:ascii="宋体" w:hAnsi="宋体"/>
                <w:sz w:val="21"/>
                <w:szCs w:val="21"/>
              </w:rPr>
            </w:pPr>
          </w:p>
        </w:tc>
      </w:tr>
      <w:tr w:rsidR="00EF4474" w:rsidRPr="005A21FC">
        <w:trPr>
          <w:jc w:val="center"/>
        </w:trPr>
        <w:tc>
          <w:tcPr>
            <w:tcW w:w="1317" w:type="dxa"/>
            <w:vAlign w:val="center"/>
          </w:tcPr>
          <w:p w:rsidR="00EF4474" w:rsidRPr="005A21FC" w:rsidRDefault="00CE40D1">
            <w:pPr>
              <w:jc w:val="center"/>
              <w:rPr>
                <w:rFonts w:ascii="宋体" w:hAnsi="宋体"/>
                <w:sz w:val="24"/>
                <w:szCs w:val="24"/>
              </w:rPr>
            </w:pPr>
            <w:r w:rsidRPr="005A21FC">
              <w:rPr>
                <w:rFonts w:ascii="宋体" w:hAnsi="宋体" w:hint="eastAsia"/>
                <w:sz w:val="24"/>
                <w:szCs w:val="24"/>
              </w:rPr>
              <w:t>5</w:t>
            </w:r>
          </w:p>
        </w:tc>
        <w:tc>
          <w:tcPr>
            <w:tcW w:w="4036" w:type="dxa"/>
            <w:vAlign w:val="center"/>
          </w:tcPr>
          <w:p w:rsidR="00EF4474" w:rsidRPr="005A21FC" w:rsidRDefault="00CE40D1">
            <w:pPr>
              <w:spacing w:line="360" w:lineRule="atLeast"/>
              <w:jc w:val="center"/>
              <w:rPr>
                <w:rFonts w:ascii="宋体" w:hAnsi="宋体"/>
                <w:sz w:val="24"/>
                <w:szCs w:val="24"/>
              </w:rPr>
            </w:pPr>
            <w:r w:rsidRPr="005A21FC">
              <w:rPr>
                <w:rFonts w:ascii="宋体" w:hAnsi="宋体" w:hint="eastAsia"/>
                <w:sz w:val="24"/>
                <w:szCs w:val="24"/>
              </w:rPr>
              <w:t>北苑食府</w:t>
            </w:r>
          </w:p>
          <w:p w:rsidR="00EF4474" w:rsidRPr="005A21FC" w:rsidRDefault="00CE40D1">
            <w:pPr>
              <w:jc w:val="center"/>
              <w:rPr>
                <w:rFonts w:ascii="宋体" w:hAnsi="宋体"/>
                <w:sz w:val="24"/>
                <w:szCs w:val="24"/>
              </w:rPr>
            </w:pPr>
            <w:r w:rsidRPr="005A21FC">
              <w:rPr>
                <w:rFonts w:ascii="宋体" w:hAnsi="宋体" w:hint="eastAsia"/>
                <w:sz w:val="24"/>
                <w:szCs w:val="24"/>
              </w:rPr>
              <w:t>8873</w:t>
            </w:r>
            <w:r w:rsidRPr="005A21FC">
              <w:rPr>
                <w:rFonts w:ascii="宋体" w:hAnsi="宋体" w:hint="eastAsia"/>
                <w:sz w:val="24"/>
                <w:szCs w:val="24"/>
              </w:rPr>
              <w:t>㎡</w:t>
            </w:r>
          </w:p>
        </w:tc>
        <w:tc>
          <w:tcPr>
            <w:tcW w:w="4111" w:type="dxa"/>
            <w:vAlign w:val="center"/>
          </w:tcPr>
          <w:p w:rsidR="00EF4474" w:rsidRPr="005A21FC" w:rsidRDefault="00EF4474">
            <w:pPr>
              <w:jc w:val="center"/>
              <w:rPr>
                <w:rFonts w:ascii="宋体" w:hAnsi="宋体"/>
                <w:sz w:val="21"/>
                <w:szCs w:val="21"/>
              </w:rPr>
            </w:pPr>
          </w:p>
        </w:tc>
      </w:tr>
      <w:tr w:rsidR="00EF4474" w:rsidRPr="005A21FC">
        <w:trPr>
          <w:jc w:val="center"/>
        </w:trPr>
        <w:tc>
          <w:tcPr>
            <w:tcW w:w="1317" w:type="dxa"/>
            <w:vAlign w:val="center"/>
          </w:tcPr>
          <w:p w:rsidR="00EF4474" w:rsidRPr="005A21FC" w:rsidRDefault="00CE40D1">
            <w:pPr>
              <w:jc w:val="center"/>
              <w:rPr>
                <w:rFonts w:ascii="宋体" w:hAnsi="宋体"/>
                <w:sz w:val="24"/>
                <w:szCs w:val="24"/>
              </w:rPr>
            </w:pPr>
            <w:r w:rsidRPr="005A21FC">
              <w:rPr>
                <w:rFonts w:ascii="宋体" w:hAnsi="宋体" w:hint="eastAsia"/>
                <w:sz w:val="24"/>
                <w:szCs w:val="24"/>
              </w:rPr>
              <w:t>6</w:t>
            </w:r>
          </w:p>
        </w:tc>
        <w:tc>
          <w:tcPr>
            <w:tcW w:w="4036" w:type="dxa"/>
            <w:vAlign w:val="center"/>
          </w:tcPr>
          <w:p w:rsidR="00EF4474" w:rsidRPr="005A21FC" w:rsidRDefault="00CE40D1">
            <w:pPr>
              <w:spacing w:line="360" w:lineRule="atLeast"/>
              <w:jc w:val="center"/>
              <w:rPr>
                <w:rFonts w:ascii="宋体" w:hAnsi="宋体"/>
                <w:sz w:val="24"/>
                <w:szCs w:val="24"/>
              </w:rPr>
            </w:pPr>
            <w:r w:rsidRPr="005A21FC">
              <w:rPr>
                <w:rFonts w:ascii="宋体" w:hAnsi="宋体" w:hint="eastAsia"/>
                <w:sz w:val="24"/>
                <w:szCs w:val="24"/>
              </w:rPr>
              <w:t>20</w:t>
            </w:r>
            <w:r w:rsidRPr="005A21FC">
              <w:rPr>
                <w:rFonts w:ascii="宋体" w:hAnsi="宋体" w:hint="eastAsia"/>
                <w:sz w:val="24"/>
                <w:szCs w:val="24"/>
              </w:rPr>
              <w:t>号楼</w:t>
            </w:r>
          </w:p>
          <w:p w:rsidR="00EF4474" w:rsidRPr="005A21FC" w:rsidRDefault="00CE40D1">
            <w:pPr>
              <w:spacing w:line="360" w:lineRule="atLeast"/>
              <w:jc w:val="center"/>
              <w:rPr>
                <w:rFonts w:ascii="宋体" w:hAnsi="宋体"/>
                <w:sz w:val="24"/>
                <w:szCs w:val="24"/>
              </w:rPr>
            </w:pPr>
            <w:r w:rsidRPr="005A21FC">
              <w:rPr>
                <w:rFonts w:ascii="宋体" w:hAnsi="宋体" w:hint="eastAsia"/>
                <w:sz w:val="24"/>
                <w:szCs w:val="24"/>
              </w:rPr>
              <w:t>8512</w:t>
            </w:r>
            <w:r w:rsidRPr="005A21FC">
              <w:rPr>
                <w:rFonts w:ascii="宋体" w:hAnsi="宋体" w:hint="eastAsia"/>
                <w:sz w:val="24"/>
                <w:szCs w:val="24"/>
              </w:rPr>
              <w:t>㎡</w:t>
            </w:r>
          </w:p>
        </w:tc>
        <w:tc>
          <w:tcPr>
            <w:tcW w:w="4111" w:type="dxa"/>
            <w:vAlign w:val="center"/>
          </w:tcPr>
          <w:p w:rsidR="00EF4474" w:rsidRPr="005A21FC" w:rsidRDefault="00EF4474">
            <w:pPr>
              <w:jc w:val="center"/>
              <w:rPr>
                <w:rFonts w:ascii="宋体" w:hAnsi="宋体"/>
                <w:sz w:val="21"/>
                <w:szCs w:val="21"/>
              </w:rPr>
            </w:pPr>
          </w:p>
          <w:p w:rsidR="00EF4474" w:rsidRPr="005A21FC" w:rsidRDefault="00EF4474">
            <w:pPr>
              <w:jc w:val="center"/>
              <w:rPr>
                <w:rFonts w:ascii="宋体" w:hAnsi="宋体"/>
                <w:sz w:val="21"/>
                <w:szCs w:val="21"/>
              </w:rPr>
            </w:pPr>
          </w:p>
        </w:tc>
      </w:tr>
      <w:tr w:rsidR="00EF4474" w:rsidRPr="005A21FC">
        <w:trPr>
          <w:jc w:val="center"/>
        </w:trPr>
        <w:tc>
          <w:tcPr>
            <w:tcW w:w="1317" w:type="dxa"/>
            <w:vAlign w:val="center"/>
          </w:tcPr>
          <w:p w:rsidR="00EF4474" w:rsidRPr="005A21FC" w:rsidRDefault="00CE40D1">
            <w:pPr>
              <w:jc w:val="center"/>
              <w:rPr>
                <w:rFonts w:ascii="宋体" w:hAnsi="宋体"/>
                <w:sz w:val="24"/>
                <w:szCs w:val="24"/>
              </w:rPr>
            </w:pPr>
            <w:r w:rsidRPr="005A21FC">
              <w:rPr>
                <w:rFonts w:ascii="宋体" w:hAnsi="宋体" w:hint="eastAsia"/>
                <w:sz w:val="24"/>
                <w:szCs w:val="24"/>
              </w:rPr>
              <w:t>7</w:t>
            </w:r>
          </w:p>
        </w:tc>
        <w:tc>
          <w:tcPr>
            <w:tcW w:w="4036" w:type="dxa"/>
            <w:vAlign w:val="center"/>
          </w:tcPr>
          <w:p w:rsidR="00EF4474" w:rsidRPr="005A21FC" w:rsidRDefault="00CE40D1">
            <w:pPr>
              <w:spacing w:line="360" w:lineRule="atLeast"/>
              <w:jc w:val="center"/>
              <w:rPr>
                <w:rFonts w:ascii="宋体" w:hAnsi="宋体"/>
                <w:sz w:val="24"/>
                <w:szCs w:val="24"/>
              </w:rPr>
            </w:pPr>
            <w:r w:rsidRPr="005A21FC">
              <w:rPr>
                <w:rFonts w:ascii="宋体" w:hAnsi="宋体" w:hint="eastAsia"/>
                <w:sz w:val="24"/>
                <w:szCs w:val="24"/>
              </w:rPr>
              <w:t>音乐厅</w:t>
            </w:r>
          </w:p>
          <w:p w:rsidR="00EF4474" w:rsidRPr="005A21FC" w:rsidRDefault="00CE40D1">
            <w:pPr>
              <w:spacing w:line="360" w:lineRule="atLeast"/>
              <w:jc w:val="center"/>
              <w:rPr>
                <w:rFonts w:ascii="宋体" w:hAnsi="宋体"/>
                <w:sz w:val="24"/>
                <w:szCs w:val="24"/>
              </w:rPr>
            </w:pPr>
            <w:r w:rsidRPr="005A21FC">
              <w:rPr>
                <w:rFonts w:ascii="宋体" w:hAnsi="宋体" w:hint="eastAsia"/>
                <w:sz w:val="24"/>
                <w:szCs w:val="24"/>
              </w:rPr>
              <w:t>900</w:t>
            </w:r>
            <w:r w:rsidRPr="005A21FC">
              <w:rPr>
                <w:rFonts w:ascii="宋体" w:hAnsi="宋体" w:hint="eastAsia"/>
                <w:sz w:val="24"/>
                <w:szCs w:val="24"/>
              </w:rPr>
              <w:t>㎡</w:t>
            </w:r>
          </w:p>
        </w:tc>
        <w:tc>
          <w:tcPr>
            <w:tcW w:w="4111" w:type="dxa"/>
            <w:vAlign w:val="center"/>
          </w:tcPr>
          <w:p w:rsidR="00EF4474" w:rsidRPr="005A21FC" w:rsidRDefault="00EF4474">
            <w:pPr>
              <w:jc w:val="center"/>
              <w:rPr>
                <w:rFonts w:ascii="宋体" w:hAnsi="宋体"/>
                <w:sz w:val="21"/>
                <w:szCs w:val="21"/>
              </w:rPr>
            </w:pPr>
          </w:p>
          <w:p w:rsidR="00EF4474" w:rsidRPr="005A21FC" w:rsidRDefault="00EF4474">
            <w:pPr>
              <w:jc w:val="center"/>
              <w:rPr>
                <w:rFonts w:ascii="宋体" w:hAnsi="宋体"/>
                <w:sz w:val="21"/>
                <w:szCs w:val="21"/>
              </w:rPr>
            </w:pPr>
          </w:p>
        </w:tc>
      </w:tr>
      <w:tr w:rsidR="00EF4474" w:rsidRPr="005A21FC">
        <w:trPr>
          <w:jc w:val="center"/>
        </w:trPr>
        <w:tc>
          <w:tcPr>
            <w:tcW w:w="1317" w:type="dxa"/>
            <w:vAlign w:val="center"/>
          </w:tcPr>
          <w:p w:rsidR="00EF4474" w:rsidRPr="005A21FC" w:rsidRDefault="00CE40D1">
            <w:pPr>
              <w:jc w:val="center"/>
              <w:rPr>
                <w:rFonts w:ascii="宋体" w:hAnsi="宋体"/>
                <w:sz w:val="24"/>
                <w:szCs w:val="24"/>
              </w:rPr>
            </w:pPr>
            <w:r w:rsidRPr="005A21FC">
              <w:rPr>
                <w:rFonts w:ascii="宋体" w:hAnsi="宋体" w:hint="eastAsia"/>
                <w:sz w:val="24"/>
                <w:szCs w:val="24"/>
              </w:rPr>
              <w:t>8</w:t>
            </w:r>
          </w:p>
        </w:tc>
        <w:tc>
          <w:tcPr>
            <w:tcW w:w="4036" w:type="dxa"/>
            <w:vAlign w:val="center"/>
          </w:tcPr>
          <w:p w:rsidR="00EF4474" w:rsidRPr="005A21FC" w:rsidRDefault="00CE40D1">
            <w:pPr>
              <w:spacing w:line="360" w:lineRule="atLeast"/>
              <w:jc w:val="center"/>
              <w:rPr>
                <w:rFonts w:ascii="宋体" w:hAnsi="宋体"/>
                <w:sz w:val="24"/>
                <w:szCs w:val="24"/>
              </w:rPr>
            </w:pPr>
            <w:r w:rsidRPr="005A21FC">
              <w:rPr>
                <w:rFonts w:ascii="宋体" w:hAnsi="宋体" w:hint="eastAsia"/>
                <w:sz w:val="24"/>
                <w:szCs w:val="24"/>
              </w:rPr>
              <w:t>新实验中心楼群（</w:t>
            </w:r>
            <w:r w:rsidRPr="005A21FC">
              <w:rPr>
                <w:rFonts w:ascii="宋体" w:hAnsi="宋体" w:hint="eastAsia"/>
                <w:sz w:val="24"/>
                <w:szCs w:val="24"/>
              </w:rPr>
              <w:t>9</w:t>
            </w:r>
            <w:r w:rsidRPr="005A21FC">
              <w:rPr>
                <w:rFonts w:ascii="宋体" w:hAnsi="宋体" w:hint="eastAsia"/>
                <w:sz w:val="24"/>
                <w:szCs w:val="24"/>
              </w:rPr>
              <w:t>栋）</w:t>
            </w:r>
          </w:p>
          <w:p w:rsidR="00EF4474" w:rsidRPr="005A21FC" w:rsidRDefault="00CE40D1">
            <w:pPr>
              <w:spacing w:line="360" w:lineRule="atLeast"/>
              <w:jc w:val="center"/>
              <w:rPr>
                <w:rFonts w:ascii="宋体" w:hAnsi="宋体"/>
                <w:sz w:val="24"/>
                <w:szCs w:val="24"/>
              </w:rPr>
            </w:pPr>
            <w:r w:rsidRPr="005A21FC">
              <w:rPr>
                <w:rFonts w:ascii="宋体" w:hAnsi="宋体" w:hint="eastAsia"/>
                <w:sz w:val="24"/>
                <w:szCs w:val="24"/>
              </w:rPr>
              <w:t>74000</w:t>
            </w:r>
            <w:r w:rsidRPr="005A21FC">
              <w:rPr>
                <w:rFonts w:ascii="宋体" w:hAnsi="宋体" w:hint="eastAsia"/>
                <w:sz w:val="24"/>
                <w:szCs w:val="24"/>
              </w:rPr>
              <w:t>㎡</w:t>
            </w:r>
          </w:p>
        </w:tc>
        <w:tc>
          <w:tcPr>
            <w:tcW w:w="4111" w:type="dxa"/>
            <w:vAlign w:val="center"/>
          </w:tcPr>
          <w:p w:rsidR="00EF4474" w:rsidRPr="005A21FC" w:rsidRDefault="00EF4474">
            <w:pPr>
              <w:jc w:val="center"/>
              <w:rPr>
                <w:rFonts w:ascii="宋体" w:hAnsi="宋体"/>
                <w:sz w:val="21"/>
                <w:szCs w:val="21"/>
              </w:rPr>
            </w:pPr>
          </w:p>
        </w:tc>
      </w:tr>
      <w:tr w:rsidR="00EF4474" w:rsidRPr="005A21FC">
        <w:trPr>
          <w:jc w:val="center"/>
        </w:trPr>
        <w:tc>
          <w:tcPr>
            <w:tcW w:w="1317" w:type="dxa"/>
            <w:vAlign w:val="center"/>
          </w:tcPr>
          <w:p w:rsidR="00EF4474" w:rsidRPr="005A21FC" w:rsidRDefault="00CE40D1">
            <w:pPr>
              <w:jc w:val="center"/>
              <w:rPr>
                <w:rFonts w:ascii="宋体" w:hAnsi="宋体"/>
                <w:sz w:val="24"/>
                <w:szCs w:val="24"/>
              </w:rPr>
            </w:pPr>
            <w:r w:rsidRPr="005A21FC">
              <w:rPr>
                <w:rFonts w:ascii="宋体" w:hAnsi="宋体" w:hint="eastAsia"/>
                <w:sz w:val="24"/>
                <w:szCs w:val="24"/>
              </w:rPr>
              <w:t>9</w:t>
            </w:r>
          </w:p>
        </w:tc>
        <w:tc>
          <w:tcPr>
            <w:tcW w:w="4036" w:type="dxa"/>
            <w:vAlign w:val="center"/>
          </w:tcPr>
          <w:p w:rsidR="00EF4474" w:rsidRPr="005A21FC" w:rsidRDefault="00CE40D1">
            <w:pPr>
              <w:spacing w:line="360" w:lineRule="atLeast"/>
              <w:jc w:val="center"/>
              <w:rPr>
                <w:rFonts w:ascii="宋体" w:hAnsi="宋体"/>
                <w:sz w:val="24"/>
                <w:szCs w:val="24"/>
              </w:rPr>
            </w:pPr>
            <w:r w:rsidRPr="005A21FC">
              <w:rPr>
                <w:rFonts w:ascii="宋体" w:hAnsi="宋体" w:hint="eastAsia"/>
                <w:sz w:val="24"/>
                <w:szCs w:val="24"/>
              </w:rPr>
              <w:t>总计</w:t>
            </w:r>
          </w:p>
        </w:tc>
        <w:tc>
          <w:tcPr>
            <w:tcW w:w="4111" w:type="dxa"/>
            <w:vAlign w:val="center"/>
          </w:tcPr>
          <w:p w:rsidR="00EF4474" w:rsidRPr="005A21FC" w:rsidRDefault="00CE40D1">
            <w:pPr>
              <w:rPr>
                <w:rFonts w:ascii="宋体" w:hAnsi="宋体"/>
                <w:sz w:val="21"/>
                <w:szCs w:val="21"/>
              </w:rPr>
            </w:pPr>
            <w:r w:rsidRPr="005A21FC">
              <w:rPr>
                <w:rFonts w:ascii="宋体" w:hAnsi="宋体" w:hint="eastAsia"/>
                <w:sz w:val="21"/>
                <w:szCs w:val="21"/>
              </w:rPr>
              <w:t>小写：</w:t>
            </w:r>
            <w:r w:rsidRPr="005A21FC">
              <w:rPr>
                <w:rFonts w:ascii="宋体" w:hAnsi="宋体" w:hint="eastAsia"/>
                <w:sz w:val="21"/>
                <w:szCs w:val="21"/>
              </w:rPr>
              <w:t xml:space="preserve">          </w:t>
            </w:r>
            <w:r w:rsidRPr="005A21FC">
              <w:rPr>
                <w:rFonts w:ascii="宋体" w:hAnsi="宋体" w:hint="eastAsia"/>
                <w:sz w:val="21"/>
                <w:szCs w:val="21"/>
              </w:rPr>
              <w:t>大写：</w:t>
            </w:r>
          </w:p>
        </w:tc>
      </w:tr>
    </w:tbl>
    <w:p w:rsidR="00EF4474" w:rsidRDefault="00CE40D1">
      <w:pPr>
        <w:snapToGrid w:val="0"/>
        <w:spacing w:line="500" w:lineRule="exact"/>
        <w:ind w:firstLineChars="200" w:firstLine="480"/>
        <w:rPr>
          <w:rFonts w:ascii="宋体" w:hAnsi="宋体"/>
          <w:sz w:val="24"/>
          <w:szCs w:val="28"/>
        </w:rPr>
      </w:pPr>
      <w:r w:rsidRPr="00A705E6">
        <w:rPr>
          <w:rFonts w:ascii="宋体" w:hAnsi="宋体" w:hint="eastAsia"/>
          <w:sz w:val="24"/>
          <w:szCs w:val="28"/>
        </w:rPr>
        <w:t>注：</w:t>
      </w:r>
      <w:r w:rsidRPr="00A705E6">
        <w:rPr>
          <w:rFonts w:ascii="宋体" w:hAnsi="宋体" w:hint="eastAsia"/>
          <w:sz w:val="24"/>
          <w:szCs w:val="28"/>
        </w:rPr>
        <w:t>1.</w:t>
      </w:r>
      <w:r w:rsidRPr="00A705E6">
        <w:rPr>
          <w:rFonts w:ascii="宋体" w:hAnsi="宋体" w:hint="eastAsia"/>
          <w:sz w:val="24"/>
          <w:szCs w:val="28"/>
        </w:rPr>
        <w:t>请服务商完整填写本表。</w:t>
      </w:r>
    </w:p>
    <w:p w:rsidR="00EF4474" w:rsidRDefault="00CE40D1">
      <w:pPr>
        <w:snapToGrid w:val="0"/>
        <w:spacing w:line="500" w:lineRule="exact"/>
        <w:rPr>
          <w:rFonts w:ascii="宋体" w:hAnsi="宋体"/>
          <w:sz w:val="24"/>
          <w:szCs w:val="28"/>
        </w:rPr>
      </w:pPr>
      <w:bookmarkStart w:id="245" w:name="OLE_LINK1"/>
      <w:bookmarkStart w:id="246" w:name="OLE_LINK2"/>
      <w:bookmarkEnd w:id="245"/>
      <w:bookmarkEnd w:id="246"/>
      <w:r w:rsidRPr="00A705E6">
        <w:rPr>
          <w:rFonts w:ascii="宋体" w:hAnsi="宋体" w:hint="eastAsia"/>
          <w:sz w:val="24"/>
          <w:szCs w:val="28"/>
        </w:rPr>
        <w:t xml:space="preserve">        2.</w:t>
      </w:r>
      <w:r w:rsidRPr="00A705E6">
        <w:rPr>
          <w:rFonts w:ascii="宋体" w:hAnsi="宋体" w:hint="eastAsia"/>
          <w:sz w:val="24"/>
          <w:szCs w:val="28"/>
        </w:rPr>
        <w:t>该表可扩展，并逐页签字或盖章。</w:t>
      </w:r>
    </w:p>
    <w:p w:rsidR="00EF4474" w:rsidRDefault="00CE40D1">
      <w:pPr>
        <w:snapToGrid w:val="0"/>
        <w:spacing w:line="500" w:lineRule="exact"/>
        <w:rPr>
          <w:rFonts w:ascii="宋体" w:hAnsi="宋体"/>
          <w:sz w:val="24"/>
          <w:szCs w:val="28"/>
        </w:rPr>
      </w:pPr>
      <w:r w:rsidRPr="00A705E6">
        <w:rPr>
          <w:rFonts w:ascii="宋体" w:hAnsi="宋体" w:hint="eastAsia"/>
          <w:sz w:val="24"/>
          <w:szCs w:val="28"/>
        </w:rPr>
        <w:t xml:space="preserve">       </w:t>
      </w:r>
    </w:p>
    <w:p w:rsidR="00EF4474" w:rsidRDefault="00CE40D1">
      <w:pPr>
        <w:pStyle w:val="14"/>
        <w:spacing w:line="360" w:lineRule="auto"/>
        <w:rPr>
          <w:rFonts w:ascii="宋体" w:hAnsi="宋体"/>
          <w:sz w:val="24"/>
          <w:szCs w:val="24"/>
        </w:rPr>
      </w:pPr>
      <w:r w:rsidRPr="00A705E6">
        <w:rPr>
          <w:rFonts w:ascii="宋体" w:hAnsi="宋体" w:hint="eastAsia"/>
          <w:sz w:val="24"/>
          <w:szCs w:val="24"/>
        </w:rPr>
        <w:t xml:space="preserve">            </w:t>
      </w:r>
    </w:p>
    <w:p w:rsidR="00EF4474" w:rsidRDefault="00CE40D1">
      <w:pPr>
        <w:spacing w:line="360" w:lineRule="auto"/>
        <w:rPr>
          <w:rFonts w:ascii="宋体" w:hAnsi="宋体"/>
          <w:sz w:val="24"/>
          <w:szCs w:val="24"/>
        </w:rPr>
      </w:pPr>
      <w:r w:rsidRPr="00A705E6">
        <w:rPr>
          <w:rFonts w:ascii="宋体" w:hAnsi="宋体" w:hint="eastAsia"/>
          <w:sz w:val="24"/>
          <w:szCs w:val="24"/>
        </w:rPr>
        <w:t xml:space="preserve">                                                    </w:t>
      </w:r>
      <w:r w:rsidRPr="00A705E6">
        <w:rPr>
          <w:rFonts w:ascii="宋体" w:hAnsi="宋体" w:hint="eastAsia"/>
          <w:sz w:val="24"/>
          <w:szCs w:val="24"/>
        </w:rPr>
        <w:t>服务商名称（公章）：</w:t>
      </w:r>
    </w:p>
    <w:p w:rsidR="00EF4474" w:rsidRDefault="00CE40D1">
      <w:pPr>
        <w:spacing w:line="360" w:lineRule="auto"/>
        <w:ind w:right="480" w:firstLineChars="2700" w:firstLine="6480"/>
        <w:rPr>
          <w:rFonts w:ascii="宋体" w:hAnsi="宋体"/>
          <w:sz w:val="24"/>
          <w:szCs w:val="24"/>
        </w:rPr>
      </w:pPr>
      <w:r w:rsidRPr="00A705E6">
        <w:rPr>
          <w:rFonts w:ascii="宋体" w:hAnsi="宋体" w:hint="eastAsia"/>
          <w:sz w:val="24"/>
          <w:szCs w:val="24"/>
        </w:rPr>
        <w:t>年</w:t>
      </w:r>
      <w:r w:rsidRPr="00A705E6">
        <w:rPr>
          <w:rFonts w:ascii="宋体" w:hAnsi="宋体" w:hint="eastAsia"/>
          <w:sz w:val="24"/>
          <w:szCs w:val="24"/>
        </w:rPr>
        <w:t xml:space="preserve">     </w:t>
      </w:r>
      <w:r w:rsidRPr="00A705E6">
        <w:rPr>
          <w:rFonts w:ascii="宋体" w:hAnsi="宋体" w:hint="eastAsia"/>
          <w:sz w:val="24"/>
          <w:szCs w:val="24"/>
        </w:rPr>
        <w:t>月</w:t>
      </w:r>
      <w:r w:rsidRPr="00A705E6">
        <w:rPr>
          <w:rFonts w:ascii="宋体" w:hAnsi="宋体" w:hint="eastAsia"/>
          <w:sz w:val="24"/>
          <w:szCs w:val="24"/>
        </w:rPr>
        <w:t xml:space="preserve">    </w:t>
      </w:r>
      <w:r w:rsidRPr="00A705E6">
        <w:rPr>
          <w:rFonts w:ascii="宋体" w:hAnsi="宋体" w:hint="eastAsia"/>
          <w:sz w:val="24"/>
          <w:szCs w:val="24"/>
        </w:rPr>
        <w:t>日</w:t>
      </w:r>
    </w:p>
    <w:p w:rsidR="00EF4474" w:rsidRDefault="00EF4474">
      <w:pPr>
        <w:snapToGrid w:val="0"/>
        <w:spacing w:line="360" w:lineRule="auto"/>
        <w:ind w:firstLineChars="200" w:firstLine="480"/>
        <w:rPr>
          <w:rFonts w:ascii="宋体" w:hAnsi="宋体"/>
          <w:color w:val="FF0000"/>
          <w:sz w:val="24"/>
          <w:szCs w:val="24"/>
          <w:bdr w:val="single" w:sz="4" w:space="0" w:color="000000"/>
        </w:rPr>
        <w:sectPr w:rsidR="00EF4474">
          <w:headerReference w:type="default" r:id="rId17"/>
          <w:pgSz w:w="11907" w:h="16840"/>
          <w:pgMar w:top="1134" w:right="1191" w:bottom="1134" w:left="1304" w:header="851" w:footer="992" w:gutter="0"/>
          <w:cols w:space="720"/>
          <w:docGrid w:linePitch="380" w:charSpace="-5735"/>
        </w:sectPr>
      </w:pPr>
    </w:p>
    <w:p w:rsidR="00EF4474" w:rsidRDefault="00CE40D1">
      <w:pPr>
        <w:pStyle w:val="30"/>
        <w:spacing w:before="0" w:after="0" w:line="360" w:lineRule="auto"/>
        <w:rPr>
          <w:rFonts w:ascii="宋体" w:hAnsi="宋体"/>
          <w:sz w:val="24"/>
          <w:szCs w:val="24"/>
        </w:rPr>
      </w:pPr>
      <w:bookmarkStart w:id="247" w:name="_Toc313008357"/>
      <w:bookmarkStart w:id="248" w:name="_Toc313888361"/>
      <w:bookmarkStart w:id="249" w:name="_Toc342913420"/>
      <w:bookmarkStart w:id="250" w:name="_Toc24534337"/>
      <w:bookmarkStart w:id="251" w:name="_Toc25069795"/>
      <w:bookmarkStart w:id="252" w:name="_Toc120630973"/>
      <w:bookmarkStart w:id="253" w:name="_Toc120691440"/>
      <w:bookmarkEnd w:id="247"/>
      <w:bookmarkEnd w:id="248"/>
      <w:bookmarkEnd w:id="249"/>
      <w:bookmarkEnd w:id="250"/>
      <w:bookmarkEnd w:id="251"/>
      <w:bookmarkEnd w:id="252"/>
      <w:r w:rsidRPr="00902F97">
        <w:rPr>
          <w:rFonts w:ascii="宋体" w:hAnsi="宋体" w:hint="eastAsia"/>
          <w:sz w:val="24"/>
          <w:szCs w:val="24"/>
        </w:rPr>
        <w:lastRenderedPageBreak/>
        <w:t>二、技术部分</w:t>
      </w:r>
      <w:bookmarkEnd w:id="253"/>
    </w:p>
    <w:p w:rsidR="00EF4474" w:rsidRDefault="00CE40D1">
      <w:pPr>
        <w:snapToGrid w:val="0"/>
        <w:spacing w:line="360" w:lineRule="auto"/>
        <w:jc w:val="center"/>
        <w:rPr>
          <w:rFonts w:ascii="宋体" w:hAnsi="宋体"/>
          <w:sz w:val="24"/>
          <w:szCs w:val="24"/>
        </w:rPr>
      </w:pPr>
      <w:r w:rsidRPr="00902F97">
        <w:rPr>
          <w:rFonts w:ascii="宋体" w:hAnsi="宋体" w:hint="eastAsia"/>
          <w:sz w:val="24"/>
          <w:szCs w:val="24"/>
        </w:rPr>
        <w:t>（一）技术应答（格式自定）</w:t>
      </w:r>
    </w:p>
    <w:p w:rsidR="00EF4474" w:rsidRDefault="00CE40D1">
      <w:pPr>
        <w:tabs>
          <w:tab w:val="left" w:pos="6300"/>
        </w:tabs>
        <w:snapToGrid w:val="0"/>
        <w:spacing w:line="500" w:lineRule="exact"/>
        <w:ind w:firstLine="570"/>
        <w:rPr>
          <w:rFonts w:ascii="宋体" w:hAnsi="宋体"/>
          <w:szCs w:val="24"/>
        </w:rPr>
      </w:pPr>
      <w:r w:rsidRPr="00902F97">
        <w:br w:type="page"/>
      </w:r>
      <w:r w:rsidRPr="00902F97">
        <w:rPr>
          <w:rFonts w:ascii="宋体" w:hAnsi="宋体" w:hint="eastAsia"/>
          <w:sz w:val="24"/>
          <w:szCs w:val="24"/>
        </w:rPr>
        <w:lastRenderedPageBreak/>
        <w:t>（二）技术响应偏离表</w:t>
      </w:r>
    </w:p>
    <w:p w:rsidR="00EF4474" w:rsidRDefault="00CE40D1">
      <w:pPr>
        <w:tabs>
          <w:tab w:val="left" w:pos="6300"/>
        </w:tabs>
        <w:snapToGrid w:val="0"/>
        <w:spacing w:line="500" w:lineRule="exact"/>
        <w:ind w:firstLine="570"/>
        <w:rPr>
          <w:rFonts w:ascii="宋体" w:hAnsi="宋体"/>
          <w:sz w:val="24"/>
          <w:szCs w:val="24"/>
        </w:rPr>
      </w:pPr>
      <w:bookmarkStart w:id="254" w:name="_Toc25069796"/>
      <w:bookmarkEnd w:id="254"/>
      <w:r w:rsidRPr="0010181A">
        <w:rPr>
          <w:rFonts w:ascii="宋体" w:hAnsi="宋体" w:hint="eastAsia"/>
          <w:sz w:val="24"/>
          <w:szCs w:val="24"/>
        </w:rPr>
        <w:t>项目名称：</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8"/>
        <w:gridCol w:w="2658"/>
        <w:gridCol w:w="2759"/>
        <w:gridCol w:w="2930"/>
      </w:tblGrid>
      <w:tr w:rsidR="00EF4474" w:rsidRPr="005A21FC">
        <w:trPr>
          <w:trHeight w:val="515"/>
          <w:jc w:val="center"/>
        </w:trPr>
        <w:tc>
          <w:tcPr>
            <w:tcW w:w="1138" w:type="dxa"/>
            <w:vAlign w:val="center"/>
          </w:tcPr>
          <w:p w:rsidR="00EF4474" w:rsidRPr="005A21FC" w:rsidRDefault="00CE40D1">
            <w:pPr>
              <w:jc w:val="center"/>
              <w:rPr>
                <w:sz w:val="24"/>
                <w:szCs w:val="24"/>
              </w:rPr>
            </w:pPr>
            <w:bookmarkStart w:id="255" w:name="_Toc25069797"/>
            <w:bookmarkEnd w:id="255"/>
            <w:r w:rsidRPr="005A21FC">
              <w:rPr>
                <w:rFonts w:hint="eastAsia"/>
                <w:sz w:val="24"/>
                <w:szCs w:val="24"/>
              </w:rPr>
              <w:t>序号</w:t>
            </w:r>
          </w:p>
        </w:tc>
        <w:tc>
          <w:tcPr>
            <w:tcW w:w="2658" w:type="dxa"/>
            <w:vAlign w:val="center"/>
          </w:tcPr>
          <w:p w:rsidR="00EF4474" w:rsidRPr="005A21FC" w:rsidRDefault="00CE40D1">
            <w:pPr>
              <w:jc w:val="center"/>
              <w:rPr>
                <w:sz w:val="24"/>
                <w:szCs w:val="24"/>
              </w:rPr>
            </w:pPr>
            <w:bookmarkStart w:id="256" w:name="_Toc25069798"/>
            <w:bookmarkEnd w:id="256"/>
            <w:r w:rsidRPr="005A21FC">
              <w:rPr>
                <w:rFonts w:hint="eastAsia"/>
                <w:sz w:val="24"/>
                <w:szCs w:val="24"/>
              </w:rPr>
              <w:t>采购需求</w:t>
            </w:r>
          </w:p>
        </w:tc>
        <w:tc>
          <w:tcPr>
            <w:tcW w:w="2759" w:type="dxa"/>
            <w:vAlign w:val="center"/>
          </w:tcPr>
          <w:p w:rsidR="00EF4474" w:rsidRPr="005A21FC" w:rsidRDefault="00CE40D1">
            <w:pPr>
              <w:jc w:val="center"/>
              <w:rPr>
                <w:sz w:val="24"/>
                <w:szCs w:val="24"/>
              </w:rPr>
            </w:pPr>
            <w:bookmarkStart w:id="257" w:name="_Toc25069799"/>
            <w:bookmarkEnd w:id="257"/>
            <w:r w:rsidRPr="005A21FC">
              <w:rPr>
                <w:rFonts w:hint="eastAsia"/>
                <w:sz w:val="24"/>
                <w:szCs w:val="24"/>
              </w:rPr>
              <w:t>响应情况</w:t>
            </w:r>
          </w:p>
        </w:tc>
        <w:tc>
          <w:tcPr>
            <w:tcW w:w="2930" w:type="dxa"/>
            <w:vAlign w:val="center"/>
          </w:tcPr>
          <w:p w:rsidR="00EF4474" w:rsidRPr="005A21FC" w:rsidRDefault="00CE40D1">
            <w:pPr>
              <w:jc w:val="center"/>
              <w:rPr>
                <w:sz w:val="24"/>
                <w:szCs w:val="24"/>
              </w:rPr>
            </w:pPr>
            <w:bookmarkStart w:id="258" w:name="_Toc25069800"/>
            <w:bookmarkEnd w:id="258"/>
            <w:r w:rsidRPr="005A21FC">
              <w:rPr>
                <w:rFonts w:hint="eastAsia"/>
                <w:sz w:val="24"/>
                <w:szCs w:val="24"/>
              </w:rPr>
              <w:t>差异说明</w:t>
            </w:r>
          </w:p>
        </w:tc>
      </w:tr>
      <w:tr w:rsidR="00EF4474" w:rsidRPr="005A21FC">
        <w:trPr>
          <w:trHeight w:val="599"/>
          <w:jc w:val="center"/>
        </w:trPr>
        <w:tc>
          <w:tcPr>
            <w:tcW w:w="1138" w:type="dxa"/>
            <w:vAlign w:val="center"/>
          </w:tcPr>
          <w:p w:rsidR="00EF4474" w:rsidRPr="005A21FC" w:rsidRDefault="00EF4474">
            <w:pPr>
              <w:rPr>
                <w:sz w:val="24"/>
                <w:szCs w:val="24"/>
              </w:rPr>
            </w:pPr>
          </w:p>
        </w:tc>
        <w:tc>
          <w:tcPr>
            <w:tcW w:w="2658" w:type="dxa"/>
            <w:vAlign w:val="center"/>
          </w:tcPr>
          <w:p w:rsidR="00EF4474" w:rsidRPr="005A21FC" w:rsidRDefault="00EF4474">
            <w:pPr>
              <w:rPr>
                <w:sz w:val="24"/>
                <w:szCs w:val="24"/>
              </w:rPr>
            </w:pPr>
          </w:p>
        </w:tc>
        <w:tc>
          <w:tcPr>
            <w:tcW w:w="2759" w:type="dxa"/>
            <w:vAlign w:val="center"/>
          </w:tcPr>
          <w:p w:rsidR="00EF4474" w:rsidRPr="005A21FC" w:rsidRDefault="00EF4474">
            <w:pPr>
              <w:rPr>
                <w:sz w:val="24"/>
                <w:szCs w:val="24"/>
              </w:rPr>
            </w:pPr>
          </w:p>
        </w:tc>
        <w:tc>
          <w:tcPr>
            <w:tcW w:w="2930" w:type="dxa"/>
            <w:vAlign w:val="center"/>
          </w:tcPr>
          <w:p w:rsidR="00EF4474" w:rsidRPr="005A21FC" w:rsidRDefault="00EF4474">
            <w:pPr>
              <w:rPr>
                <w:sz w:val="24"/>
                <w:szCs w:val="24"/>
              </w:rPr>
            </w:pPr>
          </w:p>
        </w:tc>
      </w:tr>
      <w:tr w:rsidR="00EF4474" w:rsidRPr="005A21FC">
        <w:trPr>
          <w:trHeight w:val="599"/>
          <w:jc w:val="center"/>
        </w:trPr>
        <w:tc>
          <w:tcPr>
            <w:tcW w:w="1138" w:type="dxa"/>
            <w:vAlign w:val="center"/>
          </w:tcPr>
          <w:p w:rsidR="00EF4474" w:rsidRPr="005A21FC" w:rsidRDefault="00EF4474">
            <w:pPr>
              <w:rPr>
                <w:sz w:val="24"/>
                <w:szCs w:val="24"/>
              </w:rPr>
            </w:pPr>
          </w:p>
        </w:tc>
        <w:tc>
          <w:tcPr>
            <w:tcW w:w="2658" w:type="dxa"/>
            <w:vAlign w:val="center"/>
          </w:tcPr>
          <w:p w:rsidR="00EF4474" w:rsidRPr="005A21FC" w:rsidRDefault="00EF4474">
            <w:pPr>
              <w:rPr>
                <w:sz w:val="24"/>
                <w:szCs w:val="24"/>
              </w:rPr>
            </w:pPr>
          </w:p>
        </w:tc>
        <w:tc>
          <w:tcPr>
            <w:tcW w:w="2759" w:type="dxa"/>
            <w:vAlign w:val="center"/>
          </w:tcPr>
          <w:p w:rsidR="00EF4474" w:rsidRPr="005A21FC" w:rsidRDefault="00EF4474">
            <w:pPr>
              <w:rPr>
                <w:sz w:val="24"/>
                <w:szCs w:val="24"/>
              </w:rPr>
            </w:pPr>
          </w:p>
        </w:tc>
        <w:tc>
          <w:tcPr>
            <w:tcW w:w="2930" w:type="dxa"/>
            <w:vAlign w:val="center"/>
          </w:tcPr>
          <w:p w:rsidR="00EF4474" w:rsidRPr="005A21FC" w:rsidRDefault="00EF4474">
            <w:pPr>
              <w:rPr>
                <w:sz w:val="24"/>
                <w:szCs w:val="24"/>
              </w:rPr>
            </w:pPr>
          </w:p>
        </w:tc>
      </w:tr>
      <w:tr w:rsidR="00EF4474" w:rsidRPr="005A21FC">
        <w:trPr>
          <w:trHeight w:val="599"/>
          <w:jc w:val="center"/>
        </w:trPr>
        <w:tc>
          <w:tcPr>
            <w:tcW w:w="1138" w:type="dxa"/>
            <w:vAlign w:val="center"/>
          </w:tcPr>
          <w:p w:rsidR="00EF4474" w:rsidRPr="005A21FC" w:rsidRDefault="00EF4474">
            <w:pPr>
              <w:rPr>
                <w:sz w:val="24"/>
                <w:szCs w:val="24"/>
              </w:rPr>
            </w:pPr>
          </w:p>
        </w:tc>
        <w:tc>
          <w:tcPr>
            <w:tcW w:w="2658" w:type="dxa"/>
            <w:vAlign w:val="center"/>
          </w:tcPr>
          <w:p w:rsidR="00EF4474" w:rsidRPr="005A21FC" w:rsidRDefault="00EF4474">
            <w:pPr>
              <w:rPr>
                <w:sz w:val="24"/>
                <w:szCs w:val="24"/>
              </w:rPr>
            </w:pPr>
          </w:p>
        </w:tc>
        <w:tc>
          <w:tcPr>
            <w:tcW w:w="2759" w:type="dxa"/>
            <w:vAlign w:val="center"/>
          </w:tcPr>
          <w:p w:rsidR="00EF4474" w:rsidRPr="005A21FC" w:rsidRDefault="00EF4474">
            <w:pPr>
              <w:rPr>
                <w:sz w:val="24"/>
                <w:szCs w:val="24"/>
              </w:rPr>
            </w:pPr>
          </w:p>
        </w:tc>
        <w:tc>
          <w:tcPr>
            <w:tcW w:w="2930" w:type="dxa"/>
            <w:vAlign w:val="center"/>
          </w:tcPr>
          <w:p w:rsidR="00EF4474" w:rsidRPr="005A21FC" w:rsidRDefault="00EF4474">
            <w:pPr>
              <w:rPr>
                <w:sz w:val="24"/>
                <w:szCs w:val="24"/>
              </w:rPr>
            </w:pPr>
          </w:p>
        </w:tc>
      </w:tr>
      <w:tr w:rsidR="00EF4474" w:rsidRPr="005A21FC">
        <w:trPr>
          <w:trHeight w:val="599"/>
          <w:jc w:val="center"/>
        </w:trPr>
        <w:tc>
          <w:tcPr>
            <w:tcW w:w="1138" w:type="dxa"/>
            <w:vAlign w:val="center"/>
          </w:tcPr>
          <w:p w:rsidR="00EF4474" w:rsidRPr="005A21FC" w:rsidRDefault="00EF4474">
            <w:pPr>
              <w:rPr>
                <w:sz w:val="24"/>
                <w:szCs w:val="24"/>
              </w:rPr>
            </w:pPr>
          </w:p>
        </w:tc>
        <w:tc>
          <w:tcPr>
            <w:tcW w:w="2658" w:type="dxa"/>
            <w:vAlign w:val="center"/>
          </w:tcPr>
          <w:p w:rsidR="00EF4474" w:rsidRPr="005A21FC" w:rsidRDefault="00EF4474">
            <w:pPr>
              <w:rPr>
                <w:sz w:val="24"/>
                <w:szCs w:val="24"/>
              </w:rPr>
            </w:pPr>
          </w:p>
        </w:tc>
        <w:tc>
          <w:tcPr>
            <w:tcW w:w="2759" w:type="dxa"/>
            <w:vAlign w:val="center"/>
          </w:tcPr>
          <w:p w:rsidR="00EF4474" w:rsidRPr="005A21FC" w:rsidRDefault="00EF4474">
            <w:pPr>
              <w:rPr>
                <w:sz w:val="24"/>
                <w:szCs w:val="24"/>
              </w:rPr>
            </w:pPr>
          </w:p>
        </w:tc>
        <w:tc>
          <w:tcPr>
            <w:tcW w:w="2930" w:type="dxa"/>
            <w:vAlign w:val="center"/>
          </w:tcPr>
          <w:p w:rsidR="00EF4474" w:rsidRPr="005A21FC" w:rsidRDefault="00EF4474">
            <w:pPr>
              <w:rPr>
                <w:sz w:val="24"/>
                <w:szCs w:val="24"/>
              </w:rPr>
            </w:pPr>
          </w:p>
        </w:tc>
      </w:tr>
      <w:tr w:rsidR="00EF4474" w:rsidRPr="005A21FC">
        <w:trPr>
          <w:trHeight w:val="599"/>
          <w:jc w:val="center"/>
        </w:trPr>
        <w:tc>
          <w:tcPr>
            <w:tcW w:w="1138" w:type="dxa"/>
            <w:vAlign w:val="center"/>
          </w:tcPr>
          <w:p w:rsidR="00EF4474" w:rsidRPr="005A21FC" w:rsidRDefault="00EF4474">
            <w:pPr>
              <w:rPr>
                <w:sz w:val="24"/>
                <w:szCs w:val="24"/>
              </w:rPr>
            </w:pPr>
          </w:p>
        </w:tc>
        <w:tc>
          <w:tcPr>
            <w:tcW w:w="2658" w:type="dxa"/>
            <w:vAlign w:val="center"/>
          </w:tcPr>
          <w:p w:rsidR="00EF4474" w:rsidRPr="005A21FC" w:rsidRDefault="00EF4474">
            <w:pPr>
              <w:rPr>
                <w:sz w:val="24"/>
                <w:szCs w:val="24"/>
              </w:rPr>
            </w:pPr>
          </w:p>
        </w:tc>
        <w:tc>
          <w:tcPr>
            <w:tcW w:w="2759" w:type="dxa"/>
            <w:vAlign w:val="center"/>
          </w:tcPr>
          <w:p w:rsidR="00EF4474" w:rsidRPr="005A21FC" w:rsidRDefault="00EF4474">
            <w:pPr>
              <w:rPr>
                <w:sz w:val="24"/>
                <w:szCs w:val="24"/>
              </w:rPr>
            </w:pPr>
          </w:p>
        </w:tc>
        <w:tc>
          <w:tcPr>
            <w:tcW w:w="2930" w:type="dxa"/>
            <w:vAlign w:val="center"/>
          </w:tcPr>
          <w:p w:rsidR="00EF4474" w:rsidRPr="005A21FC" w:rsidRDefault="00EF4474">
            <w:pPr>
              <w:rPr>
                <w:sz w:val="24"/>
                <w:szCs w:val="24"/>
              </w:rPr>
            </w:pPr>
          </w:p>
        </w:tc>
      </w:tr>
      <w:tr w:rsidR="00EF4474" w:rsidRPr="005A21FC">
        <w:trPr>
          <w:trHeight w:val="599"/>
          <w:jc w:val="center"/>
        </w:trPr>
        <w:tc>
          <w:tcPr>
            <w:tcW w:w="1138" w:type="dxa"/>
            <w:vAlign w:val="center"/>
          </w:tcPr>
          <w:p w:rsidR="00EF4474" w:rsidRPr="005A21FC" w:rsidRDefault="00EF4474">
            <w:pPr>
              <w:rPr>
                <w:sz w:val="24"/>
                <w:szCs w:val="24"/>
              </w:rPr>
            </w:pPr>
          </w:p>
        </w:tc>
        <w:tc>
          <w:tcPr>
            <w:tcW w:w="2658" w:type="dxa"/>
            <w:vAlign w:val="center"/>
          </w:tcPr>
          <w:p w:rsidR="00EF4474" w:rsidRPr="005A21FC" w:rsidRDefault="00EF4474">
            <w:pPr>
              <w:rPr>
                <w:sz w:val="24"/>
                <w:szCs w:val="24"/>
              </w:rPr>
            </w:pPr>
          </w:p>
        </w:tc>
        <w:tc>
          <w:tcPr>
            <w:tcW w:w="2759" w:type="dxa"/>
            <w:vAlign w:val="center"/>
          </w:tcPr>
          <w:p w:rsidR="00EF4474" w:rsidRPr="005A21FC" w:rsidRDefault="00EF4474">
            <w:pPr>
              <w:rPr>
                <w:sz w:val="24"/>
                <w:szCs w:val="24"/>
              </w:rPr>
            </w:pPr>
          </w:p>
        </w:tc>
        <w:tc>
          <w:tcPr>
            <w:tcW w:w="2930" w:type="dxa"/>
            <w:vAlign w:val="center"/>
          </w:tcPr>
          <w:p w:rsidR="00EF4474" w:rsidRPr="005A21FC" w:rsidRDefault="00EF4474">
            <w:pPr>
              <w:rPr>
                <w:sz w:val="24"/>
                <w:szCs w:val="24"/>
              </w:rPr>
            </w:pPr>
          </w:p>
        </w:tc>
      </w:tr>
      <w:tr w:rsidR="00EF4474" w:rsidRPr="005A21FC">
        <w:trPr>
          <w:trHeight w:val="599"/>
          <w:jc w:val="center"/>
        </w:trPr>
        <w:tc>
          <w:tcPr>
            <w:tcW w:w="1138" w:type="dxa"/>
            <w:vAlign w:val="center"/>
          </w:tcPr>
          <w:p w:rsidR="00EF4474" w:rsidRPr="005A21FC" w:rsidRDefault="00EF4474">
            <w:pPr>
              <w:rPr>
                <w:sz w:val="24"/>
                <w:szCs w:val="24"/>
              </w:rPr>
            </w:pPr>
          </w:p>
        </w:tc>
        <w:tc>
          <w:tcPr>
            <w:tcW w:w="2658" w:type="dxa"/>
            <w:vAlign w:val="center"/>
          </w:tcPr>
          <w:p w:rsidR="00EF4474" w:rsidRPr="005A21FC" w:rsidRDefault="00EF4474">
            <w:pPr>
              <w:rPr>
                <w:sz w:val="24"/>
                <w:szCs w:val="24"/>
              </w:rPr>
            </w:pPr>
          </w:p>
        </w:tc>
        <w:tc>
          <w:tcPr>
            <w:tcW w:w="2759" w:type="dxa"/>
            <w:vAlign w:val="center"/>
          </w:tcPr>
          <w:p w:rsidR="00EF4474" w:rsidRPr="005A21FC" w:rsidRDefault="00EF4474">
            <w:pPr>
              <w:rPr>
                <w:sz w:val="24"/>
                <w:szCs w:val="24"/>
              </w:rPr>
            </w:pPr>
          </w:p>
        </w:tc>
        <w:tc>
          <w:tcPr>
            <w:tcW w:w="2930" w:type="dxa"/>
            <w:vAlign w:val="center"/>
          </w:tcPr>
          <w:p w:rsidR="00EF4474" w:rsidRPr="005A21FC" w:rsidRDefault="00EF4474">
            <w:pPr>
              <w:rPr>
                <w:sz w:val="24"/>
                <w:szCs w:val="24"/>
              </w:rPr>
            </w:pPr>
          </w:p>
        </w:tc>
      </w:tr>
      <w:tr w:rsidR="00EF4474" w:rsidRPr="005A21FC">
        <w:trPr>
          <w:trHeight w:val="599"/>
          <w:jc w:val="center"/>
        </w:trPr>
        <w:tc>
          <w:tcPr>
            <w:tcW w:w="1138" w:type="dxa"/>
            <w:vAlign w:val="center"/>
          </w:tcPr>
          <w:p w:rsidR="00EF4474" w:rsidRPr="005A21FC" w:rsidRDefault="00EF4474">
            <w:pPr>
              <w:rPr>
                <w:sz w:val="24"/>
                <w:szCs w:val="24"/>
              </w:rPr>
            </w:pPr>
          </w:p>
        </w:tc>
        <w:tc>
          <w:tcPr>
            <w:tcW w:w="2658" w:type="dxa"/>
            <w:vAlign w:val="center"/>
          </w:tcPr>
          <w:p w:rsidR="00EF4474" w:rsidRPr="005A21FC" w:rsidRDefault="00EF4474">
            <w:pPr>
              <w:rPr>
                <w:sz w:val="24"/>
                <w:szCs w:val="24"/>
              </w:rPr>
            </w:pPr>
          </w:p>
        </w:tc>
        <w:tc>
          <w:tcPr>
            <w:tcW w:w="2759" w:type="dxa"/>
            <w:vAlign w:val="center"/>
          </w:tcPr>
          <w:p w:rsidR="00EF4474" w:rsidRPr="005A21FC" w:rsidRDefault="00EF4474">
            <w:pPr>
              <w:rPr>
                <w:sz w:val="24"/>
                <w:szCs w:val="24"/>
              </w:rPr>
            </w:pPr>
          </w:p>
        </w:tc>
        <w:tc>
          <w:tcPr>
            <w:tcW w:w="2930" w:type="dxa"/>
            <w:vAlign w:val="center"/>
          </w:tcPr>
          <w:p w:rsidR="00EF4474" w:rsidRPr="005A21FC" w:rsidRDefault="00EF4474">
            <w:pPr>
              <w:rPr>
                <w:sz w:val="24"/>
                <w:szCs w:val="24"/>
              </w:rPr>
            </w:pPr>
          </w:p>
        </w:tc>
      </w:tr>
      <w:tr w:rsidR="00EF4474" w:rsidRPr="005A21FC">
        <w:trPr>
          <w:trHeight w:val="599"/>
          <w:jc w:val="center"/>
        </w:trPr>
        <w:tc>
          <w:tcPr>
            <w:tcW w:w="1138" w:type="dxa"/>
            <w:vAlign w:val="center"/>
          </w:tcPr>
          <w:p w:rsidR="00EF4474" w:rsidRPr="005A21FC" w:rsidRDefault="00EF4474">
            <w:pPr>
              <w:rPr>
                <w:sz w:val="24"/>
                <w:szCs w:val="24"/>
              </w:rPr>
            </w:pPr>
          </w:p>
        </w:tc>
        <w:tc>
          <w:tcPr>
            <w:tcW w:w="2658" w:type="dxa"/>
            <w:vAlign w:val="center"/>
          </w:tcPr>
          <w:p w:rsidR="00EF4474" w:rsidRPr="005A21FC" w:rsidRDefault="00EF4474">
            <w:pPr>
              <w:rPr>
                <w:sz w:val="24"/>
                <w:szCs w:val="24"/>
              </w:rPr>
            </w:pPr>
          </w:p>
        </w:tc>
        <w:tc>
          <w:tcPr>
            <w:tcW w:w="2759" w:type="dxa"/>
            <w:vAlign w:val="center"/>
          </w:tcPr>
          <w:p w:rsidR="00EF4474" w:rsidRPr="005A21FC" w:rsidRDefault="00EF4474">
            <w:pPr>
              <w:rPr>
                <w:sz w:val="24"/>
                <w:szCs w:val="24"/>
              </w:rPr>
            </w:pPr>
          </w:p>
        </w:tc>
        <w:tc>
          <w:tcPr>
            <w:tcW w:w="2930" w:type="dxa"/>
            <w:vAlign w:val="center"/>
          </w:tcPr>
          <w:p w:rsidR="00EF4474" w:rsidRPr="005A21FC" w:rsidRDefault="00EF4474">
            <w:pPr>
              <w:rPr>
                <w:sz w:val="24"/>
                <w:szCs w:val="24"/>
              </w:rPr>
            </w:pPr>
          </w:p>
        </w:tc>
      </w:tr>
      <w:tr w:rsidR="00EF4474" w:rsidRPr="005A21FC">
        <w:trPr>
          <w:trHeight w:val="599"/>
          <w:jc w:val="center"/>
        </w:trPr>
        <w:tc>
          <w:tcPr>
            <w:tcW w:w="1138" w:type="dxa"/>
            <w:vAlign w:val="center"/>
          </w:tcPr>
          <w:p w:rsidR="00EF4474" w:rsidRPr="005A21FC" w:rsidRDefault="00EF4474">
            <w:pPr>
              <w:rPr>
                <w:sz w:val="24"/>
                <w:szCs w:val="24"/>
              </w:rPr>
            </w:pPr>
          </w:p>
        </w:tc>
        <w:tc>
          <w:tcPr>
            <w:tcW w:w="2658" w:type="dxa"/>
            <w:vAlign w:val="center"/>
          </w:tcPr>
          <w:p w:rsidR="00EF4474" w:rsidRPr="005A21FC" w:rsidRDefault="00EF4474">
            <w:pPr>
              <w:rPr>
                <w:sz w:val="24"/>
                <w:szCs w:val="24"/>
              </w:rPr>
            </w:pPr>
          </w:p>
        </w:tc>
        <w:tc>
          <w:tcPr>
            <w:tcW w:w="2759" w:type="dxa"/>
            <w:vAlign w:val="center"/>
          </w:tcPr>
          <w:p w:rsidR="00EF4474" w:rsidRPr="005A21FC" w:rsidRDefault="00EF4474">
            <w:pPr>
              <w:rPr>
                <w:sz w:val="24"/>
                <w:szCs w:val="24"/>
              </w:rPr>
            </w:pPr>
          </w:p>
        </w:tc>
        <w:tc>
          <w:tcPr>
            <w:tcW w:w="2930" w:type="dxa"/>
            <w:vAlign w:val="center"/>
          </w:tcPr>
          <w:p w:rsidR="00EF4474" w:rsidRPr="005A21FC" w:rsidRDefault="00EF4474">
            <w:pPr>
              <w:rPr>
                <w:sz w:val="24"/>
                <w:szCs w:val="24"/>
              </w:rPr>
            </w:pPr>
          </w:p>
        </w:tc>
      </w:tr>
    </w:tbl>
    <w:p w:rsidR="00EF4474" w:rsidRDefault="00CE40D1">
      <w:pPr>
        <w:spacing w:line="500" w:lineRule="exact"/>
        <w:ind w:firstLineChars="250" w:firstLine="600"/>
        <w:rPr>
          <w:rFonts w:ascii="宋体" w:hAnsi="宋体"/>
          <w:sz w:val="24"/>
          <w:szCs w:val="28"/>
        </w:rPr>
      </w:pPr>
      <w:r w:rsidRPr="00902F97">
        <w:rPr>
          <w:rFonts w:ascii="宋体" w:hAnsi="宋体" w:hint="eastAsia"/>
          <w:sz w:val="24"/>
          <w:szCs w:val="28"/>
        </w:rPr>
        <w:t>服务商：</w:t>
      </w:r>
      <w:r w:rsidRPr="00902F97">
        <w:rPr>
          <w:rFonts w:ascii="宋体" w:hAnsi="宋体" w:hint="eastAsia"/>
          <w:sz w:val="24"/>
          <w:szCs w:val="28"/>
        </w:rPr>
        <w:t xml:space="preserve">                                      </w:t>
      </w:r>
      <w:r w:rsidRPr="00902F97">
        <w:rPr>
          <w:rFonts w:ascii="宋体" w:hAnsi="宋体" w:hint="eastAsia"/>
          <w:sz w:val="24"/>
          <w:szCs w:val="28"/>
        </w:rPr>
        <w:t>法定代表人授权代表：</w:t>
      </w:r>
    </w:p>
    <w:p w:rsidR="00EF4474" w:rsidRDefault="00CE40D1">
      <w:pPr>
        <w:spacing w:line="500" w:lineRule="exact"/>
        <w:rPr>
          <w:rFonts w:ascii="宋体" w:hAnsi="宋体"/>
          <w:sz w:val="24"/>
          <w:szCs w:val="28"/>
        </w:rPr>
      </w:pPr>
      <w:r w:rsidRPr="00902F97">
        <w:rPr>
          <w:rFonts w:ascii="宋体" w:hAnsi="宋体" w:hint="eastAsia"/>
          <w:sz w:val="24"/>
          <w:szCs w:val="28"/>
        </w:rPr>
        <w:t xml:space="preserve">    </w:t>
      </w:r>
    </w:p>
    <w:p w:rsidR="00EF4474" w:rsidRDefault="00CE40D1">
      <w:pPr>
        <w:spacing w:line="500" w:lineRule="exact"/>
        <w:ind w:firstLineChars="300" w:firstLine="720"/>
        <w:rPr>
          <w:rFonts w:ascii="宋体" w:hAnsi="宋体"/>
          <w:sz w:val="24"/>
          <w:szCs w:val="28"/>
        </w:rPr>
      </w:pPr>
      <w:r w:rsidRPr="00902F97">
        <w:rPr>
          <w:rFonts w:ascii="宋体" w:hAnsi="宋体" w:hint="eastAsia"/>
          <w:sz w:val="24"/>
          <w:szCs w:val="28"/>
        </w:rPr>
        <w:t>（服务商公章）</w:t>
      </w:r>
      <w:r w:rsidRPr="00902F97">
        <w:rPr>
          <w:rFonts w:ascii="宋体" w:hAnsi="宋体" w:hint="eastAsia"/>
          <w:sz w:val="24"/>
          <w:szCs w:val="28"/>
        </w:rPr>
        <w:t xml:space="preserve">                               </w:t>
      </w:r>
      <w:r w:rsidRPr="00902F97">
        <w:rPr>
          <w:rFonts w:ascii="宋体" w:hAnsi="宋体" w:hint="eastAsia"/>
          <w:sz w:val="24"/>
          <w:szCs w:val="28"/>
        </w:rPr>
        <w:t>（签字或盖章）</w:t>
      </w:r>
    </w:p>
    <w:p w:rsidR="00EF4474" w:rsidRDefault="00CE40D1">
      <w:pPr>
        <w:tabs>
          <w:tab w:val="left" w:pos="6300"/>
        </w:tabs>
        <w:snapToGrid w:val="0"/>
        <w:spacing w:line="500" w:lineRule="exact"/>
        <w:ind w:firstLine="570"/>
        <w:rPr>
          <w:rFonts w:ascii="宋体" w:hAnsi="宋体"/>
          <w:sz w:val="24"/>
          <w:szCs w:val="28"/>
        </w:rPr>
      </w:pPr>
      <w:r w:rsidRPr="00902F97">
        <w:rPr>
          <w:rFonts w:ascii="宋体" w:hAnsi="宋体" w:hint="eastAsia"/>
          <w:sz w:val="24"/>
          <w:szCs w:val="28"/>
        </w:rPr>
        <w:t xml:space="preserve">                                            </w:t>
      </w:r>
      <w:r w:rsidRPr="00902F97">
        <w:rPr>
          <w:rFonts w:ascii="宋体" w:hAnsi="宋体" w:hint="eastAsia"/>
          <w:sz w:val="24"/>
          <w:szCs w:val="28"/>
        </w:rPr>
        <w:t>年</w:t>
      </w:r>
      <w:r w:rsidRPr="00902F97">
        <w:rPr>
          <w:rFonts w:ascii="宋体" w:hAnsi="宋体" w:hint="eastAsia"/>
          <w:sz w:val="24"/>
          <w:szCs w:val="28"/>
        </w:rPr>
        <w:t xml:space="preserve">     </w:t>
      </w:r>
      <w:r w:rsidRPr="00902F97">
        <w:rPr>
          <w:rFonts w:ascii="宋体" w:hAnsi="宋体" w:hint="eastAsia"/>
          <w:sz w:val="24"/>
          <w:szCs w:val="28"/>
        </w:rPr>
        <w:t>月</w:t>
      </w:r>
      <w:r w:rsidRPr="00902F97">
        <w:rPr>
          <w:rFonts w:ascii="宋体" w:hAnsi="宋体" w:hint="eastAsia"/>
          <w:sz w:val="24"/>
          <w:szCs w:val="28"/>
        </w:rPr>
        <w:t xml:space="preserve">     </w:t>
      </w:r>
      <w:r w:rsidRPr="00902F97">
        <w:rPr>
          <w:rFonts w:ascii="宋体" w:hAnsi="宋体" w:hint="eastAsia"/>
          <w:sz w:val="24"/>
          <w:szCs w:val="28"/>
        </w:rPr>
        <w:t>日</w:t>
      </w:r>
    </w:p>
    <w:p w:rsidR="00EF4474" w:rsidRDefault="00CE40D1">
      <w:pPr>
        <w:tabs>
          <w:tab w:val="left" w:pos="6300"/>
        </w:tabs>
        <w:snapToGrid w:val="0"/>
        <w:spacing w:line="500" w:lineRule="exact"/>
        <w:ind w:firstLineChars="200" w:firstLine="480"/>
        <w:rPr>
          <w:rFonts w:ascii="宋体" w:hAnsi="宋体"/>
          <w:sz w:val="24"/>
        </w:rPr>
      </w:pPr>
      <w:r w:rsidRPr="00902F97">
        <w:rPr>
          <w:rFonts w:ascii="宋体" w:hAnsi="宋体" w:hint="eastAsia"/>
          <w:sz w:val="24"/>
        </w:rPr>
        <w:t>注：</w:t>
      </w:r>
    </w:p>
    <w:p w:rsidR="00EF4474" w:rsidRDefault="00CE40D1">
      <w:pPr>
        <w:tabs>
          <w:tab w:val="left" w:pos="6300"/>
        </w:tabs>
        <w:snapToGrid w:val="0"/>
        <w:spacing w:line="500" w:lineRule="exact"/>
        <w:ind w:firstLineChars="200" w:firstLine="480"/>
        <w:rPr>
          <w:rFonts w:ascii="宋体" w:hAnsi="宋体"/>
          <w:sz w:val="24"/>
          <w:szCs w:val="24"/>
        </w:rPr>
      </w:pPr>
      <w:r w:rsidRPr="00902F97">
        <w:rPr>
          <w:rFonts w:ascii="宋体" w:hAnsi="宋体" w:hint="eastAsia"/>
          <w:sz w:val="24"/>
          <w:szCs w:val="24"/>
        </w:rPr>
        <w:t>1</w:t>
      </w:r>
      <w:r w:rsidRPr="00902F97">
        <w:rPr>
          <w:rFonts w:ascii="宋体" w:hAnsi="宋体" w:hint="eastAsia"/>
          <w:sz w:val="24"/>
        </w:rPr>
        <w:t>.</w:t>
      </w:r>
      <w:r w:rsidRPr="00902F97">
        <w:rPr>
          <w:rFonts w:ascii="宋体" w:hAnsi="宋体" w:hint="eastAsia"/>
          <w:sz w:val="24"/>
        </w:rPr>
        <w:t>本表即为对本项目“第三篇</w:t>
      </w:r>
      <w:r w:rsidRPr="00902F97">
        <w:rPr>
          <w:rFonts w:ascii="宋体" w:hAnsi="宋体" w:hint="eastAsia"/>
          <w:sz w:val="24"/>
        </w:rPr>
        <w:t xml:space="preserve">  </w:t>
      </w:r>
      <w:r w:rsidRPr="00902F97">
        <w:rPr>
          <w:rFonts w:ascii="宋体" w:hAnsi="宋体" w:hint="eastAsia"/>
          <w:sz w:val="24"/>
        </w:rPr>
        <w:t>谈判项目技术需求”中所列技术要求进行比较和响应；</w:t>
      </w:r>
    </w:p>
    <w:p w:rsidR="00EF4474" w:rsidRDefault="00CE40D1">
      <w:pPr>
        <w:tabs>
          <w:tab w:val="left" w:pos="6300"/>
        </w:tabs>
        <w:snapToGrid w:val="0"/>
        <w:spacing w:line="500" w:lineRule="exact"/>
        <w:ind w:firstLineChars="200" w:firstLine="480"/>
        <w:rPr>
          <w:rFonts w:ascii="宋体" w:hAnsi="宋体"/>
          <w:sz w:val="24"/>
        </w:rPr>
      </w:pPr>
      <w:r w:rsidRPr="00902F97">
        <w:rPr>
          <w:rFonts w:ascii="宋体" w:hAnsi="宋体" w:hint="eastAsia"/>
          <w:sz w:val="24"/>
        </w:rPr>
        <w:t>2.</w:t>
      </w:r>
      <w:r w:rsidRPr="00902F97">
        <w:rPr>
          <w:rFonts w:ascii="宋体" w:hAnsi="宋体" w:hint="eastAsia"/>
          <w:sz w:val="24"/>
        </w:rPr>
        <w:t>该表必须按照竞争性谈判要求逐条如实填写，根据响应情况在“差异说明”项填写正偏离或负偏离及原因，完全符合的填写“无差异”；</w:t>
      </w:r>
    </w:p>
    <w:p w:rsidR="00EF4474" w:rsidRDefault="00CE40D1">
      <w:pPr>
        <w:tabs>
          <w:tab w:val="left" w:pos="6300"/>
        </w:tabs>
        <w:snapToGrid w:val="0"/>
        <w:spacing w:line="500" w:lineRule="exact"/>
        <w:ind w:firstLineChars="200" w:firstLine="480"/>
        <w:rPr>
          <w:rFonts w:ascii="宋体" w:hAnsi="宋体"/>
          <w:sz w:val="24"/>
        </w:rPr>
      </w:pPr>
      <w:r w:rsidRPr="00902F97">
        <w:rPr>
          <w:rFonts w:ascii="宋体" w:hAnsi="宋体" w:hint="eastAsia"/>
          <w:sz w:val="24"/>
        </w:rPr>
        <w:t>3.</w:t>
      </w:r>
      <w:r w:rsidRPr="00902F97">
        <w:rPr>
          <w:rFonts w:ascii="宋体" w:hAnsi="宋体" w:hint="eastAsia"/>
          <w:sz w:val="24"/>
        </w:rPr>
        <w:t>该表可扩展</w:t>
      </w:r>
      <w:r w:rsidRPr="00902F97">
        <w:rPr>
          <w:rFonts w:ascii="宋体" w:hAnsi="宋体" w:hint="eastAsia"/>
          <w:sz w:val="24"/>
          <w:szCs w:val="28"/>
        </w:rPr>
        <w:t>，并逐页签字或盖章</w:t>
      </w:r>
      <w:r w:rsidRPr="00902F97">
        <w:rPr>
          <w:rFonts w:ascii="宋体" w:hAnsi="宋体" w:hint="eastAsia"/>
          <w:sz w:val="24"/>
        </w:rPr>
        <w:t>；</w:t>
      </w:r>
    </w:p>
    <w:p w:rsidR="00EF4474" w:rsidRDefault="00CE40D1">
      <w:pPr>
        <w:tabs>
          <w:tab w:val="left" w:pos="6300"/>
        </w:tabs>
        <w:snapToGrid w:val="0"/>
        <w:spacing w:line="500" w:lineRule="exact"/>
        <w:ind w:firstLineChars="200" w:firstLine="480"/>
        <w:rPr>
          <w:rFonts w:ascii="宋体" w:hAnsi="宋体"/>
          <w:sz w:val="24"/>
        </w:rPr>
      </w:pPr>
      <w:r w:rsidRPr="00902F97">
        <w:rPr>
          <w:rFonts w:ascii="宋体" w:hAnsi="宋体" w:hint="eastAsia"/>
          <w:sz w:val="24"/>
        </w:rPr>
        <w:t>4.</w:t>
      </w:r>
      <w:r w:rsidRPr="00902F97">
        <w:rPr>
          <w:rFonts w:ascii="宋体" w:hAnsi="宋体" w:hint="eastAsia"/>
          <w:sz w:val="24"/>
        </w:rPr>
        <w:t>可附相关技术支撑材料。（格式自定）</w:t>
      </w:r>
    </w:p>
    <w:p w:rsidR="00EF4474" w:rsidRDefault="00CE40D1">
      <w:pPr>
        <w:tabs>
          <w:tab w:val="left" w:pos="6300"/>
        </w:tabs>
        <w:snapToGrid w:val="0"/>
        <w:spacing w:line="500" w:lineRule="exact"/>
        <w:ind w:firstLineChars="200" w:firstLine="480"/>
        <w:rPr>
          <w:rFonts w:ascii="宋体" w:hAnsi="宋体"/>
          <w:sz w:val="24"/>
        </w:rPr>
      </w:pPr>
      <w:r w:rsidRPr="00902F97">
        <w:rPr>
          <w:rFonts w:ascii="宋体" w:hAnsi="宋体" w:hint="eastAsia"/>
          <w:sz w:val="24"/>
        </w:rPr>
        <w:t>5.</w:t>
      </w:r>
      <w:r w:rsidRPr="00902F97">
        <w:rPr>
          <w:rFonts w:ascii="宋体" w:hAnsi="宋体" w:hint="eastAsia"/>
          <w:sz w:val="24"/>
        </w:rPr>
        <w:t>若“响应情况”栏中仅填写“无偏离”或“有偏离”等内容而未作实质性参数描述，该服务商将</w:t>
      </w:r>
      <w:r w:rsidRPr="00902F97">
        <w:rPr>
          <w:rFonts w:ascii="宋体" w:hAnsi="宋体" w:hint="eastAsia"/>
          <w:sz w:val="24"/>
          <w:szCs w:val="24"/>
        </w:rPr>
        <w:t>失去成为成交服务商的资格，仅保留其合格服务商的身份。</w:t>
      </w:r>
    </w:p>
    <w:p w:rsidR="00EF4474" w:rsidRDefault="00EF4474">
      <w:pPr>
        <w:tabs>
          <w:tab w:val="left" w:pos="6300"/>
        </w:tabs>
        <w:snapToGrid w:val="0"/>
        <w:spacing w:line="500" w:lineRule="exact"/>
        <w:ind w:firstLineChars="200" w:firstLine="480"/>
        <w:rPr>
          <w:rFonts w:ascii="宋体" w:hAnsi="宋体"/>
          <w:sz w:val="24"/>
          <w:szCs w:val="24"/>
        </w:rPr>
      </w:pPr>
    </w:p>
    <w:p w:rsidR="00EF4474" w:rsidRDefault="00CE40D1">
      <w:pPr>
        <w:pStyle w:val="30"/>
        <w:spacing w:before="0" w:after="0" w:line="360" w:lineRule="auto"/>
        <w:rPr>
          <w:rFonts w:ascii="宋体" w:hAnsi="宋体"/>
          <w:b w:val="0"/>
        </w:rPr>
      </w:pPr>
      <w:bookmarkStart w:id="259" w:name="_Toc313008358"/>
      <w:bookmarkStart w:id="260" w:name="_Toc313888362"/>
      <w:bookmarkStart w:id="261" w:name="_Toc342913421"/>
      <w:bookmarkStart w:id="262" w:name="_Toc24534338"/>
      <w:bookmarkStart w:id="263" w:name="_Toc25069801"/>
      <w:bookmarkStart w:id="264" w:name="_Toc120630974"/>
      <w:bookmarkEnd w:id="259"/>
      <w:bookmarkEnd w:id="260"/>
      <w:bookmarkEnd w:id="261"/>
      <w:bookmarkEnd w:id="262"/>
      <w:bookmarkEnd w:id="263"/>
      <w:bookmarkEnd w:id="264"/>
      <w:r w:rsidRPr="00902F97">
        <w:br w:type="page"/>
      </w:r>
      <w:bookmarkStart w:id="265" w:name="_Toc120691441"/>
      <w:r w:rsidRPr="00902F97">
        <w:rPr>
          <w:rFonts w:ascii="宋体" w:hAnsi="宋体" w:hint="eastAsia"/>
          <w:sz w:val="24"/>
          <w:szCs w:val="24"/>
        </w:rPr>
        <w:lastRenderedPageBreak/>
        <w:t>三、服务部分</w:t>
      </w:r>
      <w:bookmarkEnd w:id="265"/>
    </w:p>
    <w:p w:rsidR="00EF4474" w:rsidRDefault="00CE40D1">
      <w:pPr>
        <w:snapToGrid w:val="0"/>
        <w:spacing w:line="360" w:lineRule="auto"/>
        <w:ind w:firstLineChars="200" w:firstLine="480"/>
        <w:rPr>
          <w:rFonts w:ascii="宋体" w:hAnsi="宋体"/>
          <w:sz w:val="24"/>
          <w:szCs w:val="24"/>
        </w:rPr>
        <w:sectPr w:rsidR="00EF4474">
          <w:pgSz w:w="11907" w:h="16840"/>
          <w:pgMar w:top="1134" w:right="1191" w:bottom="1134" w:left="1304" w:header="851" w:footer="992" w:gutter="0"/>
          <w:cols w:space="720"/>
          <w:docGrid w:linePitch="380" w:charSpace="-5735"/>
        </w:sectPr>
      </w:pPr>
      <w:r w:rsidRPr="00902F97">
        <w:rPr>
          <w:rFonts w:ascii="宋体" w:hAnsi="宋体" w:hint="eastAsia"/>
          <w:sz w:val="24"/>
          <w:szCs w:val="24"/>
        </w:rPr>
        <w:t>（一）服务要求响应情况：交货时间、交货地点、服务条款等（格式自定）</w:t>
      </w:r>
    </w:p>
    <w:p w:rsidR="00EF4474" w:rsidRDefault="00CE40D1">
      <w:pPr>
        <w:spacing w:line="360" w:lineRule="auto"/>
        <w:ind w:firstLineChars="200" w:firstLine="480"/>
        <w:rPr>
          <w:rFonts w:ascii="宋体" w:hAnsi="宋体"/>
          <w:sz w:val="24"/>
          <w:szCs w:val="24"/>
        </w:rPr>
      </w:pPr>
      <w:bookmarkStart w:id="266" w:name="_Toc283382459"/>
      <w:r w:rsidRPr="00902F97">
        <w:rPr>
          <w:rFonts w:ascii="宋体" w:hAnsi="宋体" w:hint="eastAsia"/>
          <w:sz w:val="24"/>
          <w:szCs w:val="24"/>
        </w:rPr>
        <w:lastRenderedPageBreak/>
        <w:t>（二）服务响应偏离表</w:t>
      </w:r>
    </w:p>
    <w:p w:rsidR="00EF4474" w:rsidRDefault="00CE40D1">
      <w:pPr>
        <w:snapToGrid w:val="0"/>
        <w:spacing w:line="360" w:lineRule="auto"/>
        <w:jc w:val="center"/>
        <w:rPr>
          <w:rFonts w:ascii="宋体" w:hAnsi="宋体"/>
          <w:b/>
          <w:szCs w:val="28"/>
        </w:rPr>
      </w:pPr>
      <w:r w:rsidRPr="00902F97">
        <w:rPr>
          <w:rFonts w:ascii="宋体" w:hAnsi="宋体" w:hint="eastAsia"/>
          <w:b/>
          <w:szCs w:val="28"/>
        </w:rPr>
        <w:t>服务响应偏离表</w:t>
      </w:r>
    </w:p>
    <w:p w:rsidR="00EF4474" w:rsidRDefault="00CE40D1">
      <w:pPr>
        <w:snapToGrid w:val="0"/>
        <w:spacing w:line="360" w:lineRule="auto"/>
        <w:ind w:firstLine="465"/>
        <w:rPr>
          <w:rFonts w:ascii="宋体" w:hAnsi="宋体"/>
          <w:sz w:val="24"/>
          <w:szCs w:val="24"/>
        </w:rPr>
      </w:pPr>
      <w:r w:rsidRPr="00902F97">
        <w:rPr>
          <w:rFonts w:ascii="宋体" w:hAnsi="宋体" w:hint="eastAsia"/>
          <w:sz w:val="24"/>
          <w:szCs w:val="24"/>
        </w:rPr>
        <w:t>对于竞争性谈判文件的服务要求，如有任何偏离请如实填写下表：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10"/>
        <w:gridCol w:w="3179"/>
        <w:gridCol w:w="2434"/>
        <w:gridCol w:w="2355"/>
      </w:tblGrid>
      <w:tr w:rsidR="00EF4474" w:rsidRPr="005A21FC">
        <w:trPr>
          <w:trHeight w:val="913"/>
          <w:jc w:val="center"/>
        </w:trPr>
        <w:tc>
          <w:tcPr>
            <w:tcW w:w="1510" w:type="dxa"/>
            <w:vAlign w:val="center"/>
          </w:tcPr>
          <w:p w:rsidR="00EF4474" w:rsidRPr="005A21FC" w:rsidRDefault="00CE40D1">
            <w:pPr>
              <w:jc w:val="center"/>
              <w:rPr>
                <w:sz w:val="24"/>
                <w:szCs w:val="24"/>
              </w:rPr>
            </w:pPr>
            <w:bookmarkStart w:id="267" w:name="_Toc25069802"/>
            <w:bookmarkEnd w:id="267"/>
            <w:r w:rsidRPr="005A21FC">
              <w:rPr>
                <w:rFonts w:hint="eastAsia"/>
                <w:sz w:val="24"/>
                <w:szCs w:val="24"/>
              </w:rPr>
              <w:t>序号</w:t>
            </w:r>
          </w:p>
        </w:tc>
        <w:tc>
          <w:tcPr>
            <w:tcW w:w="3179" w:type="dxa"/>
            <w:vAlign w:val="center"/>
          </w:tcPr>
          <w:p w:rsidR="00EF4474" w:rsidRPr="005A21FC" w:rsidRDefault="00CE40D1">
            <w:pPr>
              <w:jc w:val="center"/>
              <w:rPr>
                <w:sz w:val="24"/>
                <w:szCs w:val="24"/>
              </w:rPr>
            </w:pPr>
            <w:bookmarkStart w:id="268" w:name="_Toc25069803"/>
            <w:bookmarkEnd w:id="268"/>
            <w:r w:rsidRPr="005A21FC">
              <w:rPr>
                <w:rFonts w:hint="eastAsia"/>
                <w:sz w:val="24"/>
                <w:szCs w:val="24"/>
              </w:rPr>
              <w:t>谈判项目需求</w:t>
            </w:r>
          </w:p>
        </w:tc>
        <w:tc>
          <w:tcPr>
            <w:tcW w:w="2434" w:type="dxa"/>
            <w:vAlign w:val="center"/>
          </w:tcPr>
          <w:p w:rsidR="00EF4474" w:rsidRPr="005A21FC" w:rsidRDefault="00CE40D1">
            <w:pPr>
              <w:jc w:val="center"/>
              <w:rPr>
                <w:sz w:val="24"/>
                <w:szCs w:val="24"/>
              </w:rPr>
            </w:pPr>
            <w:bookmarkStart w:id="269" w:name="_Toc25069804"/>
            <w:bookmarkEnd w:id="269"/>
            <w:r w:rsidRPr="005A21FC">
              <w:rPr>
                <w:rFonts w:hint="eastAsia"/>
                <w:sz w:val="24"/>
                <w:szCs w:val="24"/>
              </w:rPr>
              <w:t>响应情况</w:t>
            </w:r>
          </w:p>
        </w:tc>
        <w:tc>
          <w:tcPr>
            <w:tcW w:w="2355" w:type="dxa"/>
            <w:vAlign w:val="center"/>
          </w:tcPr>
          <w:p w:rsidR="00EF4474" w:rsidRPr="005A21FC" w:rsidRDefault="00CE40D1">
            <w:pPr>
              <w:jc w:val="center"/>
              <w:rPr>
                <w:sz w:val="24"/>
                <w:szCs w:val="24"/>
              </w:rPr>
            </w:pPr>
            <w:bookmarkStart w:id="270" w:name="_Toc25069805"/>
            <w:bookmarkEnd w:id="270"/>
            <w:r w:rsidRPr="005A21FC">
              <w:rPr>
                <w:rFonts w:hint="eastAsia"/>
                <w:sz w:val="24"/>
                <w:szCs w:val="24"/>
              </w:rPr>
              <w:t>偏离说明</w:t>
            </w:r>
          </w:p>
        </w:tc>
      </w:tr>
      <w:tr w:rsidR="00EF4474" w:rsidRPr="005A21FC">
        <w:trPr>
          <w:trHeight w:val="703"/>
          <w:jc w:val="center"/>
        </w:trPr>
        <w:tc>
          <w:tcPr>
            <w:tcW w:w="1510" w:type="dxa"/>
            <w:vAlign w:val="center"/>
          </w:tcPr>
          <w:p w:rsidR="00EF4474" w:rsidRPr="005A21FC" w:rsidRDefault="00EF4474">
            <w:pPr>
              <w:rPr>
                <w:sz w:val="24"/>
                <w:szCs w:val="24"/>
              </w:rPr>
            </w:pPr>
          </w:p>
        </w:tc>
        <w:tc>
          <w:tcPr>
            <w:tcW w:w="3179" w:type="dxa"/>
            <w:vAlign w:val="center"/>
          </w:tcPr>
          <w:p w:rsidR="00EF4474" w:rsidRPr="005A21FC" w:rsidRDefault="00EF4474">
            <w:pPr>
              <w:rPr>
                <w:sz w:val="24"/>
                <w:szCs w:val="24"/>
              </w:rPr>
            </w:pPr>
          </w:p>
        </w:tc>
        <w:tc>
          <w:tcPr>
            <w:tcW w:w="2434" w:type="dxa"/>
            <w:vAlign w:val="center"/>
          </w:tcPr>
          <w:p w:rsidR="00EF4474" w:rsidRPr="005A21FC" w:rsidRDefault="00EF4474">
            <w:pPr>
              <w:rPr>
                <w:sz w:val="24"/>
                <w:szCs w:val="24"/>
              </w:rPr>
            </w:pPr>
          </w:p>
        </w:tc>
        <w:tc>
          <w:tcPr>
            <w:tcW w:w="2355" w:type="dxa"/>
            <w:vAlign w:val="center"/>
          </w:tcPr>
          <w:p w:rsidR="00EF4474" w:rsidRPr="005A21FC" w:rsidRDefault="00EF4474">
            <w:pPr>
              <w:rPr>
                <w:sz w:val="24"/>
                <w:szCs w:val="24"/>
              </w:rPr>
            </w:pPr>
          </w:p>
        </w:tc>
      </w:tr>
      <w:tr w:rsidR="00EF4474" w:rsidRPr="005A21FC">
        <w:trPr>
          <w:trHeight w:val="703"/>
          <w:jc w:val="center"/>
        </w:trPr>
        <w:tc>
          <w:tcPr>
            <w:tcW w:w="1510" w:type="dxa"/>
            <w:vAlign w:val="center"/>
          </w:tcPr>
          <w:p w:rsidR="00EF4474" w:rsidRPr="005A21FC" w:rsidRDefault="00EF4474">
            <w:pPr>
              <w:rPr>
                <w:sz w:val="24"/>
                <w:szCs w:val="24"/>
              </w:rPr>
            </w:pPr>
          </w:p>
        </w:tc>
        <w:tc>
          <w:tcPr>
            <w:tcW w:w="3179" w:type="dxa"/>
            <w:vAlign w:val="center"/>
          </w:tcPr>
          <w:p w:rsidR="00EF4474" w:rsidRPr="005A21FC" w:rsidRDefault="00EF4474">
            <w:pPr>
              <w:rPr>
                <w:sz w:val="24"/>
                <w:szCs w:val="24"/>
              </w:rPr>
            </w:pPr>
          </w:p>
        </w:tc>
        <w:tc>
          <w:tcPr>
            <w:tcW w:w="2434" w:type="dxa"/>
            <w:vAlign w:val="center"/>
          </w:tcPr>
          <w:p w:rsidR="00EF4474" w:rsidRPr="005A21FC" w:rsidRDefault="00EF4474">
            <w:pPr>
              <w:rPr>
                <w:sz w:val="24"/>
                <w:szCs w:val="24"/>
              </w:rPr>
            </w:pPr>
          </w:p>
        </w:tc>
        <w:tc>
          <w:tcPr>
            <w:tcW w:w="2355" w:type="dxa"/>
            <w:vAlign w:val="center"/>
          </w:tcPr>
          <w:p w:rsidR="00EF4474" w:rsidRPr="005A21FC" w:rsidRDefault="00EF4474">
            <w:pPr>
              <w:rPr>
                <w:sz w:val="24"/>
                <w:szCs w:val="24"/>
              </w:rPr>
            </w:pPr>
          </w:p>
        </w:tc>
      </w:tr>
      <w:tr w:rsidR="00EF4474" w:rsidRPr="005A21FC">
        <w:trPr>
          <w:trHeight w:val="703"/>
          <w:jc w:val="center"/>
        </w:trPr>
        <w:tc>
          <w:tcPr>
            <w:tcW w:w="1510" w:type="dxa"/>
            <w:vAlign w:val="center"/>
          </w:tcPr>
          <w:p w:rsidR="00EF4474" w:rsidRPr="005A21FC" w:rsidRDefault="00EF4474">
            <w:pPr>
              <w:rPr>
                <w:sz w:val="24"/>
                <w:szCs w:val="24"/>
              </w:rPr>
            </w:pPr>
          </w:p>
        </w:tc>
        <w:tc>
          <w:tcPr>
            <w:tcW w:w="3179" w:type="dxa"/>
            <w:vAlign w:val="center"/>
          </w:tcPr>
          <w:p w:rsidR="00EF4474" w:rsidRPr="005A21FC" w:rsidRDefault="00EF4474">
            <w:pPr>
              <w:rPr>
                <w:sz w:val="24"/>
                <w:szCs w:val="24"/>
              </w:rPr>
            </w:pPr>
          </w:p>
        </w:tc>
        <w:tc>
          <w:tcPr>
            <w:tcW w:w="2434" w:type="dxa"/>
            <w:vAlign w:val="center"/>
          </w:tcPr>
          <w:p w:rsidR="00EF4474" w:rsidRPr="005A21FC" w:rsidRDefault="00EF4474">
            <w:pPr>
              <w:rPr>
                <w:sz w:val="24"/>
                <w:szCs w:val="24"/>
              </w:rPr>
            </w:pPr>
          </w:p>
        </w:tc>
        <w:tc>
          <w:tcPr>
            <w:tcW w:w="2355" w:type="dxa"/>
            <w:vAlign w:val="center"/>
          </w:tcPr>
          <w:p w:rsidR="00EF4474" w:rsidRPr="005A21FC" w:rsidRDefault="00EF4474">
            <w:pPr>
              <w:rPr>
                <w:sz w:val="24"/>
                <w:szCs w:val="24"/>
              </w:rPr>
            </w:pPr>
          </w:p>
        </w:tc>
      </w:tr>
      <w:tr w:rsidR="00EF4474" w:rsidRPr="005A21FC">
        <w:trPr>
          <w:trHeight w:val="703"/>
          <w:jc w:val="center"/>
        </w:trPr>
        <w:tc>
          <w:tcPr>
            <w:tcW w:w="1510" w:type="dxa"/>
            <w:vAlign w:val="center"/>
          </w:tcPr>
          <w:p w:rsidR="00EF4474" w:rsidRPr="005A21FC" w:rsidRDefault="00EF4474">
            <w:pPr>
              <w:rPr>
                <w:sz w:val="24"/>
                <w:szCs w:val="24"/>
              </w:rPr>
            </w:pPr>
          </w:p>
        </w:tc>
        <w:tc>
          <w:tcPr>
            <w:tcW w:w="3179" w:type="dxa"/>
            <w:vAlign w:val="center"/>
          </w:tcPr>
          <w:p w:rsidR="00EF4474" w:rsidRPr="005A21FC" w:rsidRDefault="00EF4474">
            <w:pPr>
              <w:rPr>
                <w:sz w:val="24"/>
                <w:szCs w:val="24"/>
              </w:rPr>
            </w:pPr>
          </w:p>
        </w:tc>
        <w:tc>
          <w:tcPr>
            <w:tcW w:w="2434" w:type="dxa"/>
            <w:vAlign w:val="center"/>
          </w:tcPr>
          <w:p w:rsidR="00EF4474" w:rsidRPr="005A21FC" w:rsidRDefault="00EF4474">
            <w:pPr>
              <w:rPr>
                <w:sz w:val="24"/>
                <w:szCs w:val="24"/>
              </w:rPr>
            </w:pPr>
          </w:p>
        </w:tc>
        <w:tc>
          <w:tcPr>
            <w:tcW w:w="2355" w:type="dxa"/>
            <w:vAlign w:val="center"/>
          </w:tcPr>
          <w:p w:rsidR="00EF4474" w:rsidRPr="005A21FC" w:rsidRDefault="00EF4474">
            <w:pPr>
              <w:rPr>
                <w:sz w:val="24"/>
                <w:szCs w:val="24"/>
              </w:rPr>
            </w:pPr>
          </w:p>
        </w:tc>
      </w:tr>
      <w:tr w:rsidR="00EF4474" w:rsidRPr="005A21FC">
        <w:trPr>
          <w:trHeight w:val="703"/>
          <w:jc w:val="center"/>
        </w:trPr>
        <w:tc>
          <w:tcPr>
            <w:tcW w:w="1510" w:type="dxa"/>
            <w:vAlign w:val="center"/>
          </w:tcPr>
          <w:p w:rsidR="00EF4474" w:rsidRPr="005A21FC" w:rsidRDefault="00EF4474">
            <w:pPr>
              <w:rPr>
                <w:sz w:val="24"/>
                <w:szCs w:val="24"/>
              </w:rPr>
            </w:pPr>
          </w:p>
        </w:tc>
        <w:tc>
          <w:tcPr>
            <w:tcW w:w="3179" w:type="dxa"/>
            <w:vAlign w:val="center"/>
          </w:tcPr>
          <w:p w:rsidR="00EF4474" w:rsidRPr="005A21FC" w:rsidRDefault="00EF4474">
            <w:pPr>
              <w:rPr>
                <w:sz w:val="24"/>
                <w:szCs w:val="24"/>
              </w:rPr>
            </w:pPr>
          </w:p>
        </w:tc>
        <w:tc>
          <w:tcPr>
            <w:tcW w:w="2434" w:type="dxa"/>
            <w:vAlign w:val="center"/>
          </w:tcPr>
          <w:p w:rsidR="00EF4474" w:rsidRPr="005A21FC" w:rsidRDefault="00EF4474">
            <w:pPr>
              <w:rPr>
                <w:sz w:val="24"/>
                <w:szCs w:val="24"/>
              </w:rPr>
            </w:pPr>
          </w:p>
        </w:tc>
        <w:tc>
          <w:tcPr>
            <w:tcW w:w="2355" w:type="dxa"/>
            <w:vAlign w:val="center"/>
          </w:tcPr>
          <w:p w:rsidR="00EF4474" w:rsidRPr="005A21FC" w:rsidRDefault="00EF4474">
            <w:pPr>
              <w:rPr>
                <w:sz w:val="24"/>
                <w:szCs w:val="24"/>
              </w:rPr>
            </w:pPr>
          </w:p>
        </w:tc>
      </w:tr>
      <w:tr w:rsidR="00EF4474" w:rsidRPr="005A21FC">
        <w:trPr>
          <w:trHeight w:val="703"/>
          <w:jc w:val="center"/>
        </w:trPr>
        <w:tc>
          <w:tcPr>
            <w:tcW w:w="1510" w:type="dxa"/>
            <w:vAlign w:val="center"/>
          </w:tcPr>
          <w:p w:rsidR="00EF4474" w:rsidRPr="005A21FC" w:rsidRDefault="00EF4474">
            <w:pPr>
              <w:rPr>
                <w:sz w:val="24"/>
                <w:szCs w:val="24"/>
              </w:rPr>
            </w:pPr>
          </w:p>
        </w:tc>
        <w:tc>
          <w:tcPr>
            <w:tcW w:w="3179" w:type="dxa"/>
            <w:vAlign w:val="center"/>
          </w:tcPr>
          <w:p w:rsidR="00EF4474" w:rsidRPr="005A21FC" w:rsidRDefault="00EF4474">
            <w:pPr>
              <w:rPr>
                <w:sz w:val="24"/>
                <w:szCs w:val="24"/>
              </w:rPr>
            </w:pPr>
          </w:p>
        </w:tc>
        <w:tc>
          <w:tcPr>
            <w:tcW w:w="2434" w:type="dxa"/>
            <w:vAlign w:val="center"/>
          </w:tcPr>
          <w:p w:rsidR="00EF4474" w:rsidRPr="005A21FC" w:rsidRDefault="00EF4474">
            <w:pPr>
              <w:rPr>
                <w:sz w:val="24"/>
                <w:szCs w:val="24"/>
              </w:rPr>
            </w:pPr>
          </w:p>
        </w:tc>
        <w:tc>
          <w:tcPr>
            <w:tcW w:w="2355" w:type="dxa"/>
            <w:vAlign w:val="center"/>
          </w:tcPr>
          <w:p w:rsidR="00EF4474" w:rsidRPr="005A21FC" w:rsidRDefault="00EF4474">
            <w:pPr>
              <w:rPr>
                <w:sz w:val="24"/>
                <w:szCs w:val="24"/>
              </w:rPr>
            </w:pPr>
          </w:p>
        </w:tc>
      </w:tr>
    </w:tbl>
    <w:p w:rsidR="00EF4474" w:rsidRDefault="00EF4474">
      <w:pPr>
        <w:snapToGrid w:val="0"/>
        <w:spacing w:line="360" w:lineRule="auto"/>
        <w:ind w:firstLine="465"/>
        <w:rPr>
          <w:rFonts w:ascii="宋体" w:hAnsi="宋体"/>
          <w:sz w:val="24"/>
          <w:szCs w:val="24"/>
        </w:rPr>
      </w:pPr>
    </w:p>
    <w:p w:rsidR="00EF4474" w:rsidRDefault="00CE40D1">
      <w:pPr>
        <w:spacing w:line="500" w:lineRule="exact"/>
        <w:ind w:firstLineChars="250" w:firstLine="600"/>
        <w:rPr>
          <w:rFonts w:ascii="宋体" w:hAnsi="宋体"/>
          <w:sz w:val="24"/>
          <w:szCs w:val="28"/>
        </w:rPr>
      </w:pPr>
      <w:r w:rsidRPr="00902F97">
        <w:rPr>
          <w:rFonts w:ascii="宋体" w:hAnsi="宋体" w:hint="eastAsia"/>
          <w:sz w:val="24"/>
          <w:szCs w:val="28"/>
        </w:rPr>
        <w:t>服务商：</w:t>
      </w:r>
      <w:r w:rsidRPr="00902F97">
        <w:rPr>
          <w:rFonts w:ascii="宋体" w:hAnsi="宋体" w:hint="eastAsia"/>
          <w:sz w:val="24"/>
          <w:szCs w:val="28"/>
        </w:rPr>
        <w:t xml:space="preserve">                                      </w:t>
      </w:r>
      <w:r w:rsidRPr="00902F97">
        <w:rPr>
          <w:rFonts w:ascii="宋体" w:hAnsi="宋体" w:hint="eastAsia"/>
          <w:sz w:val="24"/>
          <w:szCs w:val="28"/>
        </w:rPr>
        <w:t>法定代表人授权代表：</w:t>
      </w:r>
    </w:p>
    <w:p w:rsidR="00EF4474" w:rsidRDefault="00CE40D1">
      <w:pPr>
        <w:spacing w:line="500" w:lineRule="exact"/>
        <w:rPr>
          <w:rFonts w:ascii="宋体" w:hAnsi="宋体"/>
          <w:sz w:val="24"/>
          <w:szCs w:val="28"/>
        </w:rPr>
      </w:pPr>
      <w:r w:rsidRPr="00902F97">
        <w:rPr>
          <w:rFonts w:ascii="宋体" w:hAnsi="宋体" w:hint="eastAsia"/>
          <w:sz w:val="24"/>
          <w:szCs w:val="28"/>
        </w:rPr>
        <w:t xml:space="preserve">    </w:t>
      </w:r>
    </w:p>
    <w:p w:rsidR="00EF4474" w:rsidRDefault="00CE40D1">
      <w:pPr>
        <w:spacing w:line="500" w:lineRule="exact"/>
        <w:ind w:firstLineChars="150" w:firstLine="360"/>
        <w:rPr>
          <w:rFonts w:ascii="宋体" w:hAnsi="宋体"/>
          <w:sz w:val="24"/>
          <w:szCs w:val="28"/>
        </w:rPr>
      </w:pPr>
      <w:r w:rsidRPr="00902F97">
        <w:rPr>
          <w:rFonts w:ascii="宋体" w:hAnsi="宋体" w:hint="eastAsia"/>
          <w:sz w:val="24"/>
          <w:szCs w:val="28"/>
        </w:rPr>
        <w:t>（服务商公章）</w:t>
      </w:r>
      <w:r w:rsidRPr="00902F97">
        <w:rPr>
          <w:rFonts w:ascii="宋体" w:hAnsi="宋体" w:hint="eastAsia"/>
          <w:sz w:val="24"/>
          <w:szCs w:val="28"/>
        </w:rPr>
        <w:t xml:space="preserve">                                 </w:t>
      </w:r>
      <w:r w:rsidRPr="00902F97">
        <w:rPr>
          <w:rFonts w:ascii="宋体" w:hAnsi="宋体" w:hint="eastAsia"/>
          <w:sz w:val="24"/>
          <w:szCs w:val="28"/>
        </w:rPr>
        <w:t>（签字或盖章）</w:t>
      </w:r>
    </w:p>
    <w:p w:rsidR="00EF4474" w:rsidRDefault="00CE40D1">
      <w:pPr>
        <w:tabs>
          <w:tab w:val="left" w:pos="6300"/>
        </w:tabs>
        <w:snapToGrid w:val="0"/>
        <w:spacing w:line="500" w:lineRule="exact"/>
        <w:ind w:firstLine="570"/>
        <w:rPr>
          <w:rFonts w:ascii="宋体" w:hAnsi="宋体"/>
          <w:sz w:val="24"/>
          <w:szCs w:val="28"/>
        </w:rPr>
      </w:pPr>
      <w:r w:rsidRPr="00902F97">
        <w:rPr>
          <w:rFonts w:ascii="宋体" w:hAnsi="宋体" w:hint="eastAsia"/>
          <w:sz w:val="24"/>
          <w:szCs w:val="28"/>
        </w:rPr>
        <w:t xml:space="preserve">                                            </w:t>
      </w:r>
      <w:r w:rsidRPr="00902F97">
        <w:rPr>
          <w:rFonts w:ascii="宋体" w:hAnsi="宋体" w:hint="eastAsia"/>
          <w:sz w:val="24"/>
          <w:szCs w:val="28"/>
        </w:rPr>
        <w:t>年</w:t>
      </w:r>
      <w:r w:rsidRPr="00902F97">
        <w:rPr>
          <w:rFonts w:ascii="宋体" w:hAnsi="宋体" w:hint="eastAsia"/>
          <w:sz w:val="24"/>
          <w:szCs w:val="28"/>
        </w:rPr>
        <w:t xml:space="preserve">     </w:t>
      </w:r>
      <w:r w:rsidRPr="00902F97">
        <w:rPr>
          <w:rFonts w:ascii="宋体" w:hAnsi="宋体" w:hint="eastAsia"/>
          <w:sz w:val="24"/>
          <w:szCs w:val="28"/>
        </w:rPr>
        <w:t>月</w:t>
      </w:r>
      <w:r w:rsidRPr="00902F97">
        <w:rPr>
          <w:rFonts w:ascii="宋体" w:hAnsi="宋体" w:hint="eastAsia"/>
          <w:sz w:val="24"/>
          <w:szCs w:val="28"/>
        </w:rPr>
        <w:t xml:space="preserve">     </w:t>
      </w:r>
      <w:r w:rsidRPr="00902F97">
        <w:rPr>
          <w:rFonts w:ascii="宋体" w:hAnsi="宋体" w:hint="eastAsia"/>
          <w:sz w:val="24"/>
          <w:szCs w:val="28"/>
        </w:rPr>
        <w:t>日</w:t>
      </w:r>
    </w:p>
    <w:p w:rsidR="00EF4474" w:rsidRDefault="00CE40D1">
      <w:pPr>
        <w:tabs>
          <w:tab w:val="left" w:pos="6300"/>
        </w:tabs>
        <w:snapToGrid w:val="0"/>
        <w:spacing w:line="500" w:lineRule="exact"/>
        <w:ind w:firstLineChars="200" w:firstLine="480"/>
        <w:rPr>
          <w:rFonts w:ascii="宋体" w:hAnsi="宋体"/>
          <w:sz w:val="24"/>
        </w:rPr>
      </w:pPr>
      <w:r w:rsidRPr="00902F97">
        <w:rPr>
          <w:rFonts w:ascii="宋体" w:hAnsi="宋体" w:hint="eastAsia"/>
          <w:sz w:val="24"/>
        </w:rPr>
        <w:t>注：</w:t>
      </w:r>
    </w:p>
    <w:p w:rsidR="00EF4474" w:rsidRDefault="00CE40D1">
      <w:pPr>
        <w:tabs>
          <w:tab w:val="left" w:pos="6300"/>
        </w:tabs>
        <w:snapToGrid w:val="0"/>
        <w:spacing w:line="500" w:lineRule="exact"/>
        <w:ind w:firstLineChars="200" w:firstLine="480"/>
        <w:rPr>
          <w:rFonts w:ascii="宋体" w:hAnsi="宋体"/>
          <w:sz w:val="24"/>
          <w:szCs w:val="24"/>
        </w:rPr>
      </w:pPr>
      <w:r w:rsidRPr="00902F97">
        <w:rPr>
          <w:rFonts w:ascii="宋体" w:hAnsi="宋体" w:hint="eastAsia"/>
          <w:sz w:val="24"/>
          <w:szCs w:val="24"/>
        </w:rPr>
        <w:t>1</w:t>
      </w:r>
      <w:r w:rsidRPr="00902F97">
        <w:rPr>
          <w:rFonts w:ascii="宋体" w:hAnsi="宋体" w:hint="eastAsia"/>
          <w:sz w:val="24"/>
        </w:rPr>
        <w:t>.</w:t>
      </w:r>
      <w:r w:rsidRPr="00902F97">
        <w:rPr>
          <w:rFonts w:ascii="宋体" w:hAnsi="宋体" w:hint="eastAsia"/>
          <w:sz w:val="24"/>
        </w:rPr>
        <w:t>本表即为对本项目“第四篇</w:t>
      </w:r>
      <w:r w:rsidRPr="00902F97">
        <w:rPr>
          <w:rFonts w:ascii="宋体" w:hAnsi="宋体" w:hint="eastAsia"/>
          <w:sz w:val="24"/>
        </w:rPr>
        <w:t xml:space="preserve"> </w:t>
      </w:r>
      <w:r w:rsidRPr="00902F97">
        <w:rPr>
          <w:rFonts w:ascii="宋体" w:hAnsi="宋体" w:hint="eastAsia"/>
          <w:sz w:val="24"/>
        </w:rPr>
        <w:t>谈判项目服务需求”中所列服务要求进行比较和响应；</w:t>
      </w:r>
    </w:p>
    <w:p w:rsidR="00EF4474" w:rsidRDefault="00CE40D1">
      <w:pPr>
        <w:tabs>
          <w:tab w:val="left" w:pos="6300"/>
        </w:tabs>
        <w:snapToGrid w:val="0"/>
        <w:spacing w:line="500" w:lineRule="exact"/>
        <w:ind w:firstLineChars="200" w:firstLine="480"/>
        <w:rPr>
          <w:rFonts w:ascii="宋体" w:hAnsi="宋体"/>
          <w:sz w:val="24"/>
        </w:rPr>
      </w:pPr>
      <w:r w:rsidRPr="00902F97">
        <w:rPr>
          <w:rFonts w:ascii="宋体" w:hAnsi="宋体" w:hint="eastAsia"/>
          <w:sz w:val="24"/>
        </w:rPr>
        <w:t>2.</w:t>
      </w:r>
      <w:r w:rsidRPr="00902F97">
        <w:rPr>
          <w:rFonts w:ascii="宋体" w:hAnsi="宋体" w:hint="eastAsia"/>
          <w:sz w:val="24"/>
        </w:rPr>
        <w:t>该表必须按照竞争性谈判要求逐条如实填写，根据响应情况在“差异说明”项填写正偏离或负偏离及原因，完全符合的填写“无差异”；</w:t>
      </w:r>
    </w:p>
    <w:p w:rsidR="00EF4474" w:rsidRDefault="00CE40D1">
      <w:pPr>
        <w:tabs>
          <w:tab w:val="left" w:pos="6300"/>
        </w:tabs>
        <w:snapToGrid w:val="0"/>
        <w:spacing w:line="500" w:lineRule="exact"/>
        <w:ind w:firstLineChars="200" w:firstLine="480"/>
        <w:rPr>
          <w:rFonts w:ascii="宋体" w:hAnsi="宋体"/>
          <w:sz w:val="24"/>
        </w:rPr>
      </w:pPr>
      <w:r w:rsidRPr="00902F97">
        <w:rPr>
          <w:rFonts w:ascii="宋体" w:hAnsi="宋体" w:hint="eastAsia"/>
          <w:sz w:val="24"/>
        </w:rPr>
        <w:t>3.</w:t>
      </w:r>
      <w:r w:rsidRPr="00902F97">
        <w:rPr>
          <w:rFonts w:ascii="宋体" w:hAnsi="宋体" w:hint="eastAsia"/>
          <w:sz w:val="24"/>
        </w:rPr>
        <w:t>该表可扩展</w:t>
      </w:r>
      <w:r w:rsidRPr="00902F97">
        <w:rPr>
          <w:rFonts w:ascii="宋体" w:hAnsi="宋体" w:hint="eastAsia"/>
          <w:sz w:val="24"/>
          <w:szCs w:val="28"/>
        </w:rPr>
        <w:t>，并逐页签字或盖章</w:t>
      </w:r>
      <w:r w:rsidRPr="00902F97">
        <w:rPr>
          <w:rFonts w:ascii="宋体" w:hAnsi="宋体" w:hint="eastAsia"/>
          <w:sz w:val="24"/>
        </w:rPr>
        <w:t>；</w:t>
      </w:r>
    </w:p>
    <w:p w:rsidR="00EF4474" w:rsidRDefault="00CE40D1">
      <w:pPr>
        <w:tabs>
          <w:tab w:val="left" w:pos="6300"/>
        </w:tabs>
        <w:snapToGrid w:val="0"/>
        <w:spacing w:line="500" w:lineRule="exact"/>
        <w:ind w:firstLineChars="200" w:firstLine="480"/>
        <w:rPr>
          <w:rFonts w:ascii="宋体" w:hAnsi="宋体"/>
          <w:sz w:val="24"/>
        </w:rPr>
      </w:pPr>
      <w:r w:rsidRPr="00902F97">
        <w:rPr>
          <w:rFonts w:ascii="宋体" w:hAnsi="宋体" w:hint="eastAsia"/>
          <w:sz w:val="24"/>
        </w:rPr>
        <w:t>4.</w:t>
      </w:r>
      <w:r w:rsidRPr="00902F97">
        <w:rPr>
          <w:rFonts w:ascii="宋体" w:hAnsi="宋体" w:hint="eastAsia"/>
          <w:sz w:val="24"/>
        </w:rPr>
        <w:t>可附相关技术支撑材料。（格式自定）</w:t>
      </w:r>
    </w:p>
    <w:p w:rsidR="00EF4474" w:rsidRDefault="00CE40D1">
      <w:pPr>
        <w:tabs>
          <w:tab w:val="left" w:pos="6300"/>
        </w:tabs>
        <w:snapToGrid w:val="0"/>
        <w:spacing w:line="500" w:lineRule="exact"/>
        <w:ind w:firstLineChars="200" w:firstLine="480"/>
        <w:rPr>
          <w:rFonts w:ascii="宋体" w:hAnsi="宋体"/>
          <w:sz w:val="24"/>
        </w:rPr>
      </w:pPr>
      <w:r w:rsidRPr="00902F97">
        <w:rPr>
          <w:rFonts w:ascii="宋体" w:hAnsi="宋体" w:hint="eastAsia"/>
          <w:sz w:val="24"/>
        </w:rPr>
        <w:t>5.</w:t>
      </w:r>
      <w:r w:rsidRPr="00902F97">
        <w:rPr>
          <w:rFonts w:ascii="宋体" w:hAnsi="宋体" w:hint="eastAsia"/>
          <w:sz w:val="24"/>
        </w:rPr>
        <w:t>若“响应情况”栏中仅填写“无偏离”或“有偏离”等内容而未作实质性参数描述，该服务商将</w:t>
      </w:r>
      <w:r w:rsidRPr="00902F97">
        <w:rPr>
          <w:rFonts w:ascii="宋体" w:hAnsi="宋体" w:hint="eastAsia"/>
          <w:sz w:val="24"/>
          <w:szCs w:val="24"/>
        </w:rPr>
        <w:t>失去成为成交服务商的资格，仅保留其合格服务商的身份。</w:t>
      </w:r>
    </w:p>
    <w:p w:rsidR="00EF4474" w:rsidRDefault="00EF4474">
      <w:pPr>
        <w:tabs>
          <w:tab w:val="left" w:pos="6300"/>
        </w:tabs>
        <w:snapToGrid w:val="0"/>
        <w:spacing w:line="500" w:lineRule="exact"/>
        <w:ind w:firstLineChars="200" w:firstLine="480"/>
        <w:rPr>
          <w:rFonts w:ascii="宋体" w:hAnsi="宋体"/>
          <w:sz w:val="24"/>
          <w:szCs w:val="24"/>
        </w:rPr>
      </w:pPr>
    </w:p>
    <w:p w:rsidR="00EF4474" w:rsidRDefault="00EF4474">
      <w:pPr>
        <w:tabs>
          <w:tab w:val="left" w:pos="6300"/>
        </w:tabs>
        <w:snapToGrid w:val="0"/>
        <w:spacing w:line="500" w:lineRule="exact"/>
        <w:ind w:firstLineChars="200" w:firstLine="480"/>
        <w:rPr>
          <w:rFonts w:ascii="宋体" w:hAnsi="宋体"/>
          <w:sz w:val="24"/>
        </w:rPr>
      </w:pPr>
    </w:p>
    <w:p w:rsidR="00EF4474" w:rsidRDefault="00CE40D1">
      <w:pPr>
        <w:spacing w:line="360" w:lineRule="auto"/>
        <w:ind w:firstLineChars="200" w:firstLine="560"/>
        <w:rPr>
          <w:rFonts w:ascii="宋体" w:hAnsi="宋体"/>
        </w:rPr>
      </w:pPr>
      <w:r w:rsidRPr="00902F97">
        <w:br w:type="page"/>
      </w:r>
      <w:r w:rsidRPr="00902F97">
        <w:rPr>
          <w:rFonts w:ascii="宋体" w:hAnsi="宋体" w:hint="eastAsia"/>
          <w:sz w:val="24"/>
          <w:szCs w:val="24"/>
        </w:rPr>
        <w:lastRenderedPageBreak/>
        <w:t>（三）其它优惠承诺（格式自定）</w:t>
      </w:r>
    </w:p>
    <w:p w:rsidR="00EF4474" w:rsidRDefault="00CE40D1">
      <w:pPr>
        <w:pStyle w:val="30"/>
        <w:spacing w:before="0" w:after="0" w:line="360" w:lineRule="auto"/>
        <w:rPr>
          <w:rFonts w:ascii="宋体" w:hAnsi="宋体"/>
          <w:sz w:val="24"/>
          <w:szCs w:val="24"/>
        </w:rPr>
      </w:pPr>
      <w:bookmarkStart w:id="271" w:name="_Toc24534339"/>
      <w:bookmarkStart w:id="272" w:name="_Toc25069806"/>
      <w:bookmarkStart w:id="273" w:name="_Toc120630975"/>
      <w:bookmarkStart w:id="274" w:name="_Toc313008359"/>
      <w:bookmarkStart w:id="275" w:name="_Toc313888363"/>
      <w:bookmarkStart w:id="276" w:name="_Toc342913422"/>
      <w:bookmarkEnd w:id="266"/>
      <w:bookmarkEnd w:id="271"/>
      <w:bookmarkEnd w:id="272"/>
      <w:bookmarkEnd w:id="273"/>
      <w:r w:rsidRPr="00902F97">
        <w:br w:type="page"/>
      </w:r>
      <w:bookmarkStart w:id="277" w:name="_Toc120691442"/>
      <w:r w:rsidRPr="00902F97">
        <w:rPr>
          <w:rFonts w:ascii="宋体" w:hAnsi="宋体" w:hint="eastAsia"/>
          <w:sz w:val="24"/>
          <w:szCs w:val="24"/>
        </w:rPr>
        <w:lastRenderedPageBreak/>
        <w:t>四、资格条件及其他</w:t>
      </w:r>
      <w:bookmarkEnd w:id="277"/>
    </w:p>
    <w:p w:rsidR="00EF4474" w:rsidRDefault="00CE40D1">
      <w:pPr>
        <w:tabs>
          <w:tab w:val="left" w:pos="6300"/>
        </w:tabs>
        <w:snapToGrid w:val="0"/>
        <w:spacing w:line="500" w:lineRule="exact"/>
        <w:ind w:firstLine="570"/>
        <w:rPr>
          <w:rFonts w:ascii="宋体" w:hAnsi="宋体"/>
          <w:sz w:val="24"/>
          <w:szCs w:val="24"/>
        </w:rPr>
      </w:pPr>
      <w:r w:rsidRPr="006E0D04">
        <w:rPr>
          <w:rFonts w:ascii="宋体" w:hAnsi="宋体" w:hint="eastAsia"/>
          <w:sz w:val="24"/>
          <w:szCs w:val="24"/>
        </w:rPr>
        <w:t>（一）营业执照（副本）或事业单位法人证书（副本）复印件</w:t>
      </w:r>
    </w:p>
    <w:p w:rsidR="00EF4474" w:rsidRDefault="00EF4474">
      <w:pPr>
        <w:tabs>
          <w:tab w:val="left" w:pos="6300"/>
        </w:tabs>
        <w:snapToGrid w:val="0"/>
        <w:spacing w:line="500" w:lineRule="exact"/>
        <w:ind w:firstLine="570"/>
        <w:rPr>
          <w:rFonts w:ascii="宋体" w:hAnsi="宋体"/>
          <w:sz w:val="24"/>
          <w:szCs w:val="24"/>
        </w:rPr>
      </w:pPr>
    </w:p>
    <w:p w:rsidR="00EF4474" w:rsidRDefault="00CE40D1">
      <w:pPr>
        <w:tabs>
          <w:tab w:val="left" w:pos="6300"/>
        </w:tabs>
        <w:snapToGrid w:val="0"/>
        <w:spacing w:line="500" w:lineRule="exact"/>
        <w:ind w:firstLine="570"/>
        <w:rPr>
          <w:rFonts w:ascii="宋体" w:hAnsi="宋体"/>
          <w:sz w:val="24"/>
          <w:szCs w:val="24"/>
        </w:rPr>
      </w:pPr>
      <w:r w:rsidRPr="006E0D04">
        <w:rPr>
          <w:rFonts w:ascii="宋体" w:hAnsi="宋体" w:hint="eastAsia"/>
          <w:sz w:val="24"/>
          <w:szCs w:val="24"/>
        </w:rPr>
        <w:t>（二）组织机构代码证复印件</w:t>
      </w:r>
    </w:p>
    <w:p w:rsidR="00EF4474" w:rsidRDefault="00CE40D1">
      <w:pPr>
        <w:ind w:firstLineChars="200" w:firstLine="560"/>
        <w:jc w:val="left"/>
        <w:rPr>
          <w:rFonts w:ascii="宋体" w:hAnsi="宋体"/>
        </w:rPr>
      </w:pPr>
      <w:r w:rsidRPr="00902F97">
        <w:br w:type="page"/>
      </w:r>
      <w:r w:rsidRPr="00C42711">
        <w:rPr>
          <w:rFonts w:ascii="宋体" w:hAnsi="宋体" w:hint="eastAsia"/>
          <w:sz w:val="24"/>
          <w:szCs w:val="24"/>
        </w:rPr>
        <w:lastRenderedPageBreak/>
        <w:t>（三）法定代表人身份证明书（格式）</w:t>
      </w:r>
    </w:p>
    <w:p w:rsidR="00EF4474" w:rsidRDefault="00EF4474">
      <w:pPr>
        <w:tabs>
          <w:tab w:val="left" w:pos="6300"/>
        </w:tabs>
        <w:snapToGrid w:val="0"/>
        <w:spacing w:line="500" w:lineRule="exact"/>
        <w:ind w:firstLine="570"/>
        <w:rPr>
          <w:rFonts w:ascii="宋体" w:hAnsi="宋体"/>
          <w:sz w:val="24"/>
          <w:szCs w:val="24"/>
        </w:rPr>
      </w:pPr>
    </w:p>
    <w:p w:rsidR="00EF4474" w:rsidRDefault="00CE40D1">
      <w:pPr>
        <w:tabs>
          <w:tab w:val="left" w:pos="6300"/>
        </w:tabs>
        <w:snapToGrid w:val="0"/>
        <w:spacing w:line="500" w:lineRule="exact"/>
        <w:ind w:firstLine="570"/>
        <w:rPr>
          <w:rFonts w:ascii="宋体" w:hAnsi="宋体"/>
          <w:sz w:val="24"/>
        </w:rPr>
      </w:pPr>
      <w:r w:rsidRPr="00902F97">
        <w:rPr>
          <w:rFonts w:ascii="宋体" w:hAnsi="宋体" w:hint="eastAsia"/>
          <w:sz w:val="24"/>
        </w:rPr>
        <w:t>项目名称：</w:t>
      </w:r>
      <w:r w:rsidRPr="00902F97">
        <w:rPr>
          <w:rFonts w:ascii="宋体" w:hAnsi="宋体" w:hint="eastAsia"/>
          <w:sz w:val="24"/>
          <w:u w:val="single"/>
        </w:rPr>
        <w:t xml:space="preserve">                                                </w:t>
      </w:r>
    </w:p>
    <w:p w:rsidR="00EF4474" w:rsidRDefault="00EF4474">
      <w:pPr>
        <w:tabs>
          <w:tab w:val="left" w:pos="6300"/>
        </w:tabs>
        <w:snapToGrid w:val="0"/>
        <w:spacing w:line="500" w:lineRule="exact"/>
        <w:ind w:firstLine="570"/>
        <w:rPr>
          <w:rFonts w:ascii="宋体" w:hAnsi="宋体"/>
          <w:sz w:val="24"/>
        </w:rPr>
      </w:pPr>
    </w:p>
    <w:p w:rsidR="00EF4474" w:rsidRDefault="00CE40D1">
      <w:pPr>
        <w:tabs>
          <w:tab w:val="left" w:pos="6300"/>
        </w:tabs>
        <w:snapToGrid w:val="0"/>
        <w:spacing w:line="500" w:lineRule="exact"/>
        <w:ind w:firstLine="570"/>
        <w:rPr>
          <w:rFonts w:ascii="宋体" w:hAnsi="宋体"/>
          <w:sz w:val="24"/>
        </w:rPr>
      </w:pPr>
      <w:r w:rsidRPr="00902F97">
        <w:rPr>
          <w:rFonts w:ascii="宋体" w:hAnsi="宋体" w:hint="eastAsia"/>
          <w:sz w:val="24"/>
        </w:rPr>
        <w:t>致：</w:t>
      </w:r>
      <w:r w:rsidRPr="00902F97">
        <w:rPr>
          <w:rFonts w:ascii="宋体" w:hAnsi="宋体" w:hint="eastAsia"/>
          <w:sz w:val="24"/>
          <w:u w:val="single"/>
        </w:rPr>
        <w:t xml:space="preserve">                     </w:t>
      </w:r>
      <w:r w:rsidRPr="00902F97">
        <w:rPr>
          <w:rFonts w:ascii="宋体" w:hAnsi="宋体" w:hint="eastAsia"/>
          <w:sz w:val="24"/>
        </w:rPr>
        <w:t>（采购代理机构名称）：</w:t>
      </w:r>
    </w:p>
    <w:p w:rsidR="00EF4474" w:rsidRDefault="00CE40D1">
      <w:pPr>
        <w:tabs>
          <w:tab w:val="left" w:pos="6300"/>
        </w:tabs>
        <w:snapToGrid w:val="0"/>
        <w:spacing w:line="500" w:lineRule="exact"/>
        <w:ind w:firstLine="570"/>
        <w:rPr>
          <w:rFonts w:ascii="宋体" w:hAnsi="宋体"/>
          <w:sz w:val="24"/>
          <w:u w:val="single"/>
        </w:rPr>
      </w:pPr>
      <w:r w:rsidRPr="00902F97">
        <w:rPr>
          <w:rFonts w:ascii="宋体" w:hAnsi="宋体" w:hint="eastAsia"/>
          <w:sz w:val="24"/>
          <w:u w:val="single"/>
        </w:rPr>
        <w:t xml:space="preserve">        </w:t>
      </w:r>
      <w:r w:rsidRPr="00902F97">
        <w:rPr>
          <w:rFonts w:ascii="宋体" w:hAnsi="宋体" w:hint="eastAsia"/>
          <w:sz w:val="24"/>
        </w:rPr>
        <w:t>（法定代表人姓名）在</w:t>
      </w:r>
      <w:r w:rsidRPr="00902F97">
        <w:rPr>
          <w:rFonts w:ascii="宋体" w:hAnsi="宋体" w:hint="eastAsia"/>
          <w:sz w:val="24"/>
          <w:u w:val="single"/>
        </w:rPr>
        <w:t xml:space="preserve">                       </w:t>
      </w:r>
      <w:r w:rsidRPr="00902F97">
        <w:rPr>
          <w:rFonts w:ascii="宋体" w:hAnsi="宋体" w:hint="eastAsia"/>
          <w:sz w:val="24"/>
        </w:rPr>
        <w:t>（服务商名称）任</w:t>
      </w:r>
      <w:r w:rsidRPr="00902F97">
        <w:rPr>
          <w:rFonts w:ascii="宋体" w:hAnsi="宋体" w:hint="eastAsia"/>
          <w:sz w:val="24"/>
          <w:u w:val="single"/>
        </w:rPr>
        <w:t xml:space="preserve">    </w:t>
      </w:r>
      <w:r w:rsidRPr="00902F97">
        <w:rPr>
          <w:rFonts w:ascii="宋体" w:hAnsi="宋体" w:hint="eastAsia"/>
          <w:sz w:val="24"/>
        </w:rPr>
        <w:t>（职务名称）职务，是（服务商名称）</w:t>
      </w:r>
      <w:r w:rsidRPr="00902F97">
        <w:rPr>
          <w:rFonts w:ascii="宋体" w:hAnsi="宋体" w:hint="eastAsia"/>
          <w:sz w:val="24"/>
          <w:u w:val="single"/>
        </w:rPr>
        <w:t xml:space="preserve">              </w:t>
      </w:r>
      <w:r w:rsidRPr="00902F97">
        <w:rPr>
          <w:rFonts w:ascii="宋体" w:hAnsi="宋体" w:hint="eastAsia"/>
          <w:sz w:val="24"/>
        </w:rPr>
        <w:t>的法定代表人。</w:t>
      </w:r>
    </w:p>
    <w:p w:rsidR="00EF4474" w:rsidRDefault="00EF4474">
      <w:pPr>
        <w:tabs>
          <w:tab w:val="left" w:pos="6300"/>
        </w:tabs>
        <w:snapToGrid w:val="0"/>
        <w:spacing w:line="500" w:lineRule="exact"/>
        <w:ind w:firstLine="570"/>
        <w:rPr>
          <w:rFonts w:ascii="宋体" w:hAnsi="宋体"/>
          <w:sz w:val="24"/>
        </w:rPr>
      </w:pPr>
    </w:p>
    <w:p w:rsidR="00EF4474" w:rsidRDefault="00CE40D1">
      <w:pPr>
        <w:tabs>
          <w:tab w:val="left" w:pos="6300"/>
        </w:tabs>
        <w:snapToGrid w:val="0"/>
        <w:spacing w:line="500" w:lineRule="exact"/>
        <w:ind w:firstLine="570"/>
        <w:rPr>
          <w:rFonts w:ascii="宋体" w:hAnsi="宋体"/>
          <w:sz w:val="24"/>
        </w:rPr>
      </w:pPr>
      <w:r w:rsidRPr="00902F97">
        <w:rPr>
          <w:rFonts w:ascii="宋体" w:hAnsi="宋体" w:hint="eastAsia"/>
          <w:sz w:val="24"/>
        </w:rPr>
        <w:t>特此证明。</w:t>
      </w:r>
    </w:p>
    <w:p w:rsidR="00EF4474" w:rsidRDefault="00EF4474">
      <w:pPr>
        <w:tabs>
          <w:tab w:val="left" w:pos="6300"/>
        </w:tabs>
        <w:snapToGrid w:val="0"/>
        <w:spacing w:line="500" w:lineRule="exact"/>
        <w:ind w:firstLine="570"/>
        <w:rPr>
          <w:rFonts w:ascii="宋体" w:hAnsi="宋体"/>
          <w:sz w:val="24"/>
        </w:rPr>
      </w:pPr>
    </w:p>
    <w:p w:rsidR="00EF4474" w:rsidRDefault="00EF4474">
      <w:pPr>
        <w:tabs>
          <w:tab w:val="left" w:pos="6300"/>
        </w:tabs>
        <w:snapToGrid w:val="0"/>
        <w:spacing w:line="500" w:lineRule="exact"/>
        <w:ind w:firstLine="570"/>
        <w:rPr>
          <w:rFonts w:ascii="宋体" w:hAnsi="宋体"/>
          <w:sz w:val="24"/>
        </w:rPr>
      </w:pPr>
    </w:p>
    <w:p w:rsidR="00EF4474" w:rsidRDefault="00EF4474">
      <w:pPr>
        <w:tabs>
          <w:tab w:val="left" w:pos="6300"/>
        </w:tabs>
        <w:snapToGrid w:val="0"/>
        <w:spacing w:line="500" w:lineRule="exact"/>
        <w:ind w:firstLine="570"/>
        <w:rPr>
          <w:rFonts w:ascii="宋体" w:hAnsi="宋体"/>
          <w:sz w:val="24"/>
        </w:rPr>
      </w:pPr>
    </w:p>
    <w:p w:rsidR="00EF4474" w:rsidRDefault="00CE40D1">
      <w:pPr>
        <w:tabs>
          <w:tab w:val="left" w:pos="6300"/>
        </w:tabs>
        <w:snapToGrid w:val="0"/>
        <w:spacing w:line="500" w:lineRule="exact"/>
        <w:ind w:firstLine="570"/>
        <w:rPr>
          <w:rFonts w:ascii="宋体" w:hAnsi="宋体"/>
          <w:sz w:val="24"/>
        </w:rPr>
      </w:pPr>
      <w:r w:rsidRPr="00902F97">
        <w:rPr>
          <w:rFonts w:ascii="宋体" w:hAnsi="宋体" w:hint="eastAsia"/>
          <w:sz w:val="24"/>
        </w:rPr>
        <w:t xml:space="preserve">                                             </w:t>
      </w:r>
      <w:r w:rsidRPr="00902F97">
        <w:rPr>
          <w:rFonts w:ascii="宋体" w:hAnsi="宋体" w:hint="eastAsia"/>
          <w:sz w:val="24"/>
        </w:rPr>
        <w:t>（服务商公章）</w:t>
      </w:r>
    </w:p>
    <w:p w:rsidR="00EF4474" w:rsidRDefault="00EF4474">
      <w:pPr>
        <w:tabs>
          <w:tab w:val="left" w:pos="6300"/>
        </w:tabs>
        <w:snapToGrid w:val="0"/>
        <w:spacing w:line="500" w:lineRule="exact"/>
        <w:ind w:firstLine="570"/>
        <w:rPr>
          <w:rFonts w:ascii="宋体" w:hAnsi="宋体"/>
          <w:sz w:val="24"/>
        </w:rPr>
      </w:pPr>
    </w:p>
    <w:p w:rsidR="00EF4474" w:rsidRDefault="00CE40D1">
      <w:pPr>
        <w:tabs>
          <w:tab w:val="left" w:pos="6300"/>
        </w:tabs>
        <w:snapToGrid w:val="0"/>
        <w:spacing w:line="500" w:lineRule="exact"/>
        <w:ind w:firstLine="570"/>
        <w:rPr>
          <w:rFonts w:ascii="宋体" w:hAnsi="宋体"/>
          <w:sz w:val="24"/>
        </w:rPr>
      </w:pPr>
      <w:r w:rsidRPr="00902F97">
        <w:rPr>
          <w:rFonts w:ascii="宋体" w:hAnsi="宋体" w:hint="eastAsia"/>
          <w:sz w:val="24"/>
        </w:rPr>
        <w:t xml:space="preserve">                                             </w:t>
      </w:r>
      <w:r w:rsidRPr="00902F97">
        <w:rPr>
          <w:rFonts w:ascii="宋体" w:hAnsi="宋体" w:hint="eastAsia"/>
          <w:sz w:val="24"/>
        </w:rPr>
        <w:t>年</w:t>
      </w:r>
      <w:r w:rsidRPr="00902F97">
        <w:rPr>
          <w:rFonts w:ascii="宋体" w:hAnsi="宋体" w:hint="eastAsia"/>
          <w:sz w:val="24"/>
        </w:rPr>
        <w:t xml:space="preserve">   </w:t>
      </w:r>
      <w:r w:rsidRPr="00902F97">
        <w:rPr>
          <w:rFonts w:ascii="宋体" w:hAnsi="宋体" w:hint="eastAsia"/>
          <w:sz w:val="24"/>
        </w:rPr>
        <w:t>月</w:t>
      </w:r>
      <w:r w:rsidRPr="00902F97">
        <w:rPr>
          <w:rFonts w:ascii="宋体" w:hAnsi="宋体" w:hint="eastAsia"/>
          <w:sz w:val="24"/>
        </w:rPr>
        <w:t xml:space="preserve">   </w:t>
      </w:r>
      <w:r w:rsidRPr="00902F97">
        <w:rPr>
          <w:rFonts w:ascii="宋体" w:hAnsi="宋体" w:hint="eastAsia"/>
          <w:sz w:val="24"/>
        </w:rPr>
        <w:t>日</w:t>
      </w:r>
    </w:p>
    <w:p w:rsidR="00EF4474" w:rsidRDefault="00EF4474">
      <w:pPr>
        <w:tabs>
          <w:tab w:val="left" w:pos="6300"/>
        </w:tabs>
        <w:snapToGrid w:val="0"/>
        <w:spacing w:line="500" w:lineRule="exact"/>
        <w:ind w:firstLine="570"/>
        <w:rPr>
          <w:rFonts w:ascii="宋体" w:hAnsi="宋体"/>
          <w:sz w:val="24"/>
        </w:rPr>
      </w:pPr>
    </w:p>
    <w:p w:rsidR="00EF4474" w:rsidRDefault="00CE40D1">
      <w:pPr>
        <w:tabs>
          <w:tab w:val="left" w:pos="6300"/>
        </w:tabs>
        <w:snapToGrid w:val="0"/>
        <w:spacing w:line="500" w:lineRule="exact"/>
        <w:ind w:firstLine="570"/>
        <w:rPr>
          <w:rFonts w:ascii="宋体" w:hAnsi="宋体"/>
          <w:sz w:val="24"/>
        </w:rPr>
      </w:pPr>
      <w:r w:rsidRPr="00902F97">
        <w:rPr>
          <w:rFonts w:ascii="宋体" w:hAnsi="宋体" w:hint="eastAsia"/>
          <w:sz w:val="24"/>
        </w:rPr>
        <w:t>（附：法定代表人身份证正反面复印件）</w:t>
      </w:r>
    </w:p>
    <w:p w:rsidR="00EF4474" w:rsidRDefault="00EF4474">
      <w:pPr>
        <w:tabs>
          <w:tab w:val="left" w:pos="6300"/>
        </w:tabs>
        <w:snapToGrid w:val="0"/>
        <w:spacing w:line="500" w:lineRule="exact"/>
        <w:rPr>
          <w:rFonts w:ascii="宋体" w:hAnsi="宋体"/>
          <w:sz w:val="24"/>
        </w:rPr>
      </w:pPr>
    </w:p>
    <w:p w:rsidR="00EF4474" w:rsidRDefault="00CE40D1">
      <w:pPr>
        <w:tabs>
          <w:tab w:val="left" w:pos="6300"/>
        </w:tabs>
        <w:snapToGrid w:val="0"/>
        <w:spacing w:line="500" w:lineRule="exact"/>
        <w:ind w:firstLine="570"/>
        <w:rPr>
          <w:rFonts w:ascii="宋体" w:hAnsi="宋体"/>
        </w:rPr>
      </w:pPr>
      <w:r w:rsidRPr="00902F97">
        <w:br w:type="column"/>
      </w:r>
      <w:r w:rsidRPr="00902F97">
        <w:rPr>
          <w:rFonts w:ascii="宋体" w:hAnsi="宋体" w:hint="eastAsia"/>
        </w:rPr>
        <w:lastRenderedPageBreak/>
        <w:t>（四）法定代表人授权委托书（格式）</w:t>
      </w:r>
    </w:p>
    <w:p w:rsidR="00EF4474" w:rsidRDefault="00CE40D1">
      <w:pPr>
        <w:tabs>
          <w:tab w:val="left" w:pos="6300"/>
        </w:tabs>
        <w:snapToGrid w:val="0"/>
        <w:spacing w:line="500" w:lineRule="exact"/>
        <w:ind w:firstLine="570"/>
        <w:rPr>
          <w:rFonts w:ascii="宋体" w:hAnsi="宋体"/>
          <w:sz w:val="24"/>
        </w:rPr>
      </w:pPr>
      <w:r w:rsidRPr="00902F97">
        <w:rPr>
          <w:rFonts w:ascii="宋体" w:hAnsi="宋体" w:hint="eastAsia"/>
          <w:sz w:val="24"/>
        </w:rPr>
        <w:t xml:space="preserve">    </w:t>
      </w:r>
    </w:p>
    <w:p w:rsidR="00EF4474" w:rsidRDefault="00CE40D1">
      <w:pPr>
        <w:tabs>
          <w:tab w:val="left" w:pos="6300"/>
        </w:tabs>
        <w:snapToGrid w:val="0"/>
        <w:spacing w:line="500" w:lineRule="exact"/>
        <w:ind w:firstLineChars="200" w:firstLine="480"/>
        <w:rPr>
          <w:rFonts w:ascii="宋体" w:hAnsi="宋体"/>
          <w:sz w:val="24"/>
          <w:szCs w:val="28"/>
        </w:rPr>
      </w:pPr>
      <w:r w:rsidRPr="00902F97">
        <w:rPr>
          <w:rFonts w:ascii="宋体" w:hAnsi="宋体" w:hint="eastAsia"/>
          <w:sz w:val="24"/>
          <w:szCs w:val="28"/>
        </w:rPr>
        <w:t>项目名称</w:t>
      </w:r>
      <w:r w:rsidRPr="00902F97">
        <w:rPr>
          <w:rFonts w:ascii="宋体" w:hAnsi="宋体" w:hint="eastAsia"/>
          <w:sz w:val="24"/>
        </w:rPr>
        <w:t>：</w:t>
      </w:r>
      <w:r w:rsidRPr="00902F97">
        <w:rPr>
          <w:rFonts w:ascii="宋体" w:hAnsi="宋体" w:hint="eastAsia"/>
          <w:sz w:val="24"/>
          <w:u w:val="single"/>
        </w:rPr>
        <w:t xml:space="preserve">                                                </w:t>
      </w:r>
    </w:p>
    <w:p w:rsidR="00EF4474" w:rsidRDefault="00EF4474">
      <w:pPr>
        <w:tabs>
          <w:tab w:val="left" w:pos="6300"/>
        </w:tabs>
        <w:snapToGrid w:val="0"/>
        <w:spacing w:line="500" w:lineRule="exact"/>
        <w:ind w:firstLine="570"/>
        <w:rPr>
          <w:rFonts w:ascii="宋体" w:hAnsi="宋体"/>
          <w:sz w:val="24"/>
        </w:rPr>
      </w:pPr>
    </w:p>
    <w:p w:rsidR="00EF4474" w:rsidRDefault="00CE40D1">
      <w:pPr>
        <w:tabs>
          <w:tab w:val="left" w:pos="6300"/>
        </w:tabs>
        <w:snapToGrid w:val="0"/>
        <w:spacing w:line="500" w:lineRule="exact"/>
        <w:ind w:firstLineChars="200" w:firstLine="480"/>
        <w:rPr>
          <w:rFonts w:ascii="宋体" w:hAnsi="宋体"/>
          <w:sz w:val="24"/>
        </w:rPr>
      </w:pPr>
      <w:r w:rsidRPr="00902F97">
        <w:rPr>
          <w:rFonts w:ascii="宋体" w:hAnsi="宋体" w:hint="eastAsia"/>
          <w:sz w:val="24"/>
        </w:rPr>
        <w:t>致：</w:t>
      </w:r>
      <w:r w:rsidRPr="00902F97">
        <w:rPr>
          <w:rFonts w:ascii="宋体" w:hAnsi="宋体" w:hint="eastAsia"/>
          <w:sz w:val="24"/>
          <w:u w:val="single"/>
        </w:rPr>
        <w:t xml:space="preserve">                     </w:t>
      </w:r>
      <w:r w:rsidRPr="00902F97">
        <w:rPr>
          <w:rFonts w:ascii="宋体" w:hAnsi="宋体" w:hint="eastAsia"/>
          <w:sz w:val="24"/>
        </w:rPr>
        <w:t>（采购代理机构名称）：</w:t>
      </w:r>
    </w:p>
    <w:p w:rsidR="00EF4474" w:rsidRDefault="00CE40D1">
      <w:pPr>
        <w:tabs>
          <w:tab w:val="left" w:pos="6300"/>
        </w:tabs>
        <w:snapToGrid w:val="0"/>
        <w:spacing w:line="500" w:lineRule="exact"/>
        <w:ind w:firstLineChars="200" w:firstLine="480"/>
        <w:rPr>
          <w:rFonts w:ascii="宋体" w:hAnsi="宋体"/>
          <w:sz w:val="24"/>
          <w:u w:val="single"/>
        </w:rPr>
      </w:pPr>
      <w:r w:rsidRPr="00902F97">
        <w:rPr>
          <w:rFonts w:ascii="宋体" w:hAnsi="宋体" w:hint="eastAsia"/>
          <w:sz w:val="24"/>
          <w:u w:val="single"/>
        </w:rPr>
        <w:t xml:space="preserve">            </w:t>
      </w:r>
      <w:r w:rsidRPr="00902F97">
        <w:rPr>
          <w:rFonts w:ascii="宋体" w:hAnsi="宋体" w:hint="eastAsia"/>
          <w:sz w:val="24"/>
        </w:rPr>
        <w:t>（服务商法定代表人名称）是</w:t>
      </w:r>
      <w:r w:rsidRPr="00902F97">
        <w:rPr>
          <w:rFonts w:ascii="宋体" w:hAnsi="宋体" w:hint="eastAsia"/>
          <w:sz w:val="24"/>
          <w:u w:val="single"/>
        </w:rPr>
        <w:t xml:space="preserve">                    </w:t>
      </w:r>
      <w:r w:rsidRPr="00902F97">
        <w:rPr>
          <w:rFonts w:ascii="宋体" w:hAnsi="宋体" w:hint="eastAsia"/>
          <w:sz w:val="24"/>
        </w:rPr>
        <w:t>（服务商名称）的法定代表人，特授权</w:t>
      </w:r>
      <w:r w:rsidRPr="00902F97">
        <w:rPr>
          <w:rFonts w:ascii="宋体" w:hAnsi="宋体" w:hint="eastAsia"/>
          <w:sz w:val="24"/>
          <w:u w:val="single"/>
        </w:rPr>
        <w:t xml:space="preserve">          </w:t>
      </w:r>
      <w:r w:rsidRPr="00902F97">
        <w:rPr>
          <w:rFonts w:ascii="宋体" w:hAnsi="宋体" w:hint="eastAsia"/>
          <w:sz w:val="24"/>
        </w:rPr>
        <w:t>（被授权人姓名及身份证代码）代表我单位全权办理上述项目的谈判、签约等具体工作，并签署全部有关文件、协议及合同。</w:t>
      </w:r>
    </w:p>
    <w:p w:rsidR="00EF4474" w:rsidRDefault="00CE40D1">
      <w:pPr>
        <w:tabs>
          <w:tab w:val="left" w:pos="6300"/>
        </w:tabs>
        <w:snapToGrid w:val="0"/>
        <w:spacing w:line="500" w:lineRule="exact"/>
        <w:ind w:firstLineChars="200" w:firstLine="480"/>
        <w:rPr>
          <w:rFonts w:ascii="宋体" w:hAnsi="宋体"/>
          <w:sz w:val="24"/>
        </w:rPr>
      </w:pPr>
      <w:r w:rsidRPr="00902F97">
        <w:rPr>
          <w:rFonts w:ascii="宋体" w:hAnsi="宋体" w:hint="eastAsia"/>
          <w:sz w:val="24"/>
        </w:rPr>
        <w:t>我单位对被授权人的签字负全部责任。</w:t>
      </w:r>
    </w:p>
    <w:p w:rsidR="00EF4474" w:rsidRDefault="00CE40D1">
      <w:pPr>
        <w:tabs>
          <w:tab w:val="left" w:pos="6300"/>
        </w:tabs>
        <w:snapToGrid w:val="0"/>
        <w:spacing w:line="500" w:lineRule="exact"/>
        <w:ind w:firstLineChars="200" w:firstLine="480"/>
        <w:rPr>
          <w:rFonts w:ascii="宋体" w:hAnsi="宋体"/>
          <w:sz w:val="24"/>
        </w:rPr>
      </w:pPr>
      <w:r w:rsidRPr="00902F97">
        <w:rPr>
          <w:rFonts w:ascii="宋体" w:hAnsi="宋体" w:hint="eastAsia"/>
          <w:sz w:val="24"/>
        </w:rPr>
        <w:t>在撤消授权的书面通知以前，本授权书一直有效。被授权人在授权书有效期内签署的所有文件不因授权的撤消而失效。</w:t>
      </w:r>
    </w:p>
    <w:p w:rsidR="00EF4474" w:rsidRDefault="00EF4474">
      <w:pPr>
        <w:tabs>
          <w:tab w:val="left" w:pos="6300"/>
        </w:tabs>
        <w:snapToGrid w:val="0"/>
        <w:spacing w:line="500" w:lineRule="exact"/>
        <w:ind w:firstLine="570"/>
        <w:rPr>
          <w:rFonts w:ascii="宋体" w:hAnsi="宋体"/>
          <w:sz w:val="24"/>
        </w:rPr>
      </w:pPr>
    </w:p>
    <w:p w:rsidR="00EF4474" w:rsidRDefault="00EF4474">
      <w:pPr>
        <w:tabs>
          <w:tab w:val="left" w:pos="6300"/>
        </w:tabs>
        <w:snapToGrid w:val="0"/>
        <w:spacing w:line="500" w:lineRule="exact"/>
        <w:ind w:firstLine="570"/>
        <w:rPr>
          <w:rFonts w:ascii="宋体" w:hAnsi="宋体"/>
          <w:sz w:val="24"/>
        </w:rPr>
      </w:pPr>
    </w:p>
    <w:p w:rsidR="00EF4474" w:rsidRDefault="00CE40D1">
      <w:pPr>
        <w:tabs>
          <w:tab w:val="left" w:pos="6300"/>
        </w:tabs>
        <w:snapToGrid w:val="0"/>
        <w:spacing w:line="500" w:lineRule="exact"/>
        <w:ind w:firstLine="570"/>
        <w:rPr>
          <w:rFonts w:ascii="宋体" w:hAnsi="宋体"/>
          <w:sz w:val="24"/>
        </w:rPr>
      </w:pPr>
      <w:r w:rsidRPr="00902F97">
        <w:rPr>
          <w:rFonts w:ascii="宋体" w:hAnsi="宋体" w:hint="eastAsia"/>
          <w:sz w:val="24"/>
        </w:rPr>
        <w:t>被授权人：</w:t>
      </w:r>
      <w:r w:rsidRPr="00902F97">
        <w:rPr>
          <w:rFonts w:ascii="宋体" w:hAnsi="宋体" w:hint="eastAsia"/>
          <w:sz w:val="24"/>
        </w:rPr>
        <w:t xml:space="preserve">                                 </w:t>
      </w:r>
      <w:r w:rsidRPr="00902F97">
        <w:rPr>
          <w:rFonts w:ascii="宋体" w:hAnsi="宋体" w:hint="eastAsia"/>
          <w:sz w:val="24"/>
        </w:rPr>
        <w:t>服务商法定代表人：</w:t>
      </w:r>
    </w:p>
    <w:p w:rsidR="00EF4474" w:rsidRDefault="00CE40D1">
      <w:pPr>
        <w:tabs>
          <w:tab w:val="left" w:pos="6300"/>
        </w:tabs>
        <w:snapToGrid w:val="0"/>
        <w:spacing w:line="500" w:lineRule="exact"/>
        <w:ind w:firstLine="570"/>
        <w:rPr>
          <w:rFonts w:ascii="宋体" w:hAnsi="宋体"/>
          <w:sz w:val="24"/>
          <w:szCs w:val="28"/>
        </w:rPr>
      </w:pPr>
      <w:r w:rsidRPr="00902F97">
        <w:rPr>
          <w:rFonts w:ascii="宋体" w:hAnsi="宋体" w:hint="eastAsia"/>
          <w:sz w:val="24"/>
          <w:szCs w:val="28"/>
        </w:rPr>
        <w:t>（签字或盖章）</w:t>
      </w:r>
      <w:r w:rsidRPr="00902F97">
        <w:rPr>
          <w:rFonts w:ascii="宋体" w:hAnsi="宋体" w:hint="eastAsia"/>
          <w:sz w:val="24"/>
          <w:szCs w:val="28"/>
        </w:rPr>
        <w:t xml:space="preserve">                                </w:t>
      </w:r>
      <w:r w:rsidRPr="00902F97">
        <w:rPr>
          <w:rFonts w:ascii="宋体" w:hAnsi="宋体" w:hint="eastAsia"/>
          <w:sz w:val="24"/>
          <w:szCs w:val="28"/>
        </w:rPr>
        <w:t>（签字或盖章）</w:t>
      </w:r>
    </w:p>
    <w:p w:rsidR="00EF4474" w:rsidRDefault="00EF4474">
      <w:pPr>
        <w:tabs>
          <w:tab w:val="left" w:pos="6300"/>
        </w:tabs>
        <w:snapToGrid w:val="0"/>
        <w:spacing w:line="500" w:lineRule="exact"/>
        <w:ind w:firstLine="570"/>
        <w:rPr>
          <w:rFonts w:ascii="宋体" w:hAnsi="宋体"/>
          <w:sz w:val="24"/>
          <w:szCs w:val="28"/>
        </w:rPr>
      </w:pPr>
    </w:p>
    <w:p w:rsidR="00EF4474" w:rsidRDefault="00EF4474">
      <w:pPr>
        <w:tabs>
          <w:tab w:val="left" w:pos="6300"/>
        </w:tabs>
        <w:snapToGrid w:val="0"/>
        <w:spacing w:line="500" w:lineRule="exact"/>
        <w:ind w:firstLine="570"/>
        <w:rPr>
          <w:rFonts w:ascii="宋体" w:hAnsi="宋体"/>
          <w:sz w:val="24"/>
        </w:rPr>
      </w:pPr>
    </w:p>
    <w:p w:rsidR="00EF4474" w:rsidRDefault="00CE40D1">
      <w:pPr>
        <w:tabs>
          <w:tab w:val="left" w:pos="6300"/>
        </w:tabs>
        <w:snapToGrid w:val="0"/>
        <w:spacing w:line="500" w:lineRule="exact"/>
        <w:ind w:firstLine="570"/>
        <w:rPr>
          <w:rFonts w:ascii="宋体" w:hAnsi="宋体"/>
          <w:sz w:val="24"/>
        </w:rPr>
      </w:pPr>
      <w:r w:rsidRPr="00902F97">
        <w:rPr>
          <w:rFonts w:ascii="宋体" w:hAnsi="宋体" w:hint="eastAsia"/>
          <w:sz w:val="24"/>
        </w:rPr>
        <w:t>（附：被授权人身份证正反面复印件）</w:t>
      </w:r>
    </w:p>
    <w:p w:rsidR="00EF4474" w:rsidRDefault="00CE40D1">
      <w:pPr>
        <w:tabs>
          <w:tab w:val="left" w:pos="6300"/>
        </w:tabs>
        <w:snapToGrid w:val="0"/>
        <w:spacing w:line="500" w:lineRule="exact"/>
        <w:ind w:firstLine="570"/>
        <w:rPr>
          <w:rFonts w:ascii="宋体" w:hAnsi="宋体"/>
          <w:sz w:val="24"/>
        </w:rPr>
      </w:pPr>
      <w:r w:rsidRPr="00902F97">
        <w:rPr>
          <w:rFonts w:ascii="宋体" w:hAnsi="宋体" w:hint="eastAsia"/>
          <w:sz w:val="24"/>
        </w:rPr>
        <w:t xml:space="preserve">                                          </w:t>
      </w:r>
    </w:p>
    <w:p w:rsidR="00EF4474" w:rsidRDefault="00EF4474">
      <w:pPr>
        <w:tabs>
          <w:tab w:val="left" w:pos="6300"/>
        </w:tabs>
        <w:snapToGrid w:val="0"/>
        <w:spacing w:line="500" w:lineRule="exact"/>
        <w:ind w:firstLine="570"/>
        <w:rPr>
          <w:rFonts w:ascii="宋体" w:hAnsi="宋体"/>
          <w:sz w:val="24"/>
        </w:rPr>
      </w:pPr>
    </w:p>
    <w:p w:rsidR="00EF4474" w:rsidRDefault="00EF4474">
      <w:pPr>
        <w:tabs>
          <w:tab w:val="left" w:pos="6300"/>
        </w:tabs>
        <w:snapToGrid w:val="0"/>
        <w:spacing w:line="500" w:lineRule="exact"/>
        <w:ind w:firstLine="570"/>
        <w:rPr>
          <w:rFonts w:ascii="宋体" w:hAnsi="宋体"/>
          <w:sz w:val="24"/>
        </w:rPr>
      </w:pPr>
    </w:p>
    <w:p w:rsidR="00EF4474" w:rsidRDefault="00CE40D1">
      <w:pPr>
        <w:tabs>
          <w:tab w:val="left" w:pos="6300"/>
        </w:tabs>
        <w:snapToGrid w:val="0"/>
        <w:spacing w:line="500" w:lineRule="exact"/>
        <w:ind w:right="480" w:firstLine="570"/>
        <w:jc w:val="right"/>
        <w:rPr>
          <w:rFonts w:ascii="宋体" w:hAnsi="宋体"/>
          <w:sz w:val="24"/>
        </w:rPr>
      </w:pPr>
      <w:r w:rsidRPr="00902F97">
        <w:rPr>
          <w:rFonts w:ascii="宋体" w:hAnsi="宋体" w:hint="eastAsia"/>
          <w:sz w:val="24"/>
        </w:rPr>
        <w:t>（服务商公章）</w:t>
      </w:r>
    </w:p>
    <w:p w:rsidR="00EF4474" w:rsidRDefault="00CE40D1">
      <w:pPr>
        <w:tabs>
          <w:tab w:val="left" w:pos="6300"/>
        </w:tabs>
        <w:snapToGrid w:val="0"/>
        <w:spacing w:line="500" w:lineRule="exact"/>
        <w:ind w:right="480" w:firstLine="570"/>
        <w:jc w:val="right"/>
        <w:rPr>
          <w:rFonts w:ascii="宋体" w:hAnsi="宋体"/>
          <w:sz w:val="24"/>
        </w:rPr>
      </w:pPr>
      <w:r w:rsidRPr="00902F97">
        <w:rPr>
          <w:rFonts w:ascii="宋体" w:hAnsi="宋体" w:hint="eastAsia"/>
          <w:sz w:val="24"/>
        </w:rPr>
        <w:t>年</w:t>
      </w:r>
      <w:r w:rsidRPr="00902F97">
        <w:rPr>
          <w:rFonts w:ascii="宋体" w:hAnsi="宋体" w:hint="eastAsia"/>
          <w:sz w:val="24"/>
        </w:rPr>
        <w:t xml:space="preserve">   </w:t>
      </w:r>
      <w:r w:rsidRPr="00902F97">
        <w:rPr>
          <w:rFonts w:ascii="宋体" w:hAnsi="宋体" w:hint="eastAsia"/>
          <w:sz w:val="24"/>
        </w:rPr>
        <w:t>月</w:t>
      </w:r>
      <w:r w:rsidRPr="00902F97">
        <w:rPr>
          <w:rFonts w:ascii="宋体" w:hAnsi="宋体" w:hint="eastAsia"/>
          <w:sz w:val="24"/>
        </w:rPr>
        <w:t xml:space="preserve">   </w:t>
      </w:r>
      <w:r w:rsidRPr="00902F97">
        <w:rPr>
          <w:rFonts w:ascii="宋体" w:hAnsi="宋体" w:hint="eastAsia"/>
          <w:sz w:val="24"/>
        </w:rPr>
        <w:t>日</w:t>
      </w:r>
    </w:p>
    <w:p w:rsidR="00EF4474" w:rsidRDefault="00CE40D1">
      <w:pPr>
        <w:tabs>
          <w:tab w:val="left" w:pos="6300"/>
        </w:tabs>
        <w:snapToGrid w:val="0"/>
        <w:spacing w:line="500" w:lineRule="exact"/>
        <w:ind w:firstLine="570"/>
        <w:rPr>
          <w:rFonts w:ascii="宋体" w:hAnsi="宋体"/>
        </w:rPr>
      </w:pPr>
      <w:r w:rsidRPr="00902F97">
        <w:br w:type="column"/>
      </w:r>
      <w:r w:rsidRPr="006E0D04">
        <w:rPr>
          <w:rFonts w:ascii="宋体" w:hAnsi="宋体" w:hint="eastAsia"/>
          <w:sz w:val="24"/>
          <w:szCs w:val="24"/>
        </w:rPr>
        <w:lastRenderedPageBreak/>
        <w:t>（五）上一年度财务状况报告（表）复印件，本年度新成立的公司提供提交响应文件截止时间前一个月的财务状况报告（表）复印件（新成立公司不足一个月的除外）</w:t>
      </w:r>
    </w:p>
    <w:p w:rsidR="00EF4474" w:rsidRDefault="00CE40D1">
      <w:pPr>
        <w:tabs>
          <w:tab w:val="left" w:pos="6300"/>
        </w:tabs>
        <w:snapToGrid w:val="0"/>
        <w:spacing w:line="500" w:lineRule="exact"/>
        <w:ind w:firstLineChars="1150" w:firstLine="3220"/>
        <w:rPr>
          <w:rFonts w:ascii="宋体" w:hAnsi="宋体"/>
        </w:rPr>
      </w:pPr>
      <w:r>
        <w:br w:type="page"/>
      </w:r>
      <w:r w:rsidRPr="00902F97">
        <w:rPr>
          <w:rFonts w:ascii="宋体" w:hAnsi="宋体" w:hint="eastAsia"/>
        </w:rPr>
        <w:lastRenderedPageBreak/>
        <w:t>（六）书面声明</w:t>
      </w:r>
    </w:p>
    <w:p w:rsidR="00EF4474" w:rsidRDefault="00EF4474">
      <w:pPr>
        <w:tabs>
          <w:tab w:val="left" w:pos="6300"/>
        </w:tabs>
        <w:snapToGrid w:val="0"/>
        <w:spacing w:line="500" w:lineRule="exact"/>
        <w:ind w:firstLine="570"/>
        <w:rPr>
          <w:rFonts w:ascii="宋体" w:hAnsi="宋体"/>
          <w:sz w:val="24"/>
        </w:rPr>
      </w:pPr>
    </w:p>
    <w:p w:rsidR="00EF4474" w:rsidRDefault="00CE40D1">
      <w:pPr>
        <w:tabs>
          <w:tab w:val="left" w:pos="6300"/>
        </w:tabs>
        <w:snapToGrid w:val="0"/>
        <w:spacing w:line="500" w:lineRule="exact"/>
        <w:ind w:firstLineChars="200" w:firstLine="480"/>
        <w:rPr>
          <w:rFonts w:ascii="宋体" w:hAnsi="宋体"/>
          <w:sz w:val="24"/>
          <w:szCs w:val="28"/>
        </w:rPr>
      </w:pPr>
      <w:r w:rsidRPr="00902F97">
        <w:rPr>
          <w:rFonts w:ascii="宋体" w:hAnsi="宋体" w:hint="eastAsia"/>
          <w:sz w:val="24"/>
          <w:szCs w:val="28"/>
        </w:rPr>
        <w:t>项目名称</w:t>
      </w:r>
      <w:r w:rsidRPr="00902F97">
        <w:rPr>
          <w:rFonts w:ascii="宋体" w:hAnsi="宋体" w:hint="eastAsia"/>
          <w:sz w:val="24"/>
        </w:rPr>
        <w:t>：</w:t>
      </w:r>
      <w:r w:rsidRPr="00902F97">
        <w:rPr>
          <w:rFonts w:ascii="宋体" w:hAnsi="宋体" w:hint="eastAsia"/>
          <w:sz w:val="24"/>
          <w:u w:val="single"/>
        </w:rPr>
        <w:t xml:space="preserve">                                                </w:t>
      </w:r>
    </w:p>
    <w:p w:rsidR="00EF4474" w:rsidRDefault="00EF4474">
      <w:pPr>
        <w:tabs>
          <w:tab w:val="left" w:pos="6300"/>
        </w:tabs>
        <w:snapToGrid w:val="0"/>
        <w:spacing w:line="500" w:lineRule="exact"/>
        <w:ind w:firstLine="570"/>
        <w:rPr>
          <w:rFonts w:ascii="宋体" w:hAnsi="宋体"/>
          <w:sz w:val="24"/>
        </w:rPr>
      </w:pPr>
    </w:p>
    <w:p w:rsidR="00EF4474" w:rsidRDefault="00CE40D1">
      <w:pPr>
        <w:tabs>
          <w:tab w:val="left" w:pos="6300"/>
        </w:tabs>
        <w:snapToGrid w:val="0"/>
        <w:spacing w:line="500" w:lineRule="exact"/>
        <w:ind w:firstLineChars="200" w:firstLine="480"/>
        <w:rPr>
          <w:rFonts w:ascii="宋体" w:hAnsi="宋体"/>
          <w:sz w:val="24"/>
        </w:rPr>
      </w:pPr>
      <w:r w:rsidRPr="00902F97">
        <w:rPr>
          <w:rFonts w:ascii="宋体" w:hAnsi="宋体" w:hint="eastAsia"/>
          <w:sz w:val="24"/>
        </w:rPr>
        <w:t>致：</w:t>
      </w:r>
      <w:r w:rsidRPr="00902F97">
        <w:rPr>
          <w:rFonts w:ascii="宋体" w:hAnsi="宋体" w:hint="eastAsia"/>
          <w:sz w:val="24"/>
          <w:u w:val="single"/>
        </w:rPr>
        <w:t xml:space="preserve">                   </w:t>
      </w:r>
      <w:r w:rsidRPr="00902F97">
        <w:rPr>
          <w:rFonts w:ascii="宋体" w:hAnsi="宋体" w:hint="eastAsia"/>
          <w:sz w:val="24"/>
        </w:rPr>
        <w:t>（采购代理机构名称）：</w:t>
      </w:r>
    </w:p>
    <w:p w:rsidR="00EF4474" w:rsidRDefault="00CE40D1">
      <w:pPr>
        <w:tabs>
          <w:tab w:val="left" w:pos="6300"/>
        </w:tabs>
        <w:snapToGrid w:val="0"/>
        <w:spacing w:line="500" w:lineRule="exact"/>
        <w:ind w:firstLineChars="200" w:firstLine="480"/>
        <w:rPr>
          <w:rFonts w:ascii="宋体" w:hAnsi="宋体"/>
          <w:sz w:val="24"/>
          <w:u w:val="single"/>
        </w:rPr>
      </w:pPr>
      <w:r w:rsidRPr="00902F97">
        <w:rPr>
          <w:rFonts w:ascii="宋体" w:hAnsi="宋体" w:hint="eastAsia"/>
          <w:sz w:val="24"/>
          <w:u w:val="single"/>
        </w:rPr>
        <w:t xml:space="preserve">                      </w:t>
      </w:r>
      <w:r w:rsidRPr="00902F97">
        <w:rPr>
          <w:rFonts w:ascii="宋体" w:hAnsi="宋体" w:hint="eastAsia"/>
          <w:sz w:val="24"/>
        </w:rPr>
        <w:t>（服务商名称）郑重声明，我公司具有良好的商业信誉，具有履行合同所必需的设备和专业技术能力，在合同签订前后随时愿意提供相关证明材料；我公司还同时声明参加本项目采购活动前三年内无重大违法活动记录，符合《政府采购法》规定的服务商资格条件。我方对以上声明负全部法律责任。</w:t>
      </w:r>
    </w:p>
    <w:p w:rsidR="00EF4474" w:rsidRDefault="00CE40D1">
      <w:pPr>
        <w:tabs>
          <w:tab w:val="left" w:pos="6300"/>
        </w:tabs>
        <w:snapToGrid w:val="0"/>
        <w:spacing w:line="500" w:lineRule="exact"/>
        <w:ind w:firstLineChars="200" w:firstLine="480"/>
        <w:rPr>
          <w:rFonts w:ascii="宋体" w:hAnsi="宋体"/>
          <w:sz w:val="24"/>
        </w:rPr>
      </w:pPr>
      <w:r w:rsidRPr="00902F97">
        <w:rPr>
          <w:rFonts w:ascii="宋体" w:hAnsi="宋体" w:hint="eastAsia"/>
          <w:sz w:val="24"/>
        </w:rPr>
        <w:t>特此声明。</w:t>
      </w:r>
    </w:p>
    <w:p w:rsidR="00EF4474" w:rsidRDefault="00EF4474">
      <w:pPr>
        <w:tabs>
          <w:tab w:val="left" w:pos="6300"/>
        </w:tabs>
        <w:snapToGrid w:val="0"/>
        <w:spacing w:line="500" w:lineRule="exact"/>
        <w:ind w:firstLine="570"/>
        <w:rPr>
          <w:rFonts w:ascii="宋体" w:hAnsi="宋体"/>
          <w:sz w:val="24"/>
        </w:rPr>
      </w:pPr>
    </w:p>
    <w:p w:rsidR="00EF4474" w:rsidRDefault="00EF4474">
      <w:pPr>
        <w:tabs>
          <w:tab w:val="left" w:pos="6300"/>
        </w:tabs>
        <w:snapToGrid w:val="0"/>
        <w:spacing w:line="500" w:lineRule="exact"/>
        <w:ind w:firstLine="570"/>
        <w:rPr>
          <w:rFonts w:ascii="宋体" w:hAnsi="宋体"/>
          <w:sz w:val="24"/>
        </w:rPr>
      </w:pPr>
    </w:p>
    <w:p w:rsidR="00EF4474" w:rsidRDefault="00EF4474">
      <w:pPr>
        <w:tabs>
          <w:tab w:val="left" w:pos="6300"/>
        </w:tabs>
        <w:snapToGrid w:val="0"/>
        <w:spacing w:line="500" w:lineRule="exact"/>
        <w:ind w:firstLine="570"/>
        <w:rPr>
          <w:rFonts w:ascii="宋体" w:hAnsi="宋体"/>
          <w:sz w:val="24"/>
        </w:rPr>
      </w:pPr>
    </w:p>
    <w:p w:rsidR="00EF4474" w:rsidRDefault="00CE40D1">
      <w:pPr>
        <w:tabs>
          <w:tab w:val="left" w:pos="6300"/>
        </w:tabs>
        <w:snapToGrid w:val="0"/>
        <w:spacing w:line="500" w:lineRule="exact"/>
        <w:ind w:right="424" w:firstLine="570"/>
        <w:jc w:val="right"/>
        <w:rPr>
          <w:rFonts w:ascii="宋体" w:hAnsi="宋体"/>
          <w:sz w:val="24"/>
        </w:rPr>
      </w:pPr>
      <w:r w:rsidRPr="00902F97">
        <w:rPr>
          <w:rFonts w:ascii="宋体" w:hAnsi="宋体" w:hint="eastAsia"/>
          <w:sz w:val="24"/>
        </w:rPr>
        <w:t>（服务商公章）</w:t>
      </w:r>
    </w:p>
    <w:p w:rsidR="00EF4474" w:rsidRDefault="00CE40D1">
      <w:pPr>
        <w:tabs>
          <w:tab w:val="left" w:pos="6300"/>
        </w:tabs>
        <w:snapToGrid w:val="0"/>
        <w:spacing w:line="500" w:lineRule="exact"/>
        <w:ind w:right="480" w:firstLine="570"/>
        <w:jc w:val="right"/>
        <w:rPr>
          <w:rFonts w:ascii="宋体" w:hAnsi="宋体"/>
          <w:sz w:val="24"/>
        </w:rPr>
      </w:pPr>
      <w:r w:rsidRPr="00902F97">
        <w:rPr>
          <w:rFonts w:ascii="宋体" w:hAnsi="宋体" w:hint="eastAsia"/>
          <w:sz w:val="24"/>
        </w:rPr>
        <w:t>年</w:t>
      </w:r>
      <w:r w:rsidRPr="00902F97">
        <w:rPr>
          <w:rFonts w:ascii="宋体" w:hAnsi="宋体" w:hint="eastAsia"/>
          <w:sz w:val="24"/>
        </w:rPr>
        <w:t xml:space="preserve">   </w:t>
      </w:r>
      <w:r w:rsidRPr="00902F97">
        <w:rPr>
          <w:rFonts w:ascii="宋体" w:hAnsi="宋体" w:hint="eastAsia"/>
          <w:sz w:val="24"/>
        </w:rPr>
        <w:t>月</w:t>
      </w:r>
      <w:r w:rsidRPr="00902F97">
        <w:rPr>
          <w:rFonts w:ascii="宋体" w:hAnsi="宋体" w:hint="eastAsia"/>
          <w:sz w:val="24"/>
        </w:rPr>
        <w:t xml:space="preserve">   </w:t>
      </w:r>
      <w:r w:rsidRPr="00902F97">
        <w:rPr>
          <w:rFonts w:ascii="宋体" w:hAnsi="宋体" w:hint="eastAsia"/>
          <w:sz w:val="24"/>
        </w:rPr>
        <w:t>日</w:t>
      </w:r>
    </w:p>
    <w:p w:rsidR="00EF4474" w:rsidRDefault="00CE40D1">
      <w:pPr>
        <w:tabs>
          <w:tab w:val="left" w:pos="6300"/>
        </w:tabs>
        <w:snapToGrid w:val="0"/>
        <w:spacing w:line="500" w:lineRule="exact"/>
        <w:ind w:firstLineChars="200" w:firstLine="560"/>
        <w:rPr>
          <w:rFonts w:ascii="宋体" w:hAnsi="宋体"/>
        </w:rPr>
      </w:pPr>
      <w:r w:rsidRPr="00902F97">
        <w:br w:type="page"/>
      </w:r>
      <w:r w:rsidRPr="006E0D04">
        <w:rPr>
          <w:rFonts w:ascii="宋体" w:hAnsi="宋体" w:hint="eastAsia"/>
          <w:sz w:val="24"/>
          <w:szCs w:val="24"/>
        </w:rPr>
        <w:lastRenderedPageBreak/>
        <w:t>（七）税务登记证（副本）复印件，税收和社会保险缴纳证明材料</w:t>
      </w:r>
    </w:p>
    <w:p w:rsidR="00EF4474" w:rsidRDefault="00CE40D1">
      <w:pPr>
        <w:tabs>
          <w:tab w:val="left" w:pos="6300"/>
        </w:tabs>
        <w:snapToGrid w:val="0"/>
        <w:spacing w:line="500" w:lineRule="exact"/>
        <w:ind w:firstLineChars="200" w:firstLine="480"/>
        <w:rPr>
          <w:rFonts w:ascii="宋体" w:hAnsi="宋体"/>
          <w:sz w:val="24"/>
          <w:szCs w:val="24"/>
        </w:rPr>
      </w:pPr>
      <w:r w:rsidRPr="006E0D04">
        <w:rPr>
          <w:rFonts w:ascii="宋体" w:hAnsi="宋体" w:hint="eastAsia"/>
          <w:sz w:val="24"/>
          <w:szCs w:val="24"/>
        </w:rPr>
        <w:t>（八）</w:t>
      </w:r>
      <w:r w:rsidRPr="006E0D04">
        <w:rPr>
          <w:rFonts w:ascii="宋体" w:hAnsi="宋体"/>
          <w:sz w:val="24"/>
          <w:szCs w:val="24"/>
        </w:rPr>
        <w:t>廉洁承诺书</w:t>
      </w:r>
      <w:r w:rsidRPr="006E0D04">
        <w:rPr>
          <w:rFonts w:ascii="宋体" w:hAnsi="宋体" w:hint="eastAsia"/>
          <w:sz w:val="24"/>
          <w:szCs w:val="24"/>
        </w:rPr>
        <w:t>与信用中国网站及中国政府采购网查询结果（查询时间为本项目采购公告发布之日起至响应文件截止时间前）</w:t>
      </w:r>
    </w:p>
    <w:p w:rsidR="00EF4474" w:rsidRDefault="00CE40D1">
      <w:pPr>
        <w:tabs>
          <w:tab w:val="left" w:pos="6300"/>
        </w:tabs>
        <w:snapToGrid w:val="0"/>
        <w:spacing w:line="500" w:lineRule="exact"/>
        <w:ind w:firstLineChars="200" w:firstLine="480"/>
        <w:rPr>
          <w:rFonts w:ascii="宋体" w:hAnsi="宋体"/>
          <w:sz w:val="24"/>
          <w:szCs w:val="24"/>
        </w:rPr>
      </w:pPr>
      <w:r w:rsidRPr="006E0D04">
        <w:rPr>
          <w:rFonts w:ascii="宋体" w:hAnsi="宋体" w:hint="eastAsia"/>
          <w:sz w:val="24"/>
          <w:szCs w:val="24"/>
        </w:rPr>
        <w:t xml:space="preserve">1. </w:t>
      </w:r>
      <w:r w:rsidRPr="006E0D04">
        <w:rPr>
          <w:rFonts w:ascii="宋体" w:hAnsi="宋体" w:hint="eastAsia"/>
          <w:sz w:val="24"/>
          <w:szCs w:val="24"/>
        </w:rPr>
        <w:t>信用中国网站（</w:t>
      </w:r>
      <w:hyperlink r:id="rId18" w:history="1">
        <w:r w:rsidRPr="006E0D04">
          <w:rPr>
            <w:rStyle w:val="ae"/>
            <w:rFonts w:ascii="宋体" w:hAnsi="宋体" w:hint="eastAsia"/>
            <w:color w:val="000000"/>
            <w:sz w:val="24"/>
            <w:szCs w:val="24"/>
          </w:rPr>
          <w:t>www.creditchina.gov.cn</w:t>
        </w:r>
      </w:hyperlink>
      <w:r w:rsidRPr="006E0D04">
        <w:rPr>
          <w:rFonts w:ascii="宋体" w:hAnsi="宋体" w:hint="eastAsia"/>
          <w:sz w:val="24"/>
          <w:szCs w:val="24"/>
        </w:rPr>
        <w:t>）查询结果（提供查询结果网页打印件并加盖服务商公章）</w:t>
      </w:r>
    </w:p>
    <w:p w:rsidR="00EF4474" w:rsidRDefault="00CE40D1">
      <w:pPr>
        <w:tabs>
          <w:tab w:val="left" w:pos="6300"/>
        </w:tabs>
        <w:snapToGrid w:val="0"/>
        <w:spacing w:line="500" w:lineRule="exact"/>
        <w:ind w:firstLineChars="200" w:firstLine="480"/>
        <w:rPr>
          <w:rFonts w:ascii="宋体" w:hAnsi="宋体"/>
          <w:sz w:val="24"/>
          <w:szCs w:val="24"/>
        </w:rPr>
      </w:pPr>
      <w:r w:rsidRPr="006E0D04">
        <w:rPr>
          <w:rFonts w:ascii="宋体" w:hAnsi="宋体" w:hint="eastAsia"/>
          <w:sz w:val="24"/>
          <w:szCs w:val="24"/>
        </w:rPr>
        <w:t>1.1</w:t>
      </w:r>
      <w:r w:rsidRPr="006E0D04">
        <w:rPr>
          <w:rFonts w:ascii="宋体" w:hAnsi="宋体" w:hint="eastAsia"/>
          <w:sz w:val="24"/>
          <w:szCs w:val="24"/>
        </w:rPr>
        <w:t>“信用信息”查询结果；</w:t>
      </w:r>
    </w:p>
    <w:p w:rsidR="00EF4474" w:rsidRDefault="00CE40D1">
      <w:pPr>
        <w:tabs>
          <w:tab w:val="left" w:pos="6300"/>
        </w:tabs>
        <w:snapToGrid w:val="0"/>
        <w:spacing w:line="500" w:lineRule="exact"/>
        <w:ind w:firstLineChars="200" w:firstLine="480"/>
        <w:rPr>
          <w:rFonts w:ascii="宋体" w:hAnsi="宋体"/>
          <w:sz w:val="24"/>
          <w:szCs w:val="24"/>
        </w:rPr>
      </w:pPr>
      <w:r w:rsidRPr="006E0D04">
        <w:rPr>
          <w:rFonts w:ascii="宋体" w:hAnsi="宋体" w:hint="eastAsia"/>
          <w:sz w:val="24"/>
          <w:szCs w:val="24"/>
        </w:rPr>
        <w:t>1.2</w:t>
      </w:r>
      <w:r w:rsidRPr="006E0D04">
        <w:rPr>
          <w:rFonts w:ascii="宋体" w:hAnsi="宋体" w:hint="eastAsia"/>
          <w:sz w:val="24"/>
          <w:szCs w:val="24"/>
        </w:rPr>
        <w:t>“失信被执行人”查询结果；</w:t>
      </w:r>
    </w:p>
    <w:p w:rsidR="00EF4474" w:rsidRDefault="00CE40D1">
      <w:pPr>
        <w:tabs>
          <w:tab w:val="left" w:pos="6300"/>
        </w:tabs>
        <w:snapToGrid w:val="0"/>
        <w:spacing w:line="500" w:lineRule="exact"/>
        <w:ind w:firstLineChars="200" w:firstLine="480"/>
        <w:rPr>
          <w:rFonts w:ascii="宋体" w:hAnsi="宋体"/>
          <w:sz w:val="24"/>
          <w:szCs w:val="24"/>
        </w:rPr>
      </w:pPr>
      <w:r w:rsidRPr="006E0D04">
        <w:rPr>
          <w:rFonts w:ascii="宋体" w:hAnsi="宋体" w:hint="eastAsia"/>
          <w:sz w:val="24"/>
          <w:szCs w:val="24"/>
        </w:rPr>
        <w:t>1.3</w:t>
      </w:r>
      <w:r w:rsidRPr="006E0D04">
        <w:rPr>
          <w:rFonts w:ascii="宋体" w:hAnsi="宋体" w:hint="eastAsia"/>
          <w:sz w:val="24"/>
          <w:szCs w:val="24"/>
        </w:rPr>
        <w:t>“重大税收违法案件当事人名单”查询结果；</w:t>
      </w:r>
    </w:p>
    <w:p w:rsidR="00EF4474" w:rsidRDefault="00CE40D1">
      <w:pPr>
        <w:tabs>
          <w:tab w:val="left" w:pos="6300"/>
        </w:tabs>
        <w:snapToGrid w:val="0"/>
        <w:spacing w:line="500" w:lineRule="exact"/>
        <w:ind w:firstLineChars="200" w:firstLine="480"/>
        <w:rPr>
          <w:rFonts w:ascii="宋体" w:hAnsi="宋体"/>
          <w:sz w:val="24"/>
          <w:szCs w:val="24"/>
        </w:rPr>
      </w:pPr>
      <w:r w:rsidRPr="006E0D04">
        <w:rPr>
          <w:rFonts w:ascii="宋体" w:hAnsi="宋体" w:hint="eastAsia"/>
          <w:sz w:val="24"/>
          <w:szCs w:val="24"/>
        </w:rPr>
        <w:t>1.4</w:t>
      </w:r>
      <w:r w:rsidRPr="006E0D04">
        <w:rPr>
          <w:rFonts w:ascii="宋体" w:hAnsi="宋体" w:hint="eastAsia"/>
          <w:sz w:val="24"/>
          <w:szCs w:val="24"/>
        </w:rPr>
        <w:t>“政府行政许可与行政处罚”查询结果。</w:t>
      </w:r>
    </w:p>
    <w:p w:rsidR="00EF4474" w:rsidRDefault="00CE40D1">
      <w:pPr>
        <w:tabs>
          <w:tab w:val="left" w:pos="6300"/>
        </w:tabs>
        <w:snapToGrid w:val="0"/>
        <w:spacing w:line="500" w:lineRule="exact"/>
        <w:ind w:firstLineChars="200" w:firstLine="480"/>
        <w:rPr>
          <w:rFonts w:ascii="宋体" w:hAnsi="宋体"/>
          <w:sz w:val="24"/>
          <w:szCs w:val="24"/>
        </w:rPr>
      </w:pPr>
      <w:r w:rsidRPr="006E0D04">
        <w:rPr>
          <w:rFonts w:ascii="宋体" w:hAnsi="宋体" w:hint="eastAsia"/>
          <w:sz w:val="24"/>
          <w:szCs w:val="24"/>
        </w:rPr>
        <w:t xml:space="preserve">2. </w:t>
      </w:r>
      <w:r w:rsidRPr="006E0D04">
        <w:rPr>
          <w:rFonts w:ascii="宋体" w:hAnsi="宋体" w:hint="eastAsia"/>
          <w:sz w:val="24"/>
          <w:szCs w:val="24"/>
        </w:rPr>
        <w:t>中国政府采购网（</w:t>
      </w:r>
      <w:hyperlink r:id="rId19" w:history="1">
        <w:r w:rsidRPr="006E0D04">
          <w:rPr>
            <w:rStyle w:val="ae"/>
            <w:rFonts w:ascii="宋体" w:hAnsi="宋体" w:hint="eastAsia"/>
            <w:color w:val="000000"/>
            <w:sz w:val="24"/>
            <w:szCs w:val="24"/>
          </w:rPr>
          <w:t>www.ccgp.gov.cn</w:t>
        </w:r>
      </w:hyperlink>
      <w:r w:rsidRPr="006E0D04">
        <w:rPr>
          <w:rFonts w:ascii="宋体" w:hAnsi="宋体" w:hint="eastAsia"/>
          <w:sz w:val="24"/>
          <w:szCs w:val="24"/>
        </w:rPr>
        <w:t>）（提供查询结果网页打印件并加盖服务商公章）</w:t>
      </w:r>
    </w:p>
    <w:p w:rsidR="00EF4474" w:rsidRDefault="00CE40D1">
      <w:pPr>
        <w:tabs>
          <w:tab w:val="left" w:pos="6300"/>
        </w:tabs>
        <w:snapToGrid w:val="0"/>
        <w:spacing w:line="500" w:lineRule="exact"/>
        <w:ind w:firstLineChars="200" w:firstLine="480"/>
        <w:rPr>
          <w:rFonts w:ascii="宋体" w:hAnsi="宋体"/>
          <w:sz w:val="24"/>
          <w:szCs w:val="24"/>
        </w:rPr>
      </w:pPr>
      <w:r w:rsidRPr="006E0D04">
        <w:rPr>
          <w:rFonts w:ascii="宋体" w:hAnsi="宋体" w:hint="eastAsia"/>
          <w:sz w:val="24"/>
          <w:szCs w:val="24"/>
        </w:rPr>
        <w:t>“政府采购严重违法失信行为记录名单”查询结果。</w:t>
      </w:r>
    </w:p>
    <w:p w:rsidR="00EF4474" w:rsidRDefault="00CE40D1">
      <w:pPr>
        <w:tabs>
          <w:tab w:val="left" w:pos="6300"/>
        </w:tabs>
        <w:snapToGrid w:val="0"/>
        <w:spacing w:line="500" w:lineRule="exact"/>
        <w:ind w:firstLineChars="200" w:firstLine="480"/>
        <w:rPr>
          <w:rFonts w:ascii="宋体" w:hAnsi="宋体"/>
          <w:sz w:val="24"/>
          <w:szCs w:val="24"/>
        </w:rPr>
      </w:pPr>
      <w:r w:rsidRPr="006E0D04">
        <w:rPr>
          <w:rFonts w:ascii="宋体" w:hAnsi="宋体" w:hint="eastAsia"/>
          <w:sz w:val="24"/>
          <w:szCs w:val="24"/>
        </w:rPr>
        <w:t>（九）特定资格条件证书或证明文件</w:t>
      </w:r>
    </w:p>
    <w:p w:rsidR="00EF4474" w:rsidRDefault="00CE40D1">
      <w:pPr>
        <w:tabs>
          <w:tab w:val="left" w:pos="6300"/>
        </w:tabs>
        <w:snapToGrid w:val="0"/>
        <w:spacing w:line="500" w:lineRule="exact"/>
        <w:ind w:firstLineChars="200" w:firstLine="480"/>
        <w:rPr>
          <w:rFonts w:ascii="宋体" w:hAnsi="宋体"/>
          <w:sz w:val="24"/>
          <w:szCs w:val="24"/>
        </w:rPr>
      </w:pPr>
      <w:r w:rsidRPr="006E0D04">
        <w:rPr>
          <w:rFonts w:ascii="宋体" w:hAnsi="宋体" w:hint="eastAsia"/>
          <w:sz w:val="24"/>
          <w:szCs w:val="24"/>
        </w:rPr>
        <w:t>说明：服务商按“三证合一”登记制度办理营业执照的，组织机构代码证和税务登记证以服务商所提供的营业执照（副本）复印件为准。</w:t>
      </w:r>
    </w:p>
    <w:p w:rsidR="00EF4474" w:rsidRDefault="00CE40D1">
      <w:pPr>
        <w:pStyle w:val="30"/>
        <w:spacing w:before="0" w:after="0" w:line="360" w:lineRule="auto"/>
        <w:rPr>
          <w:rFonts w:ascii="宋体" w:hAnsi="宋体"/>
          <w:sz w:val="24"/>
          <w:szCs w:val="24"/>
        </w:rPr>
      </w:pPr>
      <w:bookmarkStart w:id="278" w:name="_Toc24534340"/>
      <w:bookmarkStart w:id="279" w:name="_Toc25069807"/>
      <w:bookmarkStart w:id="280" w:name="_Toc120630976"/>
      <w:bookmarkEnd w:id="274"/>
      <w:bookmarkEnd w:id="275"/>
      <w:bookmarkEnd w:id="276"/>
      <w:bookmarkEnd w:id="278"/>
      <w:bookmarkEnd w:id="279"/>
      <w:bookmarkEnd w:id="280"/>
      <w:r>
        <w:br w:type="page"/>
      </w:r>
      <w:bookmarkStart w:id="281" w:name="_Toc120691443"/>
      <w:r w:rsidRPr="004D030F">
        <w:rPr>
          <w:rFonts w:ascii="宋体" w:hAnsi="宋体" w:hint="eastAsia"/>
          <w:sz w:val="24"/>
          <w:szCs w:val="24"/>
        </w:rPr>
        <w:lastRenderedPageBreak/>
        <w:t>五、其他应提供的资料</w:t>
      </w:r>
      <w:bookmarkEnd w:id="281"/>
    </w:p>
    <w:p w:rsidR="00EF4474" w:rsidRDefault="00CE40D1">
      <w:pPr>
        <w:spacing w:line="360" w:lineRule="auto"/>
        <w:ind w:firstLineChars="100" w:firstLine="240"/>
        <w:rPr>
          <w:rFonts w:ascii="宋体" w:hAnsi="宋体"/>
          <w:sz w:val="24"/>
          <w:szCs w:val="24"/>
        </w:rPr>
      </w:pPr>
      <w:r w:rsidRPr="00902F97">
        <w:rPr>
          <w:rFonts w:ascii="宋体" w:hAnsi="宋体" w:hint="eastAsia"/>
          <w:sz w:val="24"/>
          <w:szCs w:val="24"/>
        </w:rPr>
        <w:t>其他资料</w:t>
      </w:r>
    </w:p>
    <w:p w:rsidR="00EF4474" w:rsidRDefault="00CE40D1">
      <w:pPr>
        <w:spacing w:line="360" w:lineRule="auto"/>
        <w:ind w:firstLineChars="200" w:firstLine="480"/>
        <w:rPr>
          <w:rFonts w:ascii="宋体" w:hAnsi="宋体"/>
          <w:sz w:val="24"/>
          <w:szCs w:val="24"/>
        </w:rPr>
      </w:pPr>
      <w:r w:rsidRPr="00902F97">
        <w:rPr>
          <w:rFonts w:ascii="宋体" w:hAnsi="宋体" w:hint="eastAsia"/>
          <w:sz w:val="24"/>
          <w:szCs w:val="24"/>
        </w:rPr>
        <w:t>1.</w:t>
      </w:r>
      <w:r w:rsidRPr="00902F97">
        <w:rPr>
          <w:rFonts w:ascii="宋体" w:hAnsi="宋体" w:hint="eastAsia"/>
          <w:sz w:val="24"/>
          <w:szCs w:val="24"/>
        </w:rPr>
        <w:t>保证金缴纳情况证明文件</w:t>
      </w:r>
    </w:p>
    <w:p w:rsidR="00EF4474" w:rsidRDefault="00CE40D1">
      <w:pPr>
        <w:spacing w:line="360" w:lineRule="auto"/>
        <w:ind w:firstLineChars="200" w:firstLine="480"/>
        <w:rPr>
          <w:rFonts w:ascii="宋体" w:hAnsi="宋体"/>
          <w:sz w:val="24"/>
          <w:szCs w:val="24"/>
        </w:rPr>
      </w:pPr>
      <w:r w:rsidRPr="00902F97">
        <w:rPr>
          <w:rFonts w:ascii="宋体" w:hAnsi="宋体" w:hint="eastAsia"/>
          <w:sz w:val="24"/>
          <w:szCs w:val="24"/>
        </w:rPr>
        <w:t>2.</w:t>
      </w:r>
      <w:r w:rsidRPr="00902F97">
        <w:rPr>
          <w:rFonts w:ascii="宋体" w:hAnsi="宋体" w:hint="eastAsia"/>
          <w:sz w:val="24"/>
          <w:szCs w:val="24"/>
        </w:rPr>
        <w:t>其他与项目有关的资料（自附）：服务商总体情况介绍、其他与本项目有关的资料等。</w:t>
      </w:r>
    </w:p>
    <w:p w:rsidR="00EF4474" w:rsidRDefault="00EF4474">
      <w:pPr>
        <w:spacing w:line="360" w:lineRule="auto"/>
        <w:ind w:firstLineChars="200" w:firstLine="480"/>
        <w:rPr>
          <w:rFonts w:ascii="宋体" w:hAnsi="宋体"/>
          <w:sz w:val="24"/>
          <w:szCs w:val="24"/>
        </w:rPr>
      </w:pPr>
    </w:p>
    <w:p w:rsidR="00EF4474" w:rsidRDefault="00EF4474">
      <w:pPr>
        <w:spacing w:line="360" w:lineRule="auto"/>
        <w:ind w:firstLineChars="200" w:firstLine="480"/>
        <w:jc w:val="center"/>
        <w:rPr>
          <w:rFonts w:ascii="宋体" w:hAnsi="宋体"/>
          <w:sz w:val="24"/>
          <w:szCs w:val="24"/>
        </w:rPr>
      </w:pPr>
    </w:p>
    <w:p w:rsidR="00EF4474" w:rsidRDefault="00EF4474">
      <w:pPr>
        <w:spacing w:line="360" w:lineRule="auto"/>
        <w:ind w:firstLineChars="200" w:firstLine="480"/>
        <w:jc w:val="center"/>
        <w:rPr>
          <w:rFonts w:ascii="宋体" w:hAnsi="宋体"/>
          <w:sz w:val="24"/>
          <w:szCs w:val="24"/>
        </w:rPr>
      </w:pPr>
    </w:p>
    <w:p w:rsidR="00EF4474" w:rsidRDefault="00EF4474">
      <w:pPr>
        <w:spacing w:line="360" w:lineRule="auto"/>
        <w:ind w:firstLineChars="200" w:firstLine="480"/>
        <w:jc w:val="center"/>
        <w:rPr>
          <w:rFonts w:ascii="宋体" w:hAnsi="宋体"/>
          <w:sz w:val="24"/>
          <w:szCs w:val="24"/>
        </w:rPr>
      </w:pPr>
    </w:p>
    <w:p w:rsidR="00EF4474" w:rsidRDefault="00EF4474">
      <w:pPr>
        <w:spacing w:line="360" w:lineRule="auto"/>
        <w:ind w:firstLineChars="200" w:firstLine="480"/>
        <w:jc w:val="center"/>
        <w:rPr>
          <w:rFonts w:ascii="宋体" w:hAnsi="宋体"/>
          <w:sz w:val="24"/>
          <w:szCs w:val="24"/>
        </w:rPr>
      </w:pPr>
    </w:p>
    <w:p w:rsidR="00EF4474" w:rsidRDefault="00EF4474">
      <w:pPr>
        <w:spacing w:line="360" w:lineRule="auto"/>
        <w:ind w:firstLineChars="200" w:firstLine="480"/>
        <w:jc w:val="center"/>
        <w:rPr>
          <w:rFonts w:ascii="宋体" w:hAnsi="宋体"/>
          <w:sz w:val="24"/>
          <w:szCs w:val="24"/>
        </w:rPr>
      </w:pPr>
    </w:p>
    <w:p w:rsidR="00EF4474" w:rsidRDefault="00EF4474">
      <w:pPr>
        <w:spacing w:line="360" w:lineRule="auto"/>
        <w:ind w:firstLineChars="200" w:firstLine="480"/>
        <w:jc w:val="center"/>
        <w:rPr>
          <w:rFonts w:ascii="宋体" w:hAnsi="宋体"/>
          <w:sz w:val="24"/>
          <w:szCs w:val="24"/>
        </w:rPr>
      </w:pPr>
    </w:p>
    <w:p w:rsidR="00EF4474" w:rsidRDefault="00EF4474">
      <w:pPr>
        <w:spacing w:line="360" w:lineRule="auto"/>
        <w:ind w:firstLineChars="200" w:firstLine="480"/>
        <w:jc w:val="center"/>
        <w:rPr>
          <w:rFonts w:ascii="宋体" w:hAnsi="宋体"/>
          <w:sz w:val="24"/>
          <w:szCs w:val="24"/>
        </w:rPr>
      </w:pPr>
    </w:p>
    <w:p w:rsidR="00EF4474" w:rsidRDefault="00EF4474">
      <w:pPr>
        <w:spacing w:line="360" w:lineRule="auto"/>
        <w:ind w:firstLineChars="200" w:firstLine="480"/>
        <w:jc w:val="center"/>
        <w:rPr>
          <w:rFonts w:ascii="宋体" w:hAnsi="宋体"/>
          <w:sz w:val="24"/>
          <w:szCs w:val="24"/>
        </w:rPr>
      </w:pPr>
    </w:p>
    <w:p w:rsidR="00EF4474" w:rsidRDefault="00EF4474">
      <w:pPr>
        <w:spacing w:line="360" w:lineRule="auto"/>
        <w:ind w:firstLineChars="200" w:firstLine="480"/>
        <w:jc w:val="center"/>
        <w:rPr>
          <w:rFonts w:ascii="宋体" w:hAnsi="宋体"/>
          <w:sz w:val="24"/>
          <w:szCs w:val="24"/>
        </w:rPr>
      </w:pPr>
    </w:p>
    <w:p w:rsidR="00EF4474" w:rsidRDefault="00EF4474">
      <w:pPr>
        <w:spacing w:line="360" w:lineRule="auto"/>
        <w:ind w:firstLineChars="200" w:firstLine="480"/>
        <w:jc w:val="center"/>
        <w:rPr>
          <w:rFonts w:ascii="宋体" w:hAnsi="宋体"/>
          <w:sz w:val="24"/>
          <w:szCs w:val="24"/>
        </w:rPr>
      </w:pPr>
    </w:p>
    <w:p w:rsidR="00EF4474" w:rsidRDefault="00EF4474">
      <w:pPr>
        <w:spacing w:line="360" w:lineRule="auto"/>
        <w:ind w:firstLineChars="200" w:firstLine="480"/>
        <w:jc w:val="center"/>
        <w:rPr>
          <w:rFonts w:ascii="宋体" w:hAnsi="宋体"/>
          <w:sz w:val="24"/>
          <w:szCs w:val="24"/>
        </w:rPr>
      </w:pPr>
    </w:p>
    <w:p w:rsidR="00EF4474" w:rsidRDefault="00EF4474">
      <w:pPr>
        <w:spacing w:line="360" w:lineRule="auto"/>
        <w:ind w:firstLineChars="200" w:firstLine="480"/>
        <w:jc w:val="center"/>
        <w:rPr>
          <w:rFonts w:ascii="宋体" w:hAnsi="宋体"/>
          <w:sz w:val="24"/>
          <w:szCs w:val="24"/>
        </w:rPr>
      </w:pPr>
    </w:p>
    <w:p w:rsidR="00EF4474" w:rsidRDefault="00EF4474">
      <w:pPr>
        <w:spacing w:line="360" w:lineRule="auto"/>
        <w:ind w:firstLineChars="200" w:firstLine="480"/>
        <w:jc w:val="center"/>
        <w:rPr>
          <w:rFonts w:ascii="宋体" w:hAnsi="宋体"/>
          <w:sz w:val="24"/>
          <w:szCs w:val="24"/>
        </w:rPr>
      </w:pPr>
    </w:p>
    <w:p w:rsidR="00EF4474" w:rsidRDefault="00EF4474">
      <w:pPr>
        <w:spacing w:line="360" w:lineRule="auto"/>
        <w:ind w:firstLineChars="200" w:firstLine="480"/>
        <w:jc w:val="center"/>
        <w:rPr>
          <w:rFonts w:ascii="宋体" w:hAnsi="宋体"/>
          <w:sz w:val="24"/>
          <w:szCs w:val="24"/>
        </w:rPr>
      </w:pPr>
    </w:p>
    <w:p w:rsidR="00EF4474" w:rsidRDefault="00EF4474">
      <w:pPr>
        <w:spacing w:line="360" w:lineRule="auto"/>
        <w:ind w:firstLineChars="200" w:firstLine="480"/>
        <w:jc w:val="center"/>
        <w:rPr>
          <w:rFonts w:ascii="宋体" w:hAnsi="宋体"/>
          <w:sz w:val="24"/>
          <w:szCs w:val="24"/>
        </w:rPr>
      </w:pPr>
    </w:p>
    <w:p w:rsidR="00EF4474" w:rsidRDefault="00CE40D1">
      <w:pPr>
        <w:spacing w:line="360" w:lineRule="auto"/>
        <w:ind w:firstLineChars="200" w:firstLine="480"/>
        <w:jc w:val="center"/>
        <w:rPr>
          <w:rFonts w:ascii="宋体" w:hAnsi="宋体"/>
          <w:sz w:val="24"/>
          <w:szCs w:val="24"/>
        </w:rPr>
      </w:pPr>
      <w:r w:rsidRPr="00902F97">
        <w:rPr>
          <w:rFonts w:ascii="宋体" w:hAnsi="宋体" w:hint="eastAsia"/>
          <w:sz w:val="24"/>
          <w:szCs w:val="24"/>
        </w:rPr>
        <w:t>（结束）</w:t>
      </w:r>
    </w:p>
    <w:p w:rsidR="00CE40D1" w:rsidRDefault="004154FC">
      <w:r>
        <w:pict>
          <v:rect id="_x0000_s1026" style="position:absolute;left:0;text-align:left;margin-left:0;margin-top:0;width:50pt;height:50pt;z-index:1;visibility:hidden">
            <v:path o:extrusionok="f" o:connecttype="segments"/>
            <o:lock v:ext="edit" aspectratio="t" selection="t"/>
          </v:rect>
        </w:pict>
      </w:r>
    </w:p>
    <w:sectPr w:rsidR="00CE40D1">
      <w:headerReference w:type="default" r:id="rId20"/>
      <w:pgSz w:w="11907" w:h="16840"/>
      <w:pgMar w:top="1134" w:right="1191" w:bottom="1134" w:left="1304" w:header="851" w:footer="992" w:gutter="0"/>
      <w:cols w:space="720"/>
      <w:docGrid w:linePitch="380" w:charSpace="-57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54FC" w:rsidRDefault="004154FC">
      <w:r>
        <w:separator/>
      </w:r>
    </w:p>
  </w:endnote>
  <w:endnote w:type="continuationSeparator" w:id="0">
    <w:p w:rsidR="004154FC" w:rsidRDefault="00415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文鼎粗黑">
    <w:altName w:val="黑体"/>
    <w:charset w:val="86"/>
    <w:family w:val="modern"/>
    <w:pitch w:val="default"/>
    <w:sig w:usb0="00000000" w:usb1="00000000" w:usb2="00000010" w:usb3="00000000" w:csb0="00040000" w:csb1="00000000"/>
  </w:font>
  <w:font w:name="昆仑楷体">
    <w:altName w:val="宋体"/>
    <w:charset w:val="86"/>
    <w:family w:val="modern"/>
    <w:pitch w:val="default"/>
    <w:sig w:usb0="00000000" w:usb1="00000000" w:usb2="00000010" w:usb3="00000000" w:csb0="00040000" w:csb1="00000000"/>
  </w:font>
  <w:font w:name="楷体_GB2312">
    <w:altName w:val="楷体"/>
    <w:charset w:val="86"/>
    <w:family w:val="decorative"/>
    <w:pitch w:val="default"/>
    <w:sig w:usb0="00000000" w:usb1="00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2C80" w:rsidRDefault="00CC2C80">
    <w:pPr>
      <w:pStyle w:val="afff0"/>
      <w:framePr w:wrap="around" w:vAnchor="text" w:hAnchor="margin" w:xAlign="center" w:y="1"/>
    </w:pPr>
    <w:r>
      <w:fldChar w:fldCharType="begin"/>
    </w:r>
    <w:r>
      <w:rPr>
        <w:rStyle w:val="ab"/>
      </w:rPr>
      <w:instrText xml:space="preserve">PAGE  </w:instrText>
    </w:r>
    <w:r>
      <w:fldChar w:fldCharType="end"/>
    </w:r>
  </w:p>
  <w:p w:rsidR="00CC2C80" w:rsidRDefault="00CC2C80">
    <w:pPr>
      <w:pStyle w:val="aff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2C80" w:rsidRDefault="00CC2C80">
    <w:pPr>
      <w:pStyle w:val="afff0"/>
      <w:framePr w:wrap="around" w:vAnchor="text" w:hAnchor="margin" w:xAlign="center" w:y="1"/>
      <w:jc w:val="center"/>
      <w:rPr>
        <w:rFonts w:ascii="宋体"/>
        <w:sz w:val="21"/>
        <w:szCs w:val="21"/>
      </w:rPr>
    </w:pPr>
    <w:r>
      <w:rPr>
        <w:rFonts w:ascii="宋体"/>
        <w:sz w:val="21"/>
        <w:szCs w:val="21"/>
      </w:rPr>
      <w:fldChar w:fldCharType="begin"/>
    </w:r>
    <w:r>
      <w:rPr>
        <w:rStyle w:val="ab"/>
        <w:rFonts w:ascii="宋体"/>
        <w:sz w:val="21"/>
        <w:szCs w:val="21"/>
      </w:rPr>
      <w:instrText xml:space="preserve">PAGE  </w:instrText>
    </w:r>
    <w:r>
      <w:rPr>
        <w:rFonts w:ascii="宋体"/>
        <w:sz w:val="21"/>
        <w:szCs w:val="21"/>
      </w:rPr>
      <w:fldChar w:fldCharType="separate"/>
    </w:r>
    <w:r>
      <w:rPr>
        <w:rStyle w:val="ab"/>
        <w:rFonts w:ascii="宋体"/>
        <w:noProof/>
        <w:sz w:val="21"/>
        <w:szCs w:val="21"/>
      </w:rPr>
      <w:t>- 6 -</w:t>
    </w:r>
    <w:r>
      <w:rPr>
        <w:rFonts w:ascii="宋体"/>
        <w:sz w:val="21"/>
        <w:szCs w:val="21"/>
      </w:rPr>
      <w:fldChar w:fldCharType="end"/>
    </w:r>
  </w:p>
  <w:p w:rsidR="00CC2C80" w:rsidRDefault="00CC2C80">
    <w:pPr>
      <w:pStyle w:val="aff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2C80" w:rsidRDefault="00CC2C80">
    <w:pPr>
      <w:pStyle w:val="afff0"/>
      <w:framePr w:wrap="around" w:vAnchor="text" w:hAnchor="margin" w:xAlign="center" w:y="1"/>
      <w:rPr>
        <w:rStyle w:val="ab"/>
      </w:rPr>
    </w:pPr>
  </w:p>
  <w:p w:rsidR="00CC2C80" w:rsidRDefault="00CC2C80">
    <w:pPr>
      <w:pStyle w:val="afff0"/>
      <w:jc w:val="center"/>
      <w:rPr>
        <w:rFonts w:ascii="宋体" w:hAnsi="宋体"/>
        <w:sz w:val="2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2C80" w:rsidRDefault="00CC2C80">
    <w:pPr>
      <w:pStyle w:val="afff0"/>
      <w:framePr w:wrap="around" w:vAnchor="text" w:hAnchor="margin" w:xAlign="center" w:y="1"/>
    </w:pPr>
    <w:r>
      <w:fldChar w:fldCharType="begin"/>
    </w:r>
    <w:r>
      <w:rPr>
        <w:rStyle w:val="ab"/>
      </w:rPr>
      <w:instrText xml:space="preserve">PAGE  </w:instrText>
    </w:r>
    <w:r>
      <w:fldChar w:fldCharType="end"/>
    </w:r>
  </w:p>
  <w:p w:rsidR="00CC2C80" w:rsidRDefault="00CC2C80">
    <w:pPr>
      <w:pStyle w:val="afff0"/>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2C80" w:rsidRDefault="00CC2C80">
    <w:pPr>
      <w:pStyle w:val="afff0"/>
      <w:jc w:val="center"/>
      <w:rPr>
        <w:rFonts w:ascii="宋体" w:hAnsi="宋体"/>
        <w:sz w:val="21"/>
        <w:szCs w:val="21"/>
      </w:rPr>
    </w:pPr>
    <w:r>
      <w:rPr>
        <w:rFonts w:ascii="宋体" w:hAnsi="宋体"/>
        <w:sz w:val="21"/>
        <w:szCs w:val="21"/>
      </w:rPr>
      <w:fldChar w:fldCharType="begin"/>
    </w:r>
    <w:r>
      <w:rPr>
        <w:rStyle w:val="ab"/>
        <w:rFonts w:ascii="宋体" w:hAnsi="宋体"/>
        <w:sz w:val="21"/>
        <w:szCs w:val="21"/>
      </w:rPr>
      <w:instrText xml:space="preserve"> PAGE </w:instrText>
    </w:r>
    <w:r>
      <w:rPr>
        <w:rFonts w:ascii="宋体" w:hAnsi="宋体"/>
        <w:sz w:val="21"/>
        <w:szCs w:val="21"/>
      </w:rPr>
      <w:fldChar w:fldCharType="separate"/>
    </w:r>
    <w:r>
      <w:rPr>
        <w:rStyle w:val="ab"/>
        <w:rFonts w:ascii="宋体" w:hAnsi="宋体"/>
        <w:noProof/>
        <w:sz w:val="21"/>
        <w:szCs w:val="21"/>
      </w:rPr>
      <w:t>- 19 -</w:t>
    </w:r>
    <w:r>
      <w:rPr>
        <w:rFonts w:ascii="宋体" w:hAnsi="宋体"/>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54FC" w:rsidRDefault="004154FC">
      <w:r>
        <w:separator/>
      </w:r>
    </w:p>
  </w:footnote>
  <w:footnote w:type="continuationSeparator" w:id="0">
    <w:p w:rsidR="004154FC" w:rsidRDefault="004154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2C80" w:rsidRDefault="00CC2C80">
    <w:pPr>
      <w:pStyle w:val="aff"/>
      <w:jc w:val="both"/>
      <w:rPr>
        <w:rFonts w:ascii="方正仿宋_GBK" w:eastAsia="方正仿宋_GBK"/>
        <w:sz w:val="21"/>
        <w:szCs w:val="21"/>
      </w:rPr>
    </w:pPr>
    <w:r>
      <w:rPr>
        <w:rFonts w:ascii="方正仿宋_GBK" w:eastAsia="方正仿宋_GBK" w:hint="eastAsia"/>
        <w:sz w:val="21"/>
        <w:szCs w:val="21"/>
      </w:rPr>
      <w:t xml:space="preserve">长江师范学院安全管理处                           </w:t>
    </w:r>
    <w:r>
      <w:rPr>
        <w:rFonts w:ascii="方正仿宋_GBK" w:eastAsia="方正仿宋_GBK"/>
        <w:sz w:val="21"/>
        <w:szCs w:val="21"/>
      </w:rPr>
      <w:t xml:space="preserve">  </w:t>
    </w:r>
    <w:r>
      <w:rPr>
        <w:rFonts w:ascii="方正仿宋_GBK" w:eastAsia="方正仿宋_GBK" w:hint="eastAsia"/>
        <w:sz w:val="21"/>
        <w:szCs w:val="21"/>
      </w:rPr>
      <w:t xml:space="preserve">          竞争性谈判文件</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2C80" w:rsidRDefault="00CC2C80">
    <w:pPr>
      <w:pStyle w:val="aff"/>
      <w:pBdr>
        <w:bottom w:val="none" w:sz="0" w:space="0" w:color="000000"/>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2C80" w:rsidRDefault="00CC2C80">
    <w:pPr>
      <w:pStyle w:val="aff"/>
      <w:jc w:val="both"/>
      <w:rPr>
        <w:rFonts w:ascii="方正仿宋_GBK" w:eastAsia="方正仿宋_GBK"/>
        <w:sz w:val="21"/>
        <w:szCs w:val="21"/>
      </w:rPr>
    </w:pPr>
    <w:r>
      <w:rPr>
        <w:rFonts w:ascii="方正仿宋_GBK" w:eastAsia="方正仿宋_GBK" w:hint="eastAsia"/>
        <w:sz w:val="21"/>
        <w:szCs w:val="21"/>
      </w:rPr>
      <w:t>长江师范学院后勤与国有资产管理处                                           竞争性谈判文件</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2C80" w:rsidRDefault="00CC2C80">
    <w:pPr>
      <w:pStyle w:val="aff"/>
      <w:jc w:val="both"/>
      <w:rPr>
        <w:rFonts w:ascii="方正仿宋_GBK" w:eastAsia="方正仿宋_GBK"/>
        <w:sz w:val="21"/>
        <w:szCs w:val="21"/>
      </w:rPr>
    </w:pPr>
    <w:r>
      <w:rPr>
        <w:rFonts w:ascii="方正仿宋_GBK" w:eastAsia="方正仿宋_GBK" w:hint="eastAsia"/>
        <w:sz w:val="21"/>
        <w:szCs w:val="21"/>
      </w:rPr>
      <w:t>长江师范学院后勤与国有资产管理处                                          竞争性谈判文件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9"/>
    <w:multiLevelType w:val="multilevel"/>
    <w:tmpl w:val="00000009"/>
    <w:lvl w:ilvl="0">
      <w:start w:val="1"/>
      <w:numFmt w:val="upperLetter"/>
      <w:pStyle w:val="ItemStepinTable"/>
      <w:suff w:val="nothing"/>
      <w:lvlText w:val="附　录　%1"/>
      <w:lvlJc w:val="left"/>
      <w:pPr>
        <w:ind w:left="0" w:firstLine="0"/>
      </w:pPr>
      <w:rPr>
        <w:rFonts w:ascii="黑体" w:eastAsia="黑体" w:hAnsi="Times New Roman" w:hint="eastAsia"/>
        <w:b w:val="0"/>
        <w:i w:val="0"/>
        <w:sz w:val="21"/>
      </w:rPr>
    </w:lvl>
    <w:lvl w:ilvl="1">
      <w:start w:val="1"/>
      <w:numFmt w:val="decimal"/>
      <w:pStyle w:val="a"/>
      <w:suff w:val="nothing"/>
      <w:lvlText w:val="%1.%2　"/>
      <w:lvlJc w:val="left"/>
      <w:pPr>
        <w:ind w:left="21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 w15:restartNumberingAfterBreak="0">
    <w:nsid w:val="0000000A"/>
    <w:multiLevelType w:val="multilevel"/>
    <w:tmpl w:val="0000000A"/>
    <w:lvl w:ilvl="0">
      <w:start w:val="1"/>
      <w:numFmt w:val="bullet"/>
      <w:pStyle w:val="22"/>
      <w:lvlText w:val=""/>
      <w:lvlJc w:val="left"/>
      <w:pPr>
        <w:tabs>
          <w:tab w:val="num" w:pos="987"/>
        </w:tabs>
        <w:ind w:left="987" w:hanging="420"/>
      </w:pPr>
      <w:rPr>
        <w:rFonts w:ascii="Wingdings" w:hAnsi="Wingdings"/>
      </w:rPr>
    </w:lvl>
    <w:lvl w:ilvl="1">
      <w:start w:val="1"/>
      <w:numFmt w:val="lowerLetter"/>
      <w:lvlText w:val="%2)"/>
      <w:lvlJc w:val="left"/>
      <w:pPr>
        <w:tabs>
          <w:tab w:val="num" w:pos="840"/>
        </w:tabs>
        <w:ind w:left="840" w:hanging="420"/>
      </w:pPr>
    </w:lvl>
    <w:lvl w:ilvl="2">
      <w:start w:val="1"/>
      <w:numFmt w:val="decimal"/>
      <w:lvlText w:val="%3、"/>
      <w:lvlJc w:val="left"/>
      <w:pPr>
        <w:tabs>
          <w:tab w:val="num" w:pos="1200"/>
        </w:tabs>
        <w:ind w:left="1200" w:hanging="360"/>
      </w:pPr>
      <w:rPr>
        <w:rFonts w:hint="eastAsia"/>
      </w:rPr>
    </w:lvl>
    <w:lvl w:ilvl="3">
      <w:start w:val="1"/>
      <w:numFmt w:val="bullet"/>
      <w:lvlText w:val=""/>
      <w:lvlJc w:val="left"/>
      <w:pPr>
        <w:tabs>
          <w:tab w:val="num" w:pos="1680"/>
        </w:tabs>
        <w:ind w:left="1680" w:hanging="420"/>
      </w:pPr>
      <w:rPr>
        <w:rFonts w:ascii="Wingdings" w:hAnsi="Wingdings"/>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0000000B"/>
    <w:multiLevelType w:val="singleLevel"/>
    <w:tmpl w:val="0000000B"/>
    <w:lvl w:ilvl="0">
      <w:start w:val="1"/>
      <w:numFmt w:val="bullet"/>
      <w:pStyle w:val="a0"/>
      <w:lvlText w:val=""/>
      <w:lvlJc w:val="left"/>
      <w:pPr>
        <w:tabs>
          <w:tab w:val="num" w:pos="360"/>
        </w:tabs>
        <w:ind w:left="360" w:hanging="360"/>
      </w:pPr>
      <w:rPr>
        <w:rFonts w:ascii="Wingdings" w:hAnsi="Wingdings"/>
      </w:rPr>
    </w:lvl>
  </w:abstractNum>
  <w:abstractNum w:abstractNumId="3" w15:restartNumberingAfterBreak="0">
    <w:nsid w:val="0000000C"/>
    <w:multiLevelType w:val="multilevel"/>
    <w:tmpl w:val="0000000C"/>
    <w:lvl w:ilvl="0">
      <w:start w:val="5"/>
      <w:numFmt w:val="japaneseCounting"/>
      <w:lvlText w:val="%1、"/>
      <w:lvlJc w:val="left"/>
      <w:pPr>
        <w:tabs>
          <w:tab w:val="num" w:pos="480"/>
        </w:tabs>
        <w:ind w:left="480" w:hanging="48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15:restartNumberingAfterBreak="0">
    <w:nsid w:val="0000000D"/>
    <w:multiLevelType w:val="singleLevel"/>
    <w:tmpl w:val="0000000D"/>
    <w:lvl w:ilvl="0">
      <w:start w:val="1"/>
      <w:numFmt w:val="bullet"/>
      <w:pStyle w:val="3"/>
      <w:lvlText w:val=""/>
      <w:lvlJc w:val="left"/>
      <w:pPr>
        <w:tabs>
          <w:tab w:val="num" w:pos="1200"/>
        </w:tabs>
        <w:ind w:left="1200" w:hanging="360"/>
      </w:pPr>
      <w:rPr>
        <w:rFonts w:ascii="Wingdings" w:hAnsi="Wingdings"/>
      </w:rPr>
    </w:lvl>
  </w:abstractNum>
  <w:abstractNum w:abstractNumId="5" w15:restartNumberingAfterBreak="0">
    <w:nsid w:val="0000000E"/>
    <w:multiLevelType w:val="multilevel"/>
    <w:tmpl w:val="0000000E"/>
    <w:lvl w:ilvl="0">
      <w:start w:val="1"/>
      <w:numFmt w:val="bullet"/>
      <w:pStyle w:val="a1"/>
      <w:lvlText w:val=""/>
      <w:lvlJc w:val="left"/>
      <w:pPr>
        <w:tabs>
          <w:tab w:val="num" w:pos="540"/>
        </w:tabs>
        <w:ind w:left="540" w:firstLine="0"/>
      </w:pPr>
      <w:rPr>
        <w:rFonts w:ascii="Wingdings" w:hAnsi="Wingdings"/>
        <w:sz w:val="16"/>
      </w:rPr>
    </w:lvl>
    <w:lvl w:ilvl="1">
      <w:start w:val="1"/>
      <w:numFmt w:val="bullet"/>
      <w:lvlText w:val=""/>
      <w:lvlJc w:val="left"/>
      <w:pPr>
        <w:tabs>
          <w:tab w:val="num" w:pos="1940"/>
        </w:tabs>
        <w:ind w:left="1940" w:hanging="420"/>
      </w:pPr>
      <w:rPr>
        <w:rFonts w:ascii="Wingdings" w:hAnsi="Wingdings"/>
      </w:rPr>
    </w:lvl>
    <w:lvl w:ilvl="2">
      <w:start w:val="1"/>
      <w:numFmt w:val="bullet"/>
      <w:lvlText w:val=""/>
      <w:lvlJc w:val="left"/>
      <w:pPr>
        <w:tabs>
          <w:tab w:val="num" w:pos="2360"/>
        </w:tabs>
        <w:ind w:left="2360" w:hanging="420"/>
      </w:pPr>
      <w:rPr>
        <w:rFonts w:ascii="Wingdings" w:hAnsi="Wingdings"/>
      </w:rPr>
    </w:lvl>
    <w:lvl w:ilvl="3">
      <w:start w:val="1"/>
      <w:numFmt w:val="bullet"/>
      <w:lvlText w:val=""/>
      <w:lvlJc w:val="left"/>
      <w:pPr>
        <w:tabs>
          <w:tab w:val="num" w:pos="2780"/>
        </w:tabs>
        <w:ind w:left="2780" w:hanging="420"/>
      </w:pPr>
      <w:rPr>
        <w:rFonts w:ascii="Wingdings" w:hAnsi="Wingdings"/>
      </w:rPr>
    </w:lvl>
    <w:lvl w:ilvl="4">
      <w:start w:val="1"/>
      <w:numFmt w:val="bullet"/>
      <w:lvlText w:val=""/>
      <w:lvlJc w:val="left"/>
      <w:pPr>
        <w:tabs>
          <w:tab w:val="num" w:pos="3200"/>
        </w:tabs>
        <w:ind w:left="3200" w:hanging="420"/>
      </w:pPr>
      <w:rPr>
        <w:rFonts w:ascii="Wingdings" w:hAnsi="Wingdings"/>
      </w:rPr>
    </w:lvl>
    <w:lvl w:ilvl="5">
      <w:start w:val="1"/>
      <w:numFmt w:val="bullet"/>
      <w:lvlText w:val=""/>
      <w:lvlJc w:val="left"/>
      <w:pPr>
        <w:tabs>
          <w:tab w:val="num" w:pos="3620"/>
        </w:tabs>
        <w:ind w:left="3620" w:hanging="420"/>
      </w:pPr>
      <w:rPr>
        <w:rFonts w:ascii="Wingdings" w:hAnsi="Wingdings"/>
      </w:rPr>
    </w:lvl>
    <w:lvl w:ilvl="6">
      <w:start w:val="1"/>
      <w:numFmt w:val="bullet"/>
      <w:lvlText w:val=""/>
      <w:lvlJc w:val="left"/>
      <w:pPr>
        <w:tabs>
          <w:tab w:val="num" w:pos="4040"/>
        </w:tabs>
        <w:ind w:left="4040" w:hanging="420"/>
      </w:pPr>
      <w:rPr>
        <w:rFonts w:ascii="Wingdings" w:hAnsi="Wingdings"/>
      </w:rPr>
    </w:lvl>
    <w:lvl w:ilvl="7">
      <w:start w:val="1"/>
      <w:numFmt w:val="bullet"/>
      <w:lvlText w:val=""/>
      <w:lvlJc w:val="left"/>
      <w:pPr>
        <w:tabs>
          <w:tab w:val="num" w:pos="4460"/>
        </w:tabs>
        <w:ind w:left="4460" w:hanging="420"/>
      </w:pPr>
      <w:rPr>
        <w:rFonts w:ascii="Wingdings" w:hAnsi="Wingdings"/>
      </w:rPr>
    </w:lvl>
    <w:lvl w:ilvl="8">
      <w:start w:val="1"/>
      <w:numFmt w:val="bullet"/>
      <w:lvlText w:val=""/>
      <w:lvlJc w:val="left"/>
      <w:pPr>
        <w:tabs>
          <w:tab w:val="num" w:pos="4880"/>
        </w:tabs>
        <w:ind w:left="4880" w:hanging="420"/>
      </w:pPr>
      <w:rPr>
        <w:rFonts w:ascii="Wingdings" w:hAnsi="Wingdings"/>
      </w:rPr>
    </w:lvl>
  </w:abstractNum>
  <w:abstractNum w:abstractNumId="6" w15:restartNumberingAfterBreak="0">
    <w:nsid w:val="00000010"/>
    <w:multiLevelType w:val="singleLevel"/>
    <w:tmpl w:val="00000010"/>
    <w:lvl w:ilvl="0">
      <w:start w:val="1"/>
      <w:numFmt w:val="bullet"/>
      <w:pStyle w:val="StyleHeading3h3Heading3-oldLevel3HeadH3level3PIM3se"/>
      <w:lvlText w:val=""/>
      <w:lvlJc w:val="left"/>
      <w:pPr>
        <w:tabs>
          <w:tab w:val="num" w:pos="1620"/>
        </w:tabs>
        <w:ind w:left="1620" w:hanging="360"/>
      </w:pPr>
      <w:rPr>
        <w:rFonts w:ascii="Wingdings" w:hAnsi="Wingdings"/>
      </w:rPr>
    </w:lvl>
  </w:abstractNum>
  <w:abstractNum w:abstractNumId="7" w15:restartNumberingAfterBreak="0">
    <w:nsid w:val="00000011"/>
    <w:multiLevelType w:val="multilevel"/>
    <w:tmpl w:val="00000011"/>
    <w:lvl w:ilvl="0">
      <w:start w:val="1"/>
      <w:numFmt w:val="decimal"/>
      <w:pStyle w:val="220"/>
      <w:lvlText w:val="（%1）"/>
      <w:lvlJc w:val="left"/>
      <w:pPr>
        <w:tabs>
          <w:tab w:val="num" w:pos="1230"/>
        </w:tabs>
        <w:ind w:left="0" w:firstLine="510"/>
      </w:pPr>
      <w:rPr>
        <w:rFonts w:ascii="Arial" w:hAnsi="Arial"/>
        <w:b w:val="0"/>
        <w:i w:val="0"/>
        <w:sz w:val="24"/>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pStyle w:val="a2"/>
      <w:lvlText w:val="%5)"/>
      <w:lvlJc w:val="left"/>
      <w:pPr>
        <w:tabs>
          <w:tab w:val="num" w:pos="2100"/>
        </w:tabs>
        <w:ind w:left="2100" w:hanging="420"/>
      </w:pPr>
    </w:lvl>
    <w:lvl w:ilvl="5">
      <w:start w:val="1"/>
      <w:numFmt w:val="lowerRoman"/>
      <w:pStyle w:val="a3"/>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15:restartNumberingAfterBreak="0">
    <w:nsid w:val="00000012"/>
    <w:multiLevelType w:val="multilevel"/>
    <w:tmpl w:val="00000012"/>
    <w:lvl w:ilvl="0">
      <w:start w:val="1"/>
      <w:numFmt w:val="bullet"/>
      <w:pStyle w:val="ItemList"/>
      <w:lvlText w:val=""/>
      <w:lvlJc w:val="left"/>
      <w:pPr>
        <w:tabs>
          <w:tab w:val="num" w:pos="1644"/>
        </w:tabs>
        <w:ind w:left="1644" w:hanging="510"/>
      </w:pPr>
      <w:rPr>
        <w:rFonts w:ascii="Wingdings" w:hAnsi="Wingdings"/>
        <w:color w:val="000000"/>
        <w:sz w:val="13"/>
        <w:u w:val="none"/>
      </w:rPr>
    </w:lvl>
    <w:lvl w:ilvl="1">
      <w:start w:val="1"/>
      <w:numFmt w:val="bullet"/>
      <w:lvlText w:val=""/>
      <w:lvlJc w:val="left"/>
      <w:pPr>
        <w:tabs>
          <w:tab w:val="num" w:pos="840"/>
        </w:tabs>
        <w:ind w:left="840" w:hanging="420"/>
      </w:pPr>
      <w:rPr>
        <w:rFonts w:ascii="Wingdings" w:hAnsi="Wingdings"/>
        <w:color w:val="000000"/>
        <w:sz w:val="13"/>
        <w:u w:val="none"/>
      </w:rPr>
    </w:lvl>
    <w:lvl w:ilvl="2">
      <w:start w:val="1"/>
      <w:numFmt w:val="bullet"/>
      <w:lvlText w:val=""/>
      <w:lvlJc w:val="left"/>
      <w:pPr>
        <w:tabs>
          <w:tab w:val="num" w:pos="1260"/>
        </w:tabs>
        <w:ind w:left="1260" w:hanging="420"/>
      </w:pPr>
      <w:rPr>
        <w:rFonts w:ascii="Wingdings" w:hAnsi="Wingdings"/>
      </w:rPr>
    </w:lvl>
    <w:lvl w:ilvl="3">
      <w:start w:val="1"/>
      <w:numFmt w:val="bullet"/>
      <w:lvlText w:val=""/>
      <w:lvlJc w:val="left"/>
      <w:pPr>
        <w:tabs>
          <w:tab w:val="num" w:pos="1680"/>
        </w:tabs>
        <w:ind w:left="1680" w:hanging="420"/>
      </w:pPr>
      <w:rPr>
        <w:rFonts w:ascii="Wingdings" w:hAnsi="Wingdings"/>
      </w:rPr>
    </w:lvl>
    <w:lvl w:ilvl="4">
      <w:start w:val="1"/>
      <w:numFmt w:val="bullet"/>
      <w:lvlText w:val=""/>
      <w:lvlJc w:val="left"/>
      <w:pPr>
        <w:tabs>
          <w:tab w:val="num" w:pos="2100"/>
        </w:tabs>
        <w:ind w:left="2100" w:hanging="420"/>
      </w:pPr>
      <w:rPr>
        <w:rFonts w:ascii="Wingdings" w:hAnsi="Wingdings"/>
      </w:rPr>
    </w:lvl>
    <w:lvl w:ilvl="5">
      <w:start w:val="1"/>
      <w:numFmt w:val="bullet"/>
      <w:lvlText w:val=""/>
      <w:lvlJc w:val="left"/>
      <w:pPr>
        <w:tabs>
          <w:tab w:val="num" w:pos="2520"/>
        </w:tabs>
        <w:ind w:left="2520" w:hanging="420"/>
      </w:pPr>
      <w:rPr>
        <w:rFonts w:ascii="Wingdings" w:hAnsi="Wingdings"/>
      </w:rPr>
    </w:lvl>
    <w:lvl w:ilvl="6">
      <w:start w:val="1"/>
      <w:numFmt w:val="bullet"/>
      <w:lvlText w:val=""/>
      <w:lvlJc w:val="left"/>
      <w:pPr>
        <w:tabs>
          <w:tab w:val="num" w:pos="2940"/>
        </w:tabs>
        <w:ind w:left="2940" w:hanging="420"/>
      </w:pPr>
      <w:rPr>
        <w:rFonts w:ascii="Wingdings" w:hAnsi="Wingdings"/>
      </w:rPr>
    </w:lvl>
    <w:lvl w:ilvl="7">
      <w:start w:val="1"/>
      <w:numFmt w:val="bullet"/>
      <w:lvlText w:val=""/>
      <w:lvlJc w:val="left"/>
      <w:pPr>
        <w:tabs>
          <w:tab w:val="num" w:pos="3360"/>
        </w:tabs>
        <w:ind w:left="3360" w:hanging="420"/>
      </w:pPr>
      <w:rPr>
        <w:rFonts w:ascii="Wingdings" w:hAnsi="Wingdings"/>
      </w:rPr>
    </w:lvl>
    <w:lvl w:ilvl="8">
      <w:start w:val="1"/>
      <w:numFmt w:val="bullet"/>
      <w:lvlText w:val=""/>
      <w:lvlJc w:val="left"/>
      <w:pPr>
        <w:tabs>
          <w:tab w:val="num" w:pos="3780"/>
        </w:tabs>
        <w:ind w:left="3780" w:hanging="420"/>
      </w:pPr>
      <w:rPr>
        <w:rFonts w:ascii="Wingdings" w:hAnsi="Wingdings"/>
      </w:rPr>
    </w:lvl>
  </w:abstractNum>
  <w:abstractNum w:abstractNumId="9" w15:restartNumberingAfterBreak="0">
    <w:nsid w:val="00000013"/>
    <w:multiLevelType w:val="singleLevel"/>
    <w:tmpl w:val="00000013"/>
    <w:lvl w:ilvl="0">
      <w:start w:val="1"/>
      <w:numFmt w:val="decimal"/>
      <w:pStyle w:val="2"/>
      <w:lvlText w:val="%1."/>
      <w:lvlJc w:val="left"/>
      <w:pPr>
        <w:tabs>
          <w:tab w:val="num" w:pos="425"/>
        </w:tabs>
        <w:ind w:left="425" w:hanging="425"/>
      </w:pPr>
    </w:lvl>
  </w:abstractNum>
  <w:abstractNum w:abstractNumId="10" w15:restartNumberingAfterBreak="0">
    <w:nsid w:val="00000014"/>
    <w:multiLevelType w:val="singleLevel"/>
    <w:tmpl w:val="00000014"/>
    <w:lvl w:ilvl="0">
      <w:start w:val="1"/>
      <w:numFmt w:val="bullet"/>
      <w:pStyle w:val="20"/>
      <w:lvlText w:val=""/>
      <w:lvlJc w:val="left"/>
      <w:pPr>
        <w:tabs>
          <w:tab w:val="num" w:pos="780"/>
        </w:tabs>
        <w:ind w:left="780" w:hanging="360"/>
      </w:pPr>
      <w:rPr>
        <w:rFonts w:ascii="Wingdings" w:hAnsi="Wingdings"/>
      </w:rPr>
    </w:lvl>
  </w:abstractNum>
  <w:abstractNum w:abstractNumId="11" w15:restartNumberingAfterBreak="0">
    <w:nsid w:val="00000016"/>
    <w:multiLevelType w:val="singleLevel"/>
    <w:tmpl w:val="00000016"/>
    <w:lvl w:ilvl="0">
      <w:start w:val="1"/>
      <w:numFmt w:val="decimal"/>
      <w:pStyle w:val="a4"/>
      <w:lvlText w:val="%1)"/>
      <w:lvlJc w:val="left"/>
      <w:pPr>
        <w:tabs>
          <w:tab w:val="num" w:pos="425"/>
        </w:tabs>
        <w:ind w:left="425" w:hanging="425"/>
      </w:pPr>
      <w:rPr>
        <w:rFonts w:hint="eastAsia"/>
      </w:rPr>
    </w:lvl>
  </w:abstractNum>
  <w:abstractNum w:abstractNumId="12" w15:restartNumberingAfterBreak="0">
    <w:nsid w:val="00000017"/>
    <w:multiLevelType w:val="multilevel"/>
    <w:tmpl w:val="00000017"/>
    <w:lvl w:ilvl="0">
      <w:start w:val="1"/>
      <w:numFmt w:val="chineseCountingThousand"/>
      <w:pStyle w:val="21"/>
      <w:lvlText w:val="%1、"/>
      <w:lvlJc w:val="left"/>
      <w:pPr>
        <w:tabs>
          <w:tab w:val="num" w:pos="7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3" w15:restartNumberingAfterBreak="0">
    <w:nsid w:val="00B834A1"/>
    <w:multiLevelType w:val="hybridMultilevel"/>
    <w:tmpl w:val="67140010"/>
    <w:lvl w:ilvl="0" w:tplc="A712F998">
      <w:start w:val="2"/>
      <w:numFmt w:val="decimal"/>
      <w:lvlText w:val="（%1）"/>
      <w:lvlJc w:val="left"/>
      <w:pPr>
        <w:ind w:left="1200" w:hanging="720"/>
      </w:pPr>
    </w:lvl>
    <w:lvl w:ilvl="1" w:tplc="06286FEE">
      <w:start w:val="1"/>
      <w:numFmt w:val="lowerLetter"/>
      <w:lvlText w:val="%2)"/>
      <w:lvlJc w:val="left"/>
      <w:pPr>
        <w:ind w:left="1320" w:hanging="420"/>
      </w:pPr>
    </w:lvl>
    <w:lvl w:ilvl="2" w:tplc="5E1CC8B4">
      <w:start w:val="1"/>
      <w:numFmt w:val="lowerRoman"/>
      <w:lvlText w:val="%3."/>
      <w:lvlJc w:val="right"/>
      <w:pPr>
        <w:ind w:left="1740" w:hanging="420"/>
      </w:pPr>
    </w:lvl>
    <w:lvl w:ilvl="3" w:tplc="23A83192">
      <w:start w:val="1"/>
      <w:numFmt w:val="decimal"/>
      <w:lvlText w:val="%4."/>
      <w:lvlJc w:val="left"/>
      <w:pPr>
        <w:ind w:left="2160" w:hanging="420"/>
      </w:pPr>
    </w:lvl>
    <w:lvl w:ilvl="4" w:tplc="12BAC27C">
      <w:start w:val="1"/>
      <w:numFmt w:val="lowerLetter"/>
      <w:lvlText w:val="%5)"/>
      <w:lvlJc w:val="left"/>
      <w:pPr>
        <w:ind w:left="2580" w:hanging="420"/>
      </w:pPr>
    </w:lvl>
    <w:lvl w:ilvl="5" w:tplc="C910FFAA">
      <w:start w:val="1"/>
      <w:numFmt w:val="lowerRoman"/>
      <w:lvlText w:val="%6."/>
      <w:lvlJc w:val="right"/>
      <w:pPr>
        <w:ind w:left="3000" w:hanging="420"/>
      </w:pPr>
    </w:lvl>
    <w:lvl w:ilvl="6" w:tplc="DCFAE65E">
      <w:start w:val="1"/>
      <w:numFmt w:val="decimal"/>
      <w:lvlText w:val="%7."/>
      <w:lvlJc w:val="left"/>
      <w:pPr>
        <w:ind w:left="3420" w:hanging="420"/>
      </w:pPr>
    </w:lvl>
    <w:lvl w:ilvl="7" w:tplc="4D4CF156">
      <w:start w:val="1"/>
      <w:numFmt w:val="lowerLetter"/>
      <w:lvlText w:val="%8)"/>
      <w:lvlJc w:val="left"/>
      <w:pPr>
        <w:ind w:left="3840" w:hanging="420"/>
      </w:pPr>
    </w:lvl>
    <w:lvl w:ilvl="8" w:tplc="F1528D12">
      <w:start w:val="1"/>
      <w:numFmt w:val="lowerRoman"/>
      <w:lvlText w:val="%9."/>
      <w:lvlJc w:val="right"/>
      <w:pPr>
        <w:ind w:left="4260" w:hanging="420"/>
      </w:pPr>
    </w:lvl>
  </w:abstractNum>
  <w:abstractNum w:abstractNumId="14" w15:restartNumberingAfterBreak="0">
    <w:nsid w:val="016360C0"/>
    <w:multiLevelType w:val="hybridMultilevel"/>
    <w:tmpl w:val="CF2A3C90"/>
    <w:lvl w:ilvl="0" w:tplc="726AE6DE">
      <w:start w:val="2"/>
      <w:numFmt w:val="decimal"/>
      <w:lvlText w:val="（%1）"/>
      <w:lvlJc w:val="left"/>
      <w:pPr>
        <w:ind w:left="1200" w:hanging="720"/>
      </w:pPr>
    </w:lvl>
    <w:lvl w:ilvl="1" w:tplc="53AC4860">
      <w:start w:val="1"/>
      <w:numFmt w:val="lowerLetter"/>
      <w:lvlText w:val="%2)"/>
      <w:lvlJc w:val="left"/>
      <w:pPr>
        <w:ind w:left="1320" w:hanging="420"/>
      </w:pPr>
    </w:lvl>
    <w:lvl w:ilvl="2" w:tplc="DCFC4724">
      <w:start w:val="1"/>
      <w:numFmt w:val="lowerRoman"/>
      <w:lvlText w:val="%3."/>
      <w:lvlJc w:val="right"/>
      <w:pPr>
        <w:ind w:left="1740" w:hanging="420"/>
      </w:pPr>
    </w:lvl>
    <w:lvl w:ilvl="3" w:tplc="8124C992">
      <w:start w:val="1"/>
      <w:numFmt w:val="decimal"/>
      <w:lvlText w:val="%4."/>
      <w:lvlJc w:val="left"/>
      <w:pPr>
        <w:ind w:left="2160" w:hanging="420"/>
      </w:pPr>
    </w:lvl>
    <w:lvl w:ilvl="4" w:tplc="9892B086">
      <w:start w:val="1"/>
      <w:numFmt w:val="lowerLetter"/>
      <w:lvlText w:val="%5)"/>
      <w:lvlJc w:val="left"/>
      <w:pPr>
        <w:ind w:left="2580" w:hanging="420"/>
      </w:pPr>
    </w:lvl>
    <w:lvl w:ilvl="5" w:tplc="AD727AF4">
      <w:start w:val="1"/>
      <w:numFmt w:val="lowerRoman"/>
      <w:lvlText w:val="%6."/>
      <w:lvlJc w:val="right"/>
      <w:pPr>
        <w:ind w:left="3000" w:hanging="420"/>
      </w:pPr>
    </w:lvl>
    <w:lvl w:ilvl="6" w:tplc="6450CA56">
      <w:start w:val="1"/>
      <w:numFmt w:val="decimal"/>
      <w:lvlText w:val="%7."/>
      <w:lvlJc w:val="left"/>
      <w:pPr>
        <w:ind w:left="3420" w:hanging="420"/>
      </w:pPr>
    </w:lvl>
    <w:lvl w:ilvl="7" w:tplc="CBD2AC46">
      <w:start w:val="1"/>
      <w:numFmt w:val="lowerLetter"/>
      <w:lvlText w:val="%8)"/>
      <w:lvlJc w:val="left"/>
      <w:pPr>
        <w:ind w:left="3840" w:hanging="420"/>
      </w:pPr>
    </w:lvl>
    <w:lvl w:ilvl="8" w:tplc="79FA03E0">
      <w:start w:val="1"/>
      <w:numFmt w:val="lowerRoman"/>
      <w:lvlText w:val="%9."/>
      <w:lvlJc w:val="right"/>
      <w:pPr>
        <w:ind w:left="4260" w:hanging="420"/>
      </w:pPr>
    </w:lvl>
  </w:abstractNum>
  <w:abstractNum w:abstractNumId="15" w15:restartNumberingAfterBreak="0">
    <w:nsid w:val="17F249A2"/>
    <w:multiLevelType w:val="multilevel"/>
    <w:tmpl w:val="17F249A2"/>
    <w:lvl w:ilvl="0">
      <w:start w:val="1"/>
      <w:numFmt w:val="decimal"/>
      <w:lvlText w:val="%1、"/>
      <w:lvlJc w:val="left"/>
      <w:pPr>
        <w:tabs>
          <w:tab w:val="num" w:pos="420"/>
        </w:tabs>
        <w:ind w:left="420" w:hanging="420"/>
      </w:pPr>
      <w:rPr>
        <w:rFonts w:ascii="Times New Roman" w:eastAsia="Times New Roman" w:hAnsi="Times New Roman"/>
      </w:rPr>
    </w:lvl>
    <w:lvl w:ilvl="1">
      <w:start w:val="1"/>
      <w:numFmt w:val="bullet"/>
      <w:lvlText w:val=""/>
      <w:lvlJc w:val="left"/>
      <w:pPr>
        <w:tabs>
          <w:tab w:val="num" w:pos="900"/>
        </w:tabs>
        <w:ind w:left="900" w:hanging="420"/>
      </w:pPr>
      <w:rPr>
        <w:rFonts w:ascii="Wingdings" w:hAnsi="Wingdings"/>
      </w:rPr>
    </w:lvl>
    <w:lvl w:ilvl="2">
      <w:start w:val="1"/>
      <w:numFmt w:val="bullet"/>
      <w:lvlText w:val=""/>
      <w:lvlJc w:val="left"/>
      <w:pPr>
        <w:tabs>
          <w:tab w:val="num" w:pos="1320"/>
        </w:tabs>
        <w:ind w:left="1320" w:hanging="420"/>
      </w:pPr>
      <w:rPr>
        <w:rFonts w:ascii="Wingdings" w:hAnsi="Wingdings"/>
      </w:rPr>
    </w:lvl>
    <w:lvl w:ilvl="3">
      <w:start w:val="1"/>
      <w:numFmt w:val="bullet"/>
      <w:lvlText w:val=""/>
      <w:lvlJc w:val="left"/>
      <w:pPr>
        <w:tabs>
          <w:tab w:val="num" w:pos="1740"/>
        </w:tabs>
        <w:ind w:left="1740" w:hanging="420"/>
      </w:pPr>
      <w:rPr>
        <w:rFonts w:ascii="Wingdings" w:hAnsi="Wingdings"/>
      </w:rPr>
    </w:lvl>
    <w:lvl w:ilvl="4">
      <w:start w:val="1"/>
      <w:numFmt w:val="bullet"/>
      <w:lvlText w:val=""/>
      <w:lvlJc w:val="left"/>
      <w:pPr>
        <w:tabs>
          <w:tab w:val="num" w:pos="2160"/>
        </w:tabs>
        <w:ind w:left="2160" w:hanging="420"/>
      </w:pPr>
      <w:rPr>
        <w:rFonts w:ascii="Wingdings" w:hAnsi="Wingdings"/>
      </w:rPr>
    </w:lvl>
    <w:lvl w:ilvl="5">
      <w:start w:val="1"/>
      <w:numFmt w:val="bullet"/>
      <w:lvlText w:val=""/>
      <w:lvlJc w:val="left"/>
      <w:pPr>
        <w:tabs>
          <w:tab w:val="num" w:pos="2580"/>
        </w:tabs>
        <w:ind w:left="2580" w:hanging="420"/>
      </w:pPr>
      <w:rPr>
        <w:rFonts w:ascii="Wingdings" w:hAnsi="Wingdings"/>
      </w:rPr>
    </w:lvl>
    <w:lvl w:ilvl="6">
      <w:start w:val="1"/>
      <w:numFmt w:val="bullet"/>
      <w:lvlText w:val=""/>
      <w:lvlJc w:val="left"/>
      <w:pPr>
        <w:tabs>
          <w:tab w:val="num" w:pos="3000"/>
        </w:tabs>
        <w:ind w:left="3000" w:hanging="420"/>
      </w:pPr>
      <w:rPr>
        <w:rFonts w:ascii="Wingdings" w:hAnsi="Wingdings"/>
      </w:rPr>
    </w:lvl>
    <w:lvl w:ilvl="7">
      <w:start w:val="1"/>
      <w:numFmt w:val="bullet"/>
      <w:lvlText w:val=""/>
      <w:lvlJc w:val="left"/>
      <w:pPr>
        <w:tabs>
          <w:tab w:val="num" w:pos="3420"/>
        </w:tabs>
        <w:ind w:left="3420" w:hanging="420"/>
      </w:pPr>
      <w:rPr>
        <w:rFonts w:ascii="Wingdings" w:hAnsi="Wingdings"/>
      </w:rPr>
    </w:lvl>
    <w:lvl w:ilvl="8">
      <w:start w:val="1"/>
      <w:numFmt w:val="bullet"/>
      <w:lvlText w:val=""/>
      <w:lvlJc w:val="left"/>
      <w:pPr>
        <w:tabs>
          <w:tab w:val="num" w:pos="3840"/>
        </w:tabs>
        <w:ind w:left="3840" w:hanging="420"/>
      </w:pPr>
      <w:rPr>
        <w:rFonts w:ascii="Wingdings" w:hAnsi="Wingdings"/>
      </w:rPr>
    </w:lvl>
  </w:abstractNum>
  <w:abstractNum w:abstractNumId="16" w15:restartNumberingAfterBreak="0">
    <w:nsid w:val="1C9411C0"/>
    <w:multiLevelType w:val="hybridMultilevel"/>
    <w:tmpl w:val="2D3CE224"/>
    <w:lvl w:ilvl="0" w:tplc="D7E63454">
      <w:start w:val="1"/>
      <w:numFmt w:val="japaneseCounting"/>
      <w:lvlText w:val="%1、"/>
      <w:lvlJc w:val="left"/>
      <w:pPr>
        <w:ind w:left="720" w:hanging="720"/>
      </w:pPr>
    </w:lvl>
    <w:lvl w:ilvl="1" w:tplc="E58E0556">
      <w:start w:val="1"/>
      <w:numFmt w:val="lowerLetter"/>
      <w:lvlText w:val="%2)"/>
      <w:lvlJc w:val="left"/>
      <w:pPr>
        <w:ind w:left="840" w:hanging="420"/>
      </w:pPr>
    </w:lvl>
    <w:lvl w:ilvl="2" w:tplc="2934FDCA">
      <w:start w:val="1"/>
      <w:numFmt w:val="lowerRoman"/>
      <w:lvlText w:val="%3."/>
      <w:lvlJc w:val="right"/>
      <w:pPr>
        <w:ind w:left="1260" w:hanging="420"/>
      </w:pPr>
    </w:lvl>
    <w:lvl w:ilvl="3" w:tplc="E85EDF5C">
      <w:start w:val="1"/>
      <w:numFmt w:val="decimal"/>
      <w:lvlText w:val="%4."/>
      <w:lvlJc w:val="left"/>
      <w:pPr>
        <w:ind w:left="1680" w:hanging="420"/>
      </w:pPr>
    </w:lvl>
    <w:lvl w:ilvl="4" w:tplc="8A6607C4">
      <w:start w:val="1"/>
      <w:numFmt w:val="lowerLetter"/>
      <w:lvlText w:val="%5)"/>
      <w:lvlJc w:val="left"/>
      <w:pPr>
        <w:ind w:left="2100" w:hanging="420"/>
      </w:pPr>
    </w:lvl>
    <w:lvl w:ilvl="5" w:tplc="5D3E717A">
      <w:start w:val="1"/>
      <w:numFmt w:val="lowerRoman"/>
      <w:lvlText w:val="%6."/>
      <w:lvlJc w:val="right"/>
      <w:pPr>
        <w:ind w:left="2520" w:hanging="420"/>
      </w:pPr>
    </w:lvl>
    <w:lvl w:ilvl="6" w:tplc="DE1A4406">
      <w:start w:val="1"/>
      <w:numFmt w:val="decimal"/>
      <w:lvlText w:val="%7."/>
      <w:lvlJc w:val="left"/>
      <w:pPr>
        <w:ind w:left="2940" w:hanging="420"/>
      </w:pPr>
    </w:lvl>
    <w:lvl w:ilvl="7" w:tplc="EAB0F1E4">
      <w:start w:val="1"/>
      <w:numFmt w:val="lowerLetter"/>
      <w:lvlText w:val="%8)"/>
      <w:lvlJc w:val="left"/>
      <w:pPr>
        <w:ind w:left="3360" w:hanging="420"/>
      </w:pPr>
    </w:lvl>
    <w:lvl w:ilvl="8" w:tplc="4C1666D4">
      <w:start w:val="1"/>
      <w:numFmt w:val="lowerRoman"/>
      <w:lvlText w:val="%9."/>
      <w:lvlJc w:val="right"/>
      <w:pPr>
        <w:ind w:left="3780" w:hanging="420"/>
      </w:pPr>
    </w:lvl>
  </w:abstractNum>
  <w:abstractNum w:abstractNumId="17" w15:restartNumberingAfterBreak="0">
    <w:nsid w:val="2C11511D"/>
    <w:multiLevelType w:val="hybridMultilevel"/>
    <w:tmpl w:val="66A0732C"/>
    <w:lvl w:ilvl="0" w:tplc="A59A9A20">
      <w:start w:val="1"/>
      <w:numFmt w:val="decimal"/>
      <w:lvlText w:val="%1."/>
      <w:lvlJc w:val="left"/>
      <w:pPr>
        <w:tabs>
          <w:tab w:val="num" w:pos="360"/>
        </w:tabs>
        <w:ind w:left="360" w:hanging="360"/>
      </w:pPr>
    </w:lvl>
    <w:lvl w:ilvl="1" w:tplc="6E145188">
      <w:start w:val="1"/>
      <w:numFmt w:val="lowerLetter"/>
      <w:lvlText w:val="%2)"/>
      <w:lvlJc w:val="left"/>
      <w:pPr>
        <w:tabs>
          <w:tab w:val="num" w:pos="840"/>
        </w:tabs>
        <w:ind w:left="840" w:hanging="420"/>
      </w:pPr>
    </w:lvl>
    <w:lvl w:ilvl="2" w:tplc="2FFA04CC">
      <w:start w:val="1"/>
      <w:numFmt w:val="lowerRoman"/>
      <w:lvlText w:val="%3."/>
      <w:lvlJc w:val="right"/>
      <w:pPr>
        <w:tabs>
          <w:tab w:val="num" w:pos="1260"/>
        </w:tabs>
        <w:ind w:left="1260" w:hanging="420"/>
      </w:pPr>
    </w:lvl>
    <w:lvl w:ilvl="3" w:tplc="88F6C912">
      <w:start w:val="1"/>
      <w:numFmt w:val="decimal"/>
      <w:lvlText w:val="%4."/>
      <w:lvlJc w:val="left"/>
      <w:pPr>
        <w:tabs>
          <w:tab w:val="num" w:pos="1680"/>
        </w:tabs>
        <w:ind w:left="1680" w:hanging="420"/>
      </w:pPr>
    </w:lvl>
    <w:lvl w:ilvl="4" w:tplc="2C1A29AA">
      <w:start w:val="1"/>
      <w:numFmt w:val="lowerLetter"/>
      <w:lvlText w:val="%5)"/>
      <w:lvlJc w:val="left"/>
      <w:pPr>
        <w:tabs>
          <w:tab w:val="num" w:pos="2100"/>
        </w:tabs>
        <w:ind w:left="2100" w:hanging="420"/>
      </w:pPr>
    </w:lvl>
    <w:lvl w:ilvl="5" w:tplc="B1720C7A">
      <w:start w:val="1"/>
      <w:numFmt w:val="lowerRoman"/>
      <w:lvlText w:val="%6."/>
      <w:lvlJc w:val="right"/>
      <w:pPr>
        <w:tabs>
          <w:tab w:val="num" w:pos="2520"/>
        </w:tabs>
        <w:ind w:left="2520" w:hanging="420"/>
      </w:pPr>
    </w:lvl>
    <w:lvl w:ilvl="6" w:tplc="1AA82916">
      <w:start w:val="1"/>
      <w:numFmt w:val="decimal"/>
      <w:lvlText w:val="%7."/>
      <w:lvlJc w:val="left"/>
      <w:pPr>
        <w:tabs>
          <w:tab w:val="num" w:pos="2940"/>
        </w:tabs>
        <w:ind w:left="2940" w:hanging="420"/>
      </w:pPr>
    </w:lvl>
    <w:lvl w:ilvl="7" w:tplc="946A1036">
      <w:start w:val="1"/>
      <w:numFmt w:val="lowerLetter"/>
      <w:lvlText w:val="%8)"/>
      <w:lvlJc w:val="left"/>
      <w:pPr>
        <w:tabs>
          <w:tab w:val="num" w:pos="3360"/>
        </w:tabs>
        <w:ind w:left="3360" w:hanging="420"/>
      </w:pPr>
    </w:lvl>
    <w:lvl w:ilvl="8" w:tplc="53AA02FE">
      <w:start w:val="1"/>
      <w:numFmt w:val="lowerRoman"/>
      <w:lvlText w:val="%9."/>
      <w:lvlJc w:val="right"/>
      <w:pPr>
        <w:tabs>
          <w:tab w:val="num" w:pos="3780"/>
        </w:tabs>
        <w:ind w:left="3780" w:hanging="420"/>
      </w:pPr>
    </w:lvl>
  </w:abstractNum>
  <w:abstractNum w:abstractNumId="18" w15:restartNumberingAfterBreak="0">
    <w:nsid w:val="2D0D10C3"/>
    <w:multiLevelType w:val="hybridMultilevel"/>
    <w:tmpl w:val="48F2D4B4"/>
    <w:lvl w:ilvl="0" w:tplc="CBD672D8">
      <w:start w:val="1"/>
      <w:numFmt w:val="japaneseCounting"/>
      <w:lvlText w:val="%1、"/>
      <w:lvlJc w:val="left"/>
      <w:pPr>
        <w:ind w:left="1430" w:hanging="720"/>
      </w:pPr>
    </w:lvl>
    <w:lvl w:ilvl="1" w:tplc="52AC2B36">
      <w:start w:val="1"/>
      <w:numFmt w:val="lowerLetter"/>
      <w:lvlText w:val="%2)"/>
      <w:lvlJc w:val="left"/>
      <w:pPr>
        <w:ind w:left="1076" w:hanging="420"/>
      </w:pPr>
    </w:lvl>
    <w:lvl w:ilvl="2" w:tplc="0A3AB972">
      <w:start w:val="1"/>
      <w:numFmt w:val="lowerRoman"/>
      <w:lvlText w:val="%3."/>
      <w:lvlJc w:val="right"/>
      <w:pPr>
        <w:ind w:left="1496" w:hanging="420"/>
      </w:pPr>
    </w:lvl>
    <w:lvl w:ilvl="3" w:tplc="F8C40BDE">
      <w:start w:val="1"/>
      <w:numFmt w:val="decimal"/>
      <w:lvlText w:val="%4."/>
      <w:lvlJc w:val="left"/>
      <w:pPr>
        <w:ind w:left="1916" w:hanging="420"/>
      </w:pPr>
    </w:lvl>
    <w:lvl w:ilvl="4" w:tplc="BA3C497A">
      <w:start w:val="1"/>
      <w:numFmt w:val="lowerLetter"/>
      <w:lvlText w:val="%5)"/>
      <w:lvlJc w:val="left"/>
      <w:pPr>
        <w:ind w:left="2336" w:hanging="420"/>
      </w:pPr>
    </w:lvl>
    <w:lvl w:ilvl="5" w:tplc="3FD68444">
      <w:start w:val="1"/>
      <w:numFmt w:val="lowerRoman"/>
      <w:lvlText w:val="%6."/>
      <w:lvlJc w:val="right"/>
      <w:pPr>
        <w:ind w:left="2756" w:hanging="420"/>
      </w:pPr>
    </w:lvl>
    <w:lvl w:ilvl="6" w:tplc="92C2C4A0">
      <w:start w:val="1"/>
      <w:numFmt w:val="decimal"/>
      <w:lvlText w:val="%7."/>
      <w:lvlJc w:val="left"/>
      <w:pPr>
        <w:ind w:left="3176" w:hanging="420"/>
      </w:pPr>
    </w:lvl>
    <w:lvl w:ilvl="7" w:tplc="D4E62E36">
      <w:start w:val="1"/>
      <w:numFmt w:val="lowerLetter"/>
      <w:lvlText w:val="%8)"/>
      <w:lvlJc w:val="left"/>
      <w:pPr>
        <w:ind w:left="3596" w:hanging="420"/>
      </w:pPr>
    </w:lvl>
    <w:lvl w:ilvl="8" w:tplc="1764DA4A">
      <w:start w:val="1"/>
      <w:numFmt w:val="lowerRoman"/>
      <w:lvlText w:val="%9."/>
      <w:lvlJc w:val="right"/>
      <w:pPr>
        <w:ind w:left="4016" w:hanging="420"/>
      </w:pPr>
    </w:lvl>
  </w:abstractNum>
  <w:abstractNum w:abstractNumId="19" w15:restartNumberingAfterBreak="0">
    <w:nsid w:val="35257C41"/>
    <w:multiLevelType w:val="hybridMultilevel"/>
    <w:tmpl w:val="E728903E"/>
    <w:lvl w:ilvl="0" w:tplc="C218BD56">
      <w:start w:val="3"/>
      <w:numFmt w:val="decimal"/>
      <w:lvlText w:val="（%1）"/>
      <w:lvlJc w:val="left"/>
      <w:pPr>
        <w:ind w:left="1200" w:hanging="720"/>
      </w:pPr>
    </w:lvl>
    <w:lvl w:ilvl="1" w:tplc="FC0C108A">
      <w:start w:val="1"/>
      <w:numFmt w:val="lowerLetter"/>
      <w:lvlText w:val="%2)"/>
      <w:lvlJc w:val="left"/>
      <w:pPr>
        <w:ind w:left="1320" w:hanging="420"/>
      </w:pPr>
    </w:lvl>
    <w:lvl w:ilvl="2" w:tplc="D974E660">
      <w:start w:val="1"/>
      <w:numFmt w:val="lowerRoman"/>
      <w:lvlText w:val="%3."/>
      <w:lvlJc w:val="right"/>
      <w:pPr>
        <w:ind w:left="1740" w:hanging="420"/>
      </w:pPr>
    </w:lvl>
    <w:lvl w:ilvl="3" w:tplc="ACEEB622">
      <w:start w:val="1"/>
      <w:numFmt w:val="decimal"/>
      <w:lvlText w:val="%4."/>
      <w:lvlJc w:val="left"/>
      <w:pPr>
        <w:ind w:left="2160" w:hanging="420"/>
      </w:pPr>
    </w:lvl>
    <w:lvl w:ilvl="4" w:tplc="ED849768">
      <w:start w:val="1"/>
      <w:numFmt w:val="lowerLetter"/>
      <w:lvlText w:val="%5)"/>
      <w:lvlJc w:val="left"/>
      <w:pPr>
        <w:ind w:left="2580" w:hanging="420"/>
      </w:pPr>
    </w:lvl>
    <w:lvl w:ilvl="5" w:tplc="12E2EF40">
      <w:start w:val="1"/>
      <w:numFmt w:val="lowerRoman"/>
      <w:lvlText w:val="%6."/>
      <w:lvlJc w:val="right"/>
      <w:pPr>
        <w:ind w:left="3000" w:hanging="420"/>
      </w:pPr>
    </w:lvl>
    <w:lvl w:ilvl="6" w:tplc="0A407956">
      <w:start w:val="1"/>
      <w:numFmt w:val="decimal"/>
      <w:lvlText w:val="%7."/>
      <w:lvlJc w:val="left"/>
      <w:pPr>
        <w:ind w:left="3420" w:hanging="420"/>
      </w:pPr>
    </w:lvl>
    <w:lvl w:ilvl="7" w:tplc="5CBE69EC">
      <w:start w:val="1"/>
      <w:numFmt w:val="lowerLetter"/>
      <w:lvlText w:val="%8)"/>
      <w:lvlJc w:val="left"/>
      <w:pPr>
        <w:ind w:left="3840" w:hanging="420"/>
      </w:pPr>
    </w:lvl>
    <w:lvl w:ilvl="8" w:tplc="0D663DAA">
      <w:start w:val="1"/>
      <w:numFmt w:val="lowerRoman"/>
      <w:lvlText w:val="%9."/>
      <w:lvlJc w:val="right"/>
      <w:pPr>
        <w:ind w:left="4260" w:hanging="420"/>
      </w:pPr>
    </w:lvl>
  </w:abstractNum>
  <w:abstractNum w:abstractNumId="20" w15:restartNumberingAfterBreak="0">
    <w:nsid w:val="38491AA4"/>
    <w:multiLevelType w:val="hybridMultilevel"/>
    <w:tmpl w:val="026656D8"/>
    <w:lvl w:ilvl="0" w:tplc="8F564A44">
      <w:start w:val="7"/>
      <w:numFmt w:val="japaneseCounting"/>
      <w:lvlText w:val="%1、"/>
      <w:lvlJc w:val="left"/>
      <w:pPr>
        <w:ind w:left="480" w:hanging="480"/>
      </w:pPr>
    </w:lvl>
    <w:lvl w:ilvl="1" w:tplc="632034B4">
      <w:start w:val="1"/>
      <w:numFmt w:val="lowerLetter"/>
      <w:lvlText w:val="%2)"/>
      <w:lvlJc w:val="left"/>
      <w:pPr>
        <w:ind w:left="840" w:hanging="420"/>
      </w:pPr>
    </w:lvl>
    <w:lvl w:ilvl="2" w:tplc="6100CB90">
      <w:start w:val="1"/>
      <w:numFmt w:val="lowerRoman"/>
      <w:lvlText w:val="%3."/>
      <w:lvlJc w:val="right"/>
      <w:pPr>
        <w:ind w:left="1260" w:hanging="420"/>
      </w:pPr>
    </w:lvl>
    <w:lvl w:ilvl="3" w:tplc="F4AE4D94">
      <w:start w:val="1"/>
      <w:numFmt w:val="decimal"/>
      <w:lvlText w:val="%4."/>
      <w:lvlJc w:val="left"/>
      <w:pPr>
        <w:ind w:left="1680" w:hanging="420"/>
      </w:pPr>
    </w:lvl>
    <w:lvl w:ilvl="4" w:tplc="8F3C74D2">
      <w:start w:val="1"/>
      <w:numFmt w:val="lowerLetter"/>
      <w:lvlText w:val="%5)"/>
      <w:lvlJc w:val="left"/>
      <w:pPr>
        <w:ind w:left="2100" w:hanging="420"/>
      </w:pPr>
    </w:lvl>
    <w:lvl w:ilvl="5" w:tplc="282A549E">
      <w:start w:val="1"/>
      <w:numFmt w:val="lowerRoman"/>
      <w:lvlText w:val="%6."/>
      <w:lvlJc w:val="right"/>
      <w:pPr>
        <w:ind w:left="2520" w:hanging="420"/>
      </w:pPr>
    </w:lvl>
    <w:lvl w:ilvl="6" w:tplc="9E86FC80">
      <w:start w:val="1"/>
      <w:numFmt w:val="decimal"/>
      <w:lvlText w:val="%7."/>
      <w:lvlJc w:val="left"/>
      <w:pPr>
        <w:ind w:left="2940" w:hanging="420"/>
      </w:pPr>
    </w:lvl>
    <w:lvl w:ilvl="7" w:tplc="881288F0">
      <w:start w:val="1"/>
      <w:numFmt w:val="lowerLetter"/>
      <w:lvlText w:val="%8)"/>
      <w:lvlJc w:val="left"/>
      <w:pPr>
        <w:ind w:left="3360" w:hanging="420"/>
      </w:pPr>
    </w:lvl>
    <w:lvl w:ilvl="8" w:tplc="CEC86846">
      <w:start w:val="1"/>
      <w:numFmt w:val="lowerRoman"/>
      <w:lvlText w:val="%9."/>
      <w:lvlJc w:val="right"/>
      <w:pPr>
        <w:ind w:left="3780" w:hanging="420"/>
      </w:pPr>
    </w:lvl>
  </w:abstractNum>
  <w:abstractNum w:abstractNumId="21" w15:restartNumberingAfterBreak="0">
    <w:nsid w:val="3BB439AD"/>
    <w:multiLevelType w:val="hybridMultilevel"/>
    <w:tmpl w:val="361C1726"/>
    <w:lvl w:ilvl="0" w:tplc="22E87922">
      <w:start w:val="6"/>
      <w:numFmt w:val="japaneseCounting"/>
      <w:lvlText w:val="%1、"/>
      <w:lvlJc w:val="left"/>
      <w:pPr>
        <w:ind w:left="480" w:hanging="480"/>
      </w:pPr>
    </w:lvl>
    <w:lvl w:ilvl="1" w:tplc="A62EBA20">
      <w:start w:val="1"/>
      <w:numFmt w:val="lowerLetter"/>
      <w:lvlText w:val="%2)"/>
      <w:lvlJc w:val="left"/>
      <w:pPr>
        <w:ind w:left="840" w:hanging="420"/>
      </w:pPr>
    </w:lvl>
    <w:lvl w:ilvl="2" w:tplc="CDB42706">
      <w:start w:val="1"/>
      <w:numFmt w:val="lowerRoman"/>
      <w:lvlText w:val="%3."/>
      <w:lvlJc w:val="right"/>
      <w:pPr>
        <w:ind w:left="1260" w:hanging="420"/>
      </w:pPr>
    </w:lvl>
    <w:lvl w:ilvl="3" w:tplc="5CC6A6F4">
      <w:start w:val="1"/>
      <w:numFmt w:val="decimal"/>
      <w:lvlText w:val="%4."/>
      <w:lvlJc w:val="left"/>
      <w:pPr>
        <w:ind w:left="1680" w:hanging="420"/>
      </w:pPr>
    </w:lvl>
    <w:lvl w:ilvl="4" w:tplc="768099AC">
      <w:start w:val="1"/>
      <w:numFmt w:val="lowerLetter"/>
      <w:lvlText w:val="%5)"/>
      <w:lvlJc w:val="left"/>
      <w:pPr>
        <w:ind w:left="2100" w:hanging="420"/>
      </w:pPr>
    </w:lvl>
    <w:lvl w:ilvl="5" w:tplc="D69A8236">
      <w:start w:val="1"/>
      <w:numFmt w:val="lowerRoman"/>
      <w:lvlText w:val="%6."/>
      <w:lvlJc w:val="right"/>
      <w:pPr>
        <w:ind w:left="2520" w:hanging="420"/>
      </w:pPr>
    </w:lvl>
    <w:lvl w:ilvl="6" w:tplc="C4DCC980">
      <w:start w:val="1"/>
      <w:numFmt w:val="decimal"/>
      <w:lvlText w:val="%7."/>
      <w:lvlJc w:val="left"/>
      <w:pPr>
        <w:ind w:left="2940" w:hanging="420"/>
      </w:pPr>
    </w:lvl>
    <w:lvl w:ilvl="7" w:tplc="E7D8F98A">
      <w:start w:val="1"/>
      <w:numFmt w:val="lowerLetter"/>
      <w:lvlText w:val="%8)"/>
      <w:lvlJc w:val="left"/>
      <w:pPr>
        <w:ind w:left="3360" w:hanging="420"/>
      </w:pPr>
    </w:lvl>
    <w:lvl w:ilvl="8" w:tplc="B9F227B8">
      <w:start w:val="1"/>
      <w:numFmt w:val="lowerRoman"/>
      <w:lvlText w:val="%9."/>
      <w:lvlJc w:val="right"/>
      <w:pPr>
        <w:ind w:left="3780" w:hanging="420"/>
      </w:pPr>
    </w:lvl>
  </w:abstractNum>
  <w:abstractNum w:abstractNumId="22" w15:restartNumberingAfterBreak="0">
    <w:nsid w:val="3FBE2016"/>
    <w:multiLevelType w:val="hybridMultilevel"/>
    <w:tmpl w:val="2B0A632C"/>
    <w:lvl w:ilvl="0" w:tplc="345AC012">
      <w:start w:val="1"/>
      <w:numFmt w:val="japaneseCounting"/>
      <w:lvlText w:val="%1、"/>
      <w:lvlJc w:val="left"/>
      <w:pPr>
        <w:tabs>
          <w:tab w:val="num" w:pos="720"/>
        </w:tabs>
        <w:ind w:left="720" w:hanging="720"/>
      </w:pPr>
      <w:rPr>
        <w:b w:val="0"/>
      </w:rPr>
    </w:lvl>
    <w:lvl w:ilvl="1" w:tplc="F95C0380">
      <w:start w:val="1"/>
      <w:numFmt w:val="lowerLetter"/>
      <w:lvlText w:val="%2)"/>
      <w:lvlJc w:val="left"/>
      <w:pPr>
        <w:tabs>
          <w:tab w:val="num" w:pos="840"/>
        </w:tabs>
        <w:ind w:left="840" w:hanging="420"/>
      </w:pPr>
    </w:lvl>
    <w:lvl w:ilvl="2" w:tplc="A4DC34B0">
      <w:start w:val="1"/>
      <w:numFmt w:val="lowerRoman"/>
      <w:lvlText w:val="%3."/>
      <w:lvlJc w:val="right"/>
      <w:pPr>
        <w:tabs>
          <w:tab w:val="num" w:pos="1260"/>
        </w:tabs>
        <w:ind w:left="1260" w:hanging="420"/>
      </w:pPr>
    </w:lvl>
    <w:lvl w:ilvl="3" w:tplc="B792F2D0">
      <w:start w:val="1"/>
      <w:numFmt w:val="decimal"/>
      <w:lvlText w:val="%4."/>
      <w:lvlJc w:val="left"/>
      <w:pPr>
        <w:tabs>
          <w:tab w:val="num" w:pos="1680"/>
        </w:tabs>
        <w:ind w:left="1680" w:hanging="420"/>
      </w:pPr>
    </w:lvl>
    <w:lvl w:ilvl="4" w:tplc="C83EA2EE">
      <w:start w:val="1"/>
      <w:numFmt w:val="lowerLetter"/>
      <w:lvlText w:val="%5)"/>
      <w:lvlJc w:val="left"/>
      <w:pPr>
        <w:tabs>
          <w:tab w:val="num" w:pos="2100"/>
        </w:tabs>
        <w:ind w:left="2100" w:hanging="420"/>
      </w:pPr>
    </w:lvl>
    <w:lvl w:ilvl="5" w:tplc="08725284">
      <w:start w:val="1"/>
      <w:numFmt w:val="lowerRoman"/>
      <w:lvlText w:val="%6."/>
      <w:lvlJc w:val="right"/>
      <w:pPr>
        <w:tabs>
          <w:tab w:val="num" w:pos="2520"/>
        </w:tabs>
        <w:ind w:left="2520" w:hanging="420"/>
      </w:pPr>
    </w:lvl>
    <w:lvl w:ilvl="6" w:tplc="1BEA4DE0">
      <w:start w:val="1"/>
      <w:numFmt w:val="decimal"/>
      <w:lvlText w:val="%7."/>
      <w:lvlJc w:val="left"/>
      <w:pPr>
        <w:tabs>
          <w:tab w:val="num" w:pos="2940"/>
        </w:tabs>
        <w:ind w:left="2940" w:hanging="420"/>
      </w:pPr>
    </w:lvl>
    <w:lvl w:ilvl="7" w:tplc="057E0800">
      <w:start w:val="1"/>
      <w:numFmt w:val="lowerLetter"/>
      <w:lvlText w:val="%8)"/>
      <w:lvlJc w:val="left"/>
      <w:pPr>
        <w:tabs>
          <w:tab w:val="num" w:pos="3360"/>
        </w:tabs>
        <w:ind w:left="3360" w:hanging="420"/>
      </w:pPr>
    </w:lvl>
    <w:lvl w:ilvl="8" w:tplc="4BC05EF4">
      <w:start w:val="1"/>
      <w:numFmt w:val="lowerRoman"/>
      <w:lvlText w:val="%9."/>
      <w:lvlJc w:val="right"/>
      <w:pPr>
        <w:tabs>
          <w:tab w:val="num" w:pos="3780"/>
        </w:tabs>
        <w:ind w:left="3780" w:hanging="420"/>
      </w:pPr>
    </w:lvl>
  </w:abstractNum>
  <w:abstractNum w:abstractNumId="23" w15:restartNumberingAfterBreak="0">
    <w:nsid w:val="41F46224"/>
    <w:multiLevelType w:val="hybridMultilevel"/>
    <w:tmpl w:val="00841874"/>
    <w:lvl w:ilvl="0" w:tplc="AF863C16">
      <w:start w:val="1"/>
      <w:numFmt w:val="decimal"/>
      <w:lvlText w:val="%1、"/>
      <w:lvlJc w:val="left"/>
      <w:pPr>
        <w:ind w:left="915" w:hanging="435"/>
      </w:pPr>
      <w:rPr>
        <w:rFonts w:ascii="Calibri" w:hAnsi="Calibri"/>
        <w:sz w:val="28"/>
      </w:rPr>
    </w:lvl>
    <w:lvl w:ilvl="1" w:tplc="68E2427E">
      <w:start w:val="1"/>
      <w:numFmt w:val="lowerLetter"/>
      <w:lvlText w:val="%2)"/>
      <w:lvlJc w:val="left"/>
      <w:pPr>
        <w:ind w:left="1320" w:hanging="420"/>
      </w:pPr>
    </w:lvl>
    <w:lvl w:ilvl="2" w:tplc="3824435E">
      <w:start w:val="1"/>
      <w:numFmt w:val="lowerRoman"/>
      <w:lvlText w:val="%3."/>
      <w:lvlJc w:val="right"/>
      <w:pPr>
        <w:ind w:left="1740" w:hanging="420"/>
      </w:pPr>
    </w:lvl>
    <w:lvl w:ilvl="3" w:tplc="03D42B00">
      <w:start w:val="1"/>
      <w:numFmt w:val="decimal"/>
      <w:lvlText w:val="%4."/>
      <w:lvlJc w:val="left"/>
      <w:pPr>
        <w:ind w:left="2160" w:hanging="420"/>
      </w:pPr>
    </w:lvl>
    <w:lvl w:ilvl="4" w:tplc="F59E715E">
      <w:start w:val="1"/>
      <w:numFmt w:val="lowerLetter"/>
      <w:lvlText w:val="%5)"/>
      <w:lvlJc w:val="left"/>
      <w:pPr>
        <w:ind w:left="2580" w:hanging="420"/>
      </w:pPr>
    </w:lvl>
    <w:lvl w:ilvl="5" w:tplc="97DEC1C8">
      <w:start w:val="1"/>
      <w:numFmt w:val="lowerRoman"/>
      <w:lvlText w:val="%6."/>
      <w:lvlJc w:val="right"/>
      <w:pPr>
        <w:ind w:left="3000" w:hanging="420"/>
      </w:pPr>
    </w:lvl>
    <w:lvl w:ilvl="6" w:tplc="8B70DD12">
      <w:start w:val="1"/>
      <w:numFmt w:val="decimal"/>
      <w:lvlText w:val="%7."/>
      <w:lvlJc w:val="left"/>
      <w:pPr>
        <w:ind w:left="3420" w:hanging="420"/>
      </w:pPr>
    </w:lvl>
    <w:lvl w:ilvl="7" w:tplc="887216F4">
      <w:start w:val="1"/>
      <w:numFmt w:val="lowerLetter"/>
      <w:lvlText w:val="%8)"/>
      <w:lvlJc w:val="left"/>
      <w:pPr>
        <w:ind w:left="3840" w:hanging="420"/>
      </w:pPr>
    </w:lvl>
    <w:lvl w:ilvl="8" w:tplc="055CDF28">
      <w:start w:val="1"/>
      <w:numFmt w:val="lowerRoman"/>
      <w:lvlText w:val="%9."/>
      <w:lvlJc w:val="right"/>
      <w:pPr>
        <w:ind w:left="4260" w:hanging="420"/>
      </w:pPr>
    </w:lvl>
  </w:abstractNum>
  <w:abstractNum w:abstractNumId="24" w15:restartNumberingAfterBreak="0">
    <w:nsid w:val="4CA6378C"/>
    <w:multiLevelType w:val="singleLevel"/>
    <w:tmpl w:val="4CA6378C"/>
    <w:lvl w:ilvl="0">
      <w:start w:val="1"/>
      <w:numFmt w:val="decimal"/>
      <w:suff w:val="nothing"/>
      <w:lvlText w:val="%1、"/>
      <w:lvlJc w:val="left"/>
    </w:lvl>
  </w:abstractNum>
  <w:abstractNum w:abstractNumId="25" w15:restartNumberingAfterBreak="0">
    <w:nsid w:val="5AD30CA8"/>
    <w:multiLevelType w:val="hybridMultilevel"/>
    <w:tmpl w:val="2B3E544C"/>
    <w:lvl w:ilvl="0" w:tplc="851E6764">
      <w:start w:val="1"/>
      <w:numFmt w:val="japaneseCounting"/>
      <w:lvlText w:val="（%1）"/>
      <w:lvlJc w:val="left"/>
      <w:pPr>
        <w:ind w:left="1410" w:hanging="855"/>
      </w:pPr>
    </w:lvl>
    <w:lvl w:ilvl="1" w:tplc="BDE82004">
      <w:start w:val="1"/>
      <w:numFmt w:val="lowerLetter"/>
      <w:lvlText w:val="%2)"/>
      <w:lvlJc w:val="left"/>
      <w:pPr>
        <w:ind w:left="1395" w:hanging="420"/>
      </w:pPr>
    </w:lvl>
    <w:lvl w:ilvl="2" w:tplc="93BC029A">
      <w:start w:val="1"/>
      <w:numFmt w:val="lowerRoman"/>
      <w:lvlText w:val="%3."/>
      <w:lvlJc w:val="right"/>
      <w:pPr>
        <w:ind w:left="1815" w:hanging="420"/>
      </w:pPr>
    </w:lvl>
    <w:lvl w:ilvl="3" w:tplc="335C9E5C">
      <w:start w:val="1"/>
      <w:numFmt w:val="decimal"/>
      <w:lvlText w:val="%4."/>
      <w:lvlJc w:val="left"/>
      <w:pPr>
        <w:ind w:left="2235" w:hanging="420"/>
      </w:pPr>
    </w:lvl>
    <w:lvl w:ilvl="4" w:tplc="DE446752">
      <w:start w:val="1"/>
      <w:numFmt w:val="lowerLetter"/>
      <w:lvlText w:val="%5)"/>
      <w:lvlJc w:val="left"/>
      <w:pPr>
        <w:ind w:left="2655" w:hanging="420"/>
      </w:pPr>
    </w:lvl>
    <w:lvl w:ilvl="5" w:tplc="11BCDACA">
      <w:start w:val="1"/>
      <w:numFmt w:val="lowerRoman"/>
      <w:lvlText w:val="%6."/>
      <w:lvlJc w:val="right"/>
      <w:pPr>
        <w:ind w:left="3075" w:hanging="420"/>
      </w:pPr>
    </w:lvl>
    <w:lvl w:ilvl="6" w:tplc="35208288">
      <w:start w:val="1"/>
      <w:numFmt w:val="decimal"/>
      <w:lvlText w:val="%7."/>
      <w:lvlJc w:val="left"/>
      <w:pPr>
        <w:ind w:left="3495" w:hanging="420"/>
      </w:pPr>
    </w:lvl>
    <w:lvl w:ilvl="7" w:tplc="06FC70FE">
      <w:start w:val="1"/>
      <w:numFmt w:val="lowerLetter"/>
      <w:lvlText w:val="%8)"/>
      <w:lvlJc w:val="left"/>
      <w:pPr>
        <w:ind w:left="3915" w:hanging="420"/>
      </w:pPr>
    </w:lvl>
    <w:lvl w:ilvl="8" w:tplc="3B6ACDDA">
      <w:start w:val="1"/>
      <w:numFmt w:val="lowerRoman"/>
      <w:lvlText w:val="%9."/>
      <w:lvlJc w:val="right"/>
      <w:pPr>
        <w:ind w:left="4335" w:hanging="420"/>
      </w:pPr>
    </w:lvl>
  </w:abstractNum>
  <w:abstractNum w:abstractNumId="26" w15:restartNumberingAfterBreak="0">
    <w:nsid w:val="606B403A"/>
    <w:multiLevelType w:val="hybridMultilevel"/>
    <w:tmpl w:val="4A20303E"/>
    <w:lvl w:ilvl="0" w:tplc="A8E27FC2">
      <w:start w:val="1"/>
      <w:numFmt w:val="decimal"/>
      <w:lvlText w:val="一、"/>
      <w:lvlJc w:val="left"/>
      <w:pPr>
        <w:tabs>
          <w:tab w:val="num" w:pos="1258"/>
        </w:tabs>
        <w:ind w:left="1258" w:hanging="720"/>
      </w:pPr>
    </w:lvl>
    <w:lvl w:ilvl="1" w:tplc="9748299C">
      <w:start w:val="1"/>
      <w:numFmt w:val="lowerLetter"/>
      <w:lvlText w:val="%2)"/>
      <w:lvlJc w:val="left"/>
      <w:pPr>
        <w:tabs>
          <w:tab w:val="num" w:pos="1378"/>
        </w:tabs>
        <w:ind w:left="1378" w:hanging="420"/>
      </w:pPr>
    </w:lvl>
    <w:lvl w:ilvl="2" w:tplc="C90EBD14">
      <w:start w:val="1"/>
      <w:numFmt w:val="lowerRoman"/>
      <w:lvlText w:val="%3."/>
      <w:lvlJc w:val="right"/>
      <w:pPr>
        <w:tabs>
          <w:tab w:val="num" w:pos="1798"/>
        </w:tabs>
        <w:ind w:left="1798" w:hanging="420"/>
      </w:pPr>
    </w:lvl>
    <w:lvl w:ilvl="3" w:tplc="1E3E76F2">
      <w:start w:val="1"/>
      <w:numFmt w:val="decimal"/>
      <w:lvlText w:val="%4."/>
      <w:lvlJc w:val="left"/>
      <w:pPr>
        <w:tabs>
          <w:tab w:val="num" w:pos="2218"/>
        </w:tabs>
        <w:ind w:left="2218" w:hanging="420"/>
      </w:pPr>
    </w:lvl>
    <w:lvl w:ilvl="4" w:tplc="C21A11FE">
      <w:start w:val="1"/>
      <w:numFmt w:val="lowerLetter"/>
      <w:lvlText w:val="%5)"/>
      <w:lvlJc w:val="left"/>
      <w:pPr>
        <w:tabs>
          <w:tab w:val="num" w:pos="2638"/>
        </w:tabs>
        <w:ind w:left="2638" w:hanging="420"/>
      </w:pPr>
    </w:lvl>
    <w:lvl w:ilvl="5" w:tplc="7EBA1386">
      <w:start w:val="1"/>
      <w:numFmt w:val="lowerRoman"/>
      <w:lvlText w:val="%6."/>
      <w:lvlJc w:val="right"/>
      <w:pPr>
        <w:tabs>
          <w:tab w:val="num" w:pos="3058"/>
        </w:tabs>
        <w:ind w:left="3058" w:hanging="420"/>
      </w:pPr>
    </w:lvl>
    <w:lvl w:ilvl="6" w:tplc="73C6CE72">
      <w:start w:val="1"/>
      <w:numFmt w:val="decimal"/>
      <w:lvlText w:val="%7."/>
      <w:lvlJc w:val="left"/>
      <w:pPr>
        <w:tabs>
          <w:tab w:val="num" w:pos="3478"/>
        </w:tabs>
        <w:ind w:left="3478" w:hanging="420"/>
      </w:pPr>
    </w:lvl>
    <w:lvl w:ilvl="7" w:tplc="8DF8C9A4">
      <w:start w:val="1"/>
      <w:numFmt w:val="lowerLetter"/>
      <w:lvlText w:val="%8)"/>
      <w:lvlJc w:val="left"/>
      <w:pPr>
        <w:tabs>
          <w:tab w:val="num" w:pos="3898"/>
        </w:tabs>
        <w:ind w:left="3898" w:hanging="420"/>
      </w:pPr>
    </w:lvl>
    <w:lvl w:ilvl="8" w:tplc="2572F720">
      <w:start w:val="1"/>
      <w:numFmt w:val="lowerRoman"/>
      <w:lvlText w:val="%9."/>
      <w:lvlJc w:val="right"/>
      <w:pPr>
        <w:tabs>
          <w:tab w:val="num" w:pos="4318"/>
        </w:tabs>
        <w:ind w:left="4318" w:hanging="420"/>
      </w:pPr>
    </w:lvl>
  </w:abstractNum>
  <w:abstractNum w:abstractNumId="27" w15:restartNumberingAfterBreak="0">
    <w:nsid w:val="665A5B73"/>
    <w:multiLevelType w:val="hybridMultilevel"/>
    <w:tmpl w:val="48F2D4B4"/>
    <w:lvl w:ilvl="0" w:tplc="2C3EB1D8">
      <w:start w:val="1"/>
      <w:numFmt w:val="japaneseCounting"/>
      <w:lvlText w:val="%1、"/>
      <w:lvlJc w:val="left"/>
      <w:pPr>
        <w:ind w:left="956" w:hanging="720"/>
      </w:pPr>
    </w:lvl>
    <w:lvl w:ilvl="1" w:tplc="4A82CE8E">
      <w:start w:val="1"/>
      <w:numFmt w:val="lowerLetter"/>
      <w:lvlText w:val="%2)"/>
      <w:lvlJc w:val="left"/>
      <w:pPr>
        <w:ind w:left="1076" w:hanging="420"/>
      </w:pPr>
    </w:lvl>
    <w:lvl w:ilvl="2" w:tplc="BA34F5A8">
      <w:start w:val="1"/>
      <w:numFmt w:val="lowerRoman"/>
      <w:lvlText w:val="%3."/>
      <w:lvlJc w:val="right"/>
      <w:pPr>
        <w:ind w:left="1496" w:hanging="420"/>
      </w:pPr>
    </w:lvl>
    <w:lvl w:ilvl="3" w:tplc="C49E7EDE">
      <w:start w:val="1"/>
      <w:numFmt w:val="decimal"/>
      <w:lvlText w:val="%4."/>
      <w:lvlJc w:val="left"/>
      <w:pPr>
        <w:ind w:left="1916" w:hanging="420"/>
      </w:pPr>
    </w:lvl>
    <w:lvl w:ilvl="4" w:tplc="A9EA2716">
      <w:start w:val="1"/>
      <w:numFmt w:val="lowerLetter"/>
      <w:lvlText w:val="%5)"/>
      <w:lvlJc w:val="left"/>
      <w:pPr>
        <w:ind w:left="2336" w:hanging="420"/>
      </w:pPr>
    </w:lvl>
    <w:lvl w:ilvl="5" w:tplc="EE2EDE04">
      <w:start w:val="1"/>
      <w:numFmt w:val="lowerRoman"/>
      <w:lvlText w:val="%6."/>
      <w:lvlJc w:val="right"/>
      <w:pPr>
        <w:ind w:left="2756" w:hanging="420"/>
      </w:pPr>
    </w:lvl>
    <w:lvl w:ilvl="6" w:tplc="C10C7614">
      <w:start w:val="1"/>
      <w:numFmt w:val="decimal"/>
      <w:lvlText w:val="%7."/>
      <w:lvlJc w:val="left"/>
      <w:pPr>
        <w:ind w:left="3176" w:hanging="420"/>
      </w:pPr>
    </w:lvl>
    <w:lvl w:ilvl="7" w:tplc="7C9CD380">
      <w:start w:val="1"/>
      <w:numFmt w:val="lowerLetter"/>
      <w:lvlText w:val="%8)"/>
      <w:lvlJc w:val="left"/>
      <w:pPr>
        <w:ind w:left="3596" w:hanging="420"/>
      </w:pPr>
    </w:lvl>
    <w:lvl w:ilvl="8" w:tplc="928691C2">
      <w:start w:val="1"/>
      <w:numFmt w:val="lowerRoman"/>
      <w:lvlText w:val="%9."/>
      <w:lvlJc w:val="right"/>
      <w:pPr>
        <w:ind w:left="4016" w:hanging="420"/>
      </w:pPr>
    </w:lvl>
  </w:abstractNum>
  <w:num w:numId="1">
    <w:abstractNumId w:val="7"/>
  </w:num>
  <w:num w:numId="2">
    <w:abstractNumId w:val="4"/>
  </w:num>
  <w:num w:numId="3">
    <w:abstractNumId w:val="8"/>
  </w:num>
  <w:num w:numId="4">
    <w:abstractNumId w:val="0"/>
  </w:num>
  <w:num w:numId="5">
    <w:abstractNumId w:val="9"/>
  </w:num>
  <w:num w:numId="6">
    <w:abstractNumId w:val="6"/>
  </w:num>
  <w:num w:numId="7">
    <w:abstractNumId w:val="5"/>
  </w:num>
  <w:num w:numId="8">
    <w:abstractNumId w:val="10"/>
  </w:num>
  <w:num w:numId="9">
    <w:abstractNumId w:val="2"/>
  </w:num>
  <w:num w:numId="10">
    <w:abstractNumId w:val="1"/>
  </w:num>
  <w:num w:numId="11">
    <w:abstractNumId w:val="12"/>
  </w:num>
  <w:num w:numId="12">
    <w:abstractNumId w:val="11"/>
  </w:num>
  <w:num w:numId="13">
    <w:abstractNumId w:val="3"/>
  </w:num>
  <w:num w:numId="14">
    <w:abstractNumId w:val="21"/>
  </w:num>
  <w:num w:numId="15">
    <w:abstractNumId w:val="20"/>
  </w:num>
  <w:num w:numId="16">
    <w:abstractNumId w:val="26"/>
  </w:num>
  <w:num w:numId="17">
    <w:abstractNumId w:val="15"/>
  </w:num>
  <w:num w:numId="18">
    <w:abstractNumId w:val="22"/>
  </w:num>
  <w:num w:numId="19">
    <w:abstractNumId w:val="23"/>
  </w:num>
  <w:num w:numId="20">
    <w:abstractNumId w:val="17"/>
  </w:num>
  <w:num w:numId="21">
    <w:abstractNumId w:val="18"/>
  </w:num>
  <w:num w:numId="22">
    <w:abstractNumId w:val="24"/>
  </w:num>
  <w:num w:numId="23">
    <w:abstractNumId w:val="27"/>
  </w:num>
  <w:num w:numId="24">
    <w:abstractNumId w:val="7"/>
  </w:num>
  <w:num w:numId="25">
    <w:abstractNumId w:val="7"/>
  </w:num>
  <w:num w:numId="26">
    <w:abstractNumId w:val="7"/>
  </w:num>
  <w:num w:numId="27">
    <w:abstractNumId w:val="7"/>
  </w:num>
  <w:num w:numId="28">
    <w:abstractNumId w:val="7"/>
  </w:num>
  <w:num w:numId="29">
    <w:abstractNumId w:val="7"/>
  </w:num>
  <w:num w:numId="30">
    <w:abstractNumId w:val="7"/>
  </w:num>
  <w:num w:numId="31">
    <w:abstractNumId w:val="7"/>
  </w:num>
  <w:num w:numId="32">
    <w:abstractNumId w:val="7"/>
  </w:num>
  <w:num w:numId="33">
    <w:abstractNumId w:val="7"/>
  </w:num>
  <w:num w:numId="34">
    <w:abstractNumId w:val="19"/>
  </w:num>
  <w:num w:numId="35">
    <w:abstractNumId w:val="14"/>
  </w:num>
  <w:num w:numId="36">
    <w:abstractNumId w:val="13"/>
  </w:num>
  <w:num w:numId="37">
    <w:abstractNumId w:val="25"/>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oNotTrackMoves/>
  <w:defaultTabStop w:val="420"/>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F4474"/>
    <w:rsid w:val="00041771"/>
    <w:rsid w:val="0006157F"/>
    <w:rsid w:val="00092568"/>
    <w:rsid w:val="000C619F"/>
    <w:rsid w:val="000D04FF"/>
    <w:rsid w:val="000F58D9"/>
    <w:rsid w:val="00171BF8"/>
    <w:rsid w:val="00175F9F"/>
    <w:rsid w:val="001B374B"/>
    <w:rsid w:val="001B5770"/>
    <w:rsid w:val="0023029A"/>
    <w:rsid w:val="00277CA7"/>
    <w:rsid w:val="00287027"/>
    <w:rsid w:val="00343D74"/>
    <w:rsid w:val="00373B0C"/>
    <w:rsid w:val="003B0FB8"/>
    <w:rsid w:val="004154FC"/>
    <w:rsid w:val="004A3824"/>
    <w:rsid w:val="004B5DC2"/>
    <w:rsid w:val="00551A0C"/>
    <w:rsid w:val="00582BDB"/>
    <w:rsid w:val="005861CD"/>
    <w:rsid w:val="0059115B"/>
    <w:rsid w:val="005A21FC"/>
    <w:rsid w:val="00625CFB"/>
    <w:rsid w:val="0066433C"/>
    <w:rsid w:val="00677916"/>
    <w:rsid w:val="00791731"/>
    <w:rsid w:val="00852D0D"/>
    <w:rsid w:val="008A12B7"/>
    <w:rsid w:val="008E6E8E"/>
    <w:rsid w:val="00907D5B"/>
    <w:rsid w:val="009205EE"/>
    <w:rsid w:val="00933B36"/>
    <w:rsid w:val="00A67A58"/>
    <w:rsid w:val="00A9423C"/>
    <w:rsid w:val="00A94904"/>
    <w:rsid w:val="00B36712"/>
    <w:rsid w:val="00BC3937"/>
    <w:rsid w:val="00BC7A09"/>
    <w:rsid w:val="00C33F09"/>
    <w:rsid w:val="00CC1E30"/>
    <w:rsid w:val="00CC2C80"/>
    <w:rsid w:val="00CE40D1"/>
    <w:rsid w:val="00D655F9"/>
    <w:rsid w:val="00D75454"/>
    <w:rsid w:val="00D908DC"/>
    <w:rsid w:val="00DF2D7F"/>
    <w:rsid w:val="00EF4474"/>
    <w:rsid w:val="00F25FF1"/>
    <w:rsid w:val="00F62BCC"/>
    <w:rsid w:val="00F74695"/>
    <w:rsid w:val="00FD051A"/>
    <w:rsid w:val="00FE48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FD30B3"/>
  <w15:docId w15:val="{50D31618-4AE9-4F87-BD1C-D0CDFF070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等线"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5">
    <w:name w:val="Normal"/>
    <w:qFormat/>
    <w:pPr>
      <w:widowControl w:val="0"/>
      <w:jc w:val="both"/>
    </w:pPr>
    <w:rPr>
      <w:kern w:val="2"/>
      <w:sz w:val="28"/>
    </w:rPr>
  </w:style>
  <w:style w:type="paragraph" w:styleId="1">
    <w:name w:val="heading 1"/>
    <w:basedOn w:val="a5"/>
    <w:uiPriority w:val="9"/>
    <w:qFormat/>
    <w:pPr>
      <w:snapToGrid w:val="0"/>
      <w:spacing w:line="360" w:lineRule="atLeast"/>
      <w:outlineLvl w:val="0"/>
    </w:pPr>
    <w:rPr>
      <w:rFonts w:ascii="宋体"/>
    </w:rPr>
  </w:style>
  <w:style w:type="paragraph" w:styleId="23">
    <w:name w:val="heading 2"/>
    <w:basedOn w:val="a5"/>
    <w:link w:val="24"/>
    <w:uiPriority w:val="9"/>
    <w:unhideWhenUsed/>
    <w:qFormat/>
    <w:pPr>
      <w:spacing w:before="260" w:after="260" w:line="413" w:lineRule="auto"/>
      <w:outlineLvl w:val="1"/>
    </w:pPr>
    <w:rPr>
      <w:rFonts w:ascii="Arial" w:eastAsia="黑体" w:hAnsi="Arial"/>
      <w:b/>
      <w:sz w:val="32"/>
      <w:lang w:eastAsia="en-US"/>
    </w:rPr>
  </w:style>
  <w:style w:type="paragraph" w:styleId="30">
    <w:name w:val="heading 3"/>
    <w:basedOn w:val="a5"/>
    <w:link w:val="31"/>
    <w:uiPriority w:val="9"/>
    <w:unhideWhenUsed/>
    <w:qFormat/>
    <w:pPr>
      <w:spacing w:before="260" w:after="260" w:line="413" w:lineRule="auto"/>
      <w:outlineLvl w:val="2"/>
    </w:pPr>
    <w:rPr>
      <w:b/>
      <w:sz w:val="32"/>
    </w:rPr>
  </w:style>
  <w:style w:type="paragraph" w:styleId="4">
    <w:name w:val="heading 4"/>
    <w:basedOn w:val="a5"/>
    <w:uiPriority w:val="9"/>
    <w:semiHidden/>
    <w:unhideWhenUsed/>
    <w:qFormat/>
    <w:pPr>
      <w:spacing w:before="280" w:after="290" w:line="372" w:lineRule="auto"/>
      <w:outlineLvl w:val="3"/>
    </w:pPr>
    <w:rPr>
      <w:rFonts w:ascii="Arial" w:eastAsia="黑体" w:hAnsi="Arial"/>
      <w:b/>
    </w:rPr>
  </w:style>
  <w:style w:type="paragraph" w:styleId="5">
    <w:name w:val="heading 5"/>
    <w:basedOn w:val="a5"/>
    <w:uiPriority w:val="9"/>
    <w:semiHidden/>
    <w:unhideWhenUsed/>
    <w:qFormat/>
    <w:pPr>
      <w:tabs>
        <w:tab w:val="left" w:pos="2551"/>
      </w:tabs>
      <w:spacing w:before="280" w:after="290" w:line="372" w:lineRule="auto"/>
      <w:ind w:left="2551" w:hanging="850"/>
      <w:outlineLvl w:val="4"/>
    </w:pPr>
    <w:rPr>
      <w:b/>
    </w:rPr>
  </w:style>
  <w:style w:type="paragraph" w:styleId="6">
    <w:name w:val="heading 6"/>
    <w:basedOn w:val="a5"/>
    <w:uiPriority w:val="9"/>
    <w:semiHidden/>
    <w:unhideWhenUsed/>
    <w:qFormat/>
    <w:pPr>
      <w:tabs>
        <w:tab w:val="left" w:pos="1152"/>
      </w:tabs>
      <w:snapToGrid w:val="0"/>
      <w:spacing w:before="240" w:after="64" w:line="317" w:lineRule="auto"/>
      <w:ind w:left="1152" w:hanging="1152"/>
      <w:outlineLvl w:val="5"/>
    </w:pPr>
    <w:rPr>
      <w:rFonts w:ascii="Arial" w:eastAsia="黑体" w:hAnsi="Arial"/>
      <w:b/>
      <w:sz w:val="24"/>
    </w:rPr>
  </w:style>
  <w:style w:type="paragraph" w:styleId="7">
    <w:name w:val="heading 7"/>
    <w:basedOn w:val="a5"/>
    <w:pPr>
      <w:tabs>
        <w:tab w:val="left" w:pos="1296"/>
      </w:tabs>
      <w:snapToGrid w:val="0"/>
      <w:spacing w:before="240" w:after="64" w:line="317" w:lineRule="auto"/>
      <w:ind w:left="1296" w:hanging="1296"/>
      <w:outlineLvl w:val="6"/>
    </w:pPr>
    <w:rPr>
      <w:rFonts w:ascii="Arial" w:eastAsia="黑体" w:hAnsi="Arial"/>
      <w:b/>
      <w:sz w:val="24"/>
    </w:rPr>
  </w:style>
  <w:style w:type="paragraph" w:styleId="8">
    <w:name w:val="heading 8"/>
    <w:basedOn w:val="a5"/>
    <w:pPr>
      <w:tabs>
        <w:tab w:val="left" w:pos="1440"/>
      </w:tabs>
      <w:snapToGrid w:val="0"/>
      <w:spacing w:before="240" w:after="64" w:line="317" w:lineRule="auto"/>
      <w:ind w:left="1440" w:hanging="1440"/>
      <w:outlineLvl w:val="7"/>
    </w:pPr>
    <w:rPr>
      <w:rFonts w:ascii="Arial" w:eastAsia="黑体" w:hAnsi="Arial"/>
      <w:b/>
      <w:sz w:val="24"/>
    </w:rPr>
  </w:style>
  <w:style w:type="paragraph" w:styleId="9">
    <w:name w:val="heading 9"/>
    <w:basedOn w:val="a5"/>
    <w:pPr>
      <w:tabs>
        <w:tab w:val="left" w:pos="1584"/>
      </w:tabs>
      <w:snapToGrid w:val="0"/>
      <w:spacing w:before="240" w:after="64" w:line="317" w:lineRule="auto"/>
      <w:ind w:left="1584" w:hanging="1584"/>
      <w:outlineLvl w:val="8"/>
    </w:pPr>
    <w:rPr>
      <w:rFonts w:ascii="Arial" w:eastAsia="黑体" w:hAnsi="Arial"/>
      <w:b/>
      <w:sz w:val="24"/>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styleId="a9">
    <w:name w:val="annotation reference"/>
    <w:rPr>
      <w:sz w:val="21"/>
      <w:szCs w:val="21"/>
    </w:rPr>
  </w:style>
  <w:style w:type="character" w:styleId="aa">
    <w:name w:val="Emphasis"/>
    <w:rPr>
      <w:i/>
    </w:rPr>
  </w:style>
  <w:style w:type="character" w:styleId="ab">
    <w:name w:val="page number"/>
    <w:basedOn w:val="a6"/>
  </w:style>
  <w:style w:type="character" w:customStyle="1" w:styleId="ac">
    <w:name w:val="已访问的超链接"/>
    <w:rPr>
      <w:color w:val="800080"/>
      <w:u w:val="single"/>
    </w:rPr>
  </w:style>
  <w:style w:type="character" w:styleId="ad">
    <w:name w:val="footnote reference"/>
    <w:rPr>
      <w:position w:val="6"/>
      <w:sz w:val="14"/>
      <w:vertAlign w:val="superscript"/>
    </w:rPr>
  </w:style>
  <w:style w:type="character" w:styleId="ae">
    <w:name w:val="Hyperlink"/>
    <w:uiPriority w:val="99"/>
    <w:rPr>
      <w:color w:val="0000FF"/>
      <w:u w:val="single"/>
    </w:rPr>
  </w:style>
  <w:style w:type="character" w:styleId="af">
    <w:name w:val="Strong"/>
    <w:rPr>
      <w:b/>
    </w:rPr>
  </w:style>
  <w:style w:type="character" w:customStyle="1" w:styleId="Char">
    <w:name w:val="正文 + 三号 Char"/>
    <w:aliases w:val="加粗 Char"/>
    <w:rPr>
      <w:rFonts w:eastAsia="宋体"/>
      <w:kern w:val="2"/>
      <w:sz w:val="21"/>
      <w:lang w:val="en-US" w:eastAsia="zh-CN"/>
    </w:rPr>
  </w:style>
  <w:style w:type="character" w:customStyle="1" w:styleId="H2Char">
    <w:name w:val="H2 Char"/>
    <w:aliases w:val="h2 Char,Heading 2 Hidden Char,Heading 2 CCBS Char,2nd level Char,2 Char,Header 2 Char,l2 Char,Fab-2 Char,PIM2 Char,heading 2 Char,Titre3 Char,HD2 Char,sect 1.2 Char,第一章 标题 2 Char,ISO1 Char,Underrubrik1 Char,prop2 Char,UNDERRUBRIK 1-2 Char"/>
    <w:rPr>
      <w:rFonts w:ascii="Arial" w:eastAsia="宋体" w:hAnsi="Arial"/>
      <w:kern w:val="2"/>
      <w:sz w:val="28"/>
      <w:lang w:val="en-US" w:eastAsia="zh-CN"/>
    </w:rPr>
  </w:style>
  <w:style w:type="character" w:customStyle="1" w:styleId="TableTextChar">
    <w:name w:val="Table Text Char"/>
    <w:link w:val="TableText"/>
    <w:rPr>
      <w:rFonts w:ascii="Arial" w:hAnsi="Arial"/>
      <w:kern w:val="2"/>
      <w:sz w:val="18"/>
      <w:lang w:val="en-US" w:eastAsia="zh-CN" w:bidi="ar-SA"/>
    </w:rPr>
  </w:style>
  <w:style w:type="character" w:customStyle="1" w:styleId="TableTextCharCharCharChar">
    <w:name w:val="Table Text Char Char Char Char"/>
    <w:link w:val="TableTextCharCharChar"/>
    <w:rPr>
      <w:rFonts w:ascii="Arial" w:hAnsi="Arial"/>
      <w:kern w:val="2"/>
      <w:sz w:val="18"/>
      <w:lang w:val="en-US" w:eastAsia="zh-CN" w:bidi="ar-SA"/>
    </w:rPr>
  </w:style>
  <w:style w:type="character" w:customStyle="1" w:styleId="af0">
    <w:name w:val="批注主题 字符"/>
    <w:link w:val="af1"/>
    <w:rPr>
      <w:sz w:val="24"/>
    </w:rPr>
  </w:style>
  <w:style w:type="character" w:customStyle="1" w:styleId="25">
    <w:name w:val="正文文本缩进 2 字符"/>
    <w:link w:val="26"/>
    <w:rPr>
      <w:kern w:val="2"/>
      <w:sz w:val="28"/>
    </w:rPr>
  </w:style>
  <w:style w:type="character" w:customStyle="1" w:styleId="CharChar11">
    <w:name w:val="Char Char11"/>
    <w:rPr>
      <w:rFonts w:ascii="宋体"/>
      <w:kern w:val="2"/>
      <w:sz w:val="28"/>
    </w:rPr>
  </w:style>
  <w:style w:type="character" w:customStyle="1" w:styleId="content-white1">
    <w:name w:val="content-white1"/>
    <w:rPr>
      <w:color w:val="000000"/>
      <w:sz w:val="18"/>
      <w:u w:val="none"/>
    </w:rPr>
  </w:style>
  <w:style w:type="character" w:customStyle="1" w:styleId="Char0">
    <w:name w:val="小 Char"/>
    <w:aliases w:val="表格文字 Char,普通文字 Char Char1"/>
    <w:rPr>
      <w:rFonts w:ascii="宋体" w:eastAsia="宋体" w:hAnsi="Courier New"/>
      <w:kern w:val="2"/>
      <w:sz w:val="21"/>
      <w:lang w:val="en-US" w:eastAsia="zh-CN" w:bidi="ar-SA"/>
    </w:rPr>
  </w:style>
  <w:style w:type="character" w:customStyle="1" w:styleId="TableHeadingCharChar">
    <w:name w:val="Table Heading Char Char"/>
    <w:rPr>
      <w:rFonts w:ascii="Arial" w:eastAsia="黑体" w:hAnsi="Arial"/>
      <w:kern w:val="2"/>
      <w:sz w:val="18"/>
      <w:lang w:val="en-US" w:eastAsia="zh-CN"/>
    </w:rPr>
  </w:style>
  <w:style w:type="character" w:customStyle="1" w:styleId="top-det1">
    <w:name w:val="top-det1"/>
    <w:rPr>
      <w:b/>
      <w:color w:val="000000"/>
    </w:rPr>
  </w:style>
  <w:style w:type="character" w:customStyle="1" w:styleId="074Char1">
    <w:name w:val="标书正文:  0.74 厘米 Char1"/>
    <w:rPr>
      <w:rFonts w:eastAsia="宋体"/>
      <w:kern w:val="2"/>
      <w:sz w:val="24"/>
      <w:lang w:val="en-US" w:eastAsia="zh-CN"/>
    </w:rPr>
  </w:style>
  <w:style w:type="character" w:customStyle="1" w:styleId="TableTextChar1Char">
    <w:name w:val="Table Text Char1 Char"/>
    <w:rPr>
      <w:rFonts w:ascii="Arial" w:hAnsi="Arial"/>
      <w:kern w:val="2"/>
      <w:sz w:val="18"/>
      <w:lang w:val="en-US" w:eastAsia="zh-CN" w:bidi="ar-SA"/>
    </w:rPr>
  </w:style>
  <w:style w:type="character" w:customStyle="1" w:styleId="v151">
    <w:name w:val="v151"/>
    <w:rPr>
      <w:sz w:val="18"/>
    </w:rPr>
  </w:style>
  <w:style w:type="character" w:customStyle="1" w:styleId="CharChar7">
    <w:name w:val="Char Char7"/>
    <w:rPr>
      <w:rFonts w:ascii="宋体" w:eastAsia="宋体" w:hAnsi="宋体"/>
      <w:kern w:val="2"/>
      <w:sz w:val="28"/>
    </w:rPr>
  </w:style>
  <w:style w:type="character" w:customStyle="1" w:styleId="2Char">
    <w:name w:val="正文首行缩进 2 Char"/>
    <w:link w:val="27"/>
    <w:rPr>
      <w:kern w:val="2"/>
      <w:sz w:val="44"/>
    </w:rPr>
  </w:style>
  <w:style w:type="character" w:customStyle="1" w:styleId="af2">
    <w:name w:val="样式 宋体"/>
    <w:rPr>
      <w:rFonts w:ascii="宋体" w:eastAsia="宋体" w:hAnsi="宋体"/>
      <w:sz w:val="28"/>
    </w:rPr>
  </w:style>
  <w:style w:type="character" w:customStyle="1" w:styleId="af3">
    <w:name w:val="脚注文本 字符"/>
    <w:link w:val="af4"/>
    <w:rPr>
      <w:kern w:val="2"/>
      <w:sz w:val="18"/>
    </w:rPr>
  </w:style>
  <w:style w:type="character" w:customStyle="1" w:styleId="af5">
    <w:name w:val="日期 字符"/>
    <w:link w:val="af6"/>
    <w:rPr>
      <w:kern w:val="2"/>
      <w:sz w:val="28"/>
    </w:rPr>
  </w:style>
  <w:style w:type="character" w:customStyle="1" w:styleId="31">
    <w:name w:val="标题 3 字符"/>
    <w:link w:val="30"/>
    <w:rPr>
      <w:rFonts w:eastAsia="宋体"/>
      <w:b/>
      <w:kern w:val="2"/>
      <w:sz w:val="32"/>
      <w:lang w:val="en-US" w:eastAsia="zh-CN"/>
    </w:rPr>
  </w:style>
  <w:style w:type="character" w:customStyle="1" w:styleId="11">
    <w:name w:val="未命名11"/>
    <w:rPr>
      <w:color w:val="77FFFF"/>
      <w:sz w:val="24"/>
    </w:rPr>
  </w:style>
  <w:style w:type="character" w:customStyle="1" w:styleId="af7">
    <w:name w:val="正文文本缩进 字符"/>
    <w:link w:val="af8"/>
    <w:rPr>
      <w:kern w:val="2"/>
      <w:sz w:val="44"/>
    </w:rPr>
  </w:style>
  <w:style w:type="character" w:customStyle="1" w:styleId="titleemph1">
    <w:name w:val="title_emph1"/>
    <w:rPr>
      <w:rFonts w:ascii="Arial" w:hAnsi="Arial"/>
      <w:b/>
      <w:sz w:val="20"/>
    </w:rPr>
  </w:style>
  <w:style w:type="character" w:customStyle="1" w:styleId="CharChar2">
    <w:name w:val="Char Char2"/>
    <w:rPr>
      <w:rFonts w:eastAsia="宋体"/>
      <w:kern w:val="2"/>
      <w:sz w:val="18"/>
      <w:lang w:val="en-US" w:eastAsia="zh-CN"/>
    </w:rPr>
  </w:style>
  <w:style w:type="character" w:customStyle="1" w:styleId="af9">
    <w:name w:val="批注文字 字符"/>
    <w:link w:val="afa"/>
    <w:rPr>
      <w:sz w:val="24"/>
    </w:rPr>
  </w:style>
  <w:style w:type="character" w:customStyle="1" w:styleId="CharChar3">
    <w:name w:val="Char Char3"/>
    <w:rPr>
      <w:rFonts w:eastAsia="宋体"/>
      <w:kern w:val="2"/>
      <w:sz w:val="18"/>
      <w:lang w:val="en-US" w:eastAsia="zh-CN"/>
    </w:rPr>
  </w:style>
  <w:style w:type="character" w:customStyle="1" w:styleId="CharChar6">
    <w:name w:val="Char Char6"/>
    <w:rPr>
      <w:rFonts w:ascii="仿宋_GB2312" w:eastAsia="仿宋_GB2312"/>
      <w:kern w:val="2"/>
      <w:sz w:val="32"/>
    </w:rPr>
  </w:style>
  <w:style w:type="character" w:customStyle="1" w:styleId="CharChar">
    <w:name w:val="Char Char"/>
    <w:rPr>
      <w:rFonts w:ascii="宋体" w:eastAsia="宋体" w:hAnsi="宋体"/>
      <w:kern w:val="2"/>
      <w:sz w:val="24"/>
      <w:lang w:val="en-US" w:eastAsia="zh-CN" w:bidi="ar-SA"/>
    </w:rPr>
  </w:style>
  <w:style w:type="character" w:customStyle="1" w:styleId="crowed11">
    <w:name w:val="crowed11"/>
    <w:rPr>
      <w:sz w:val="24"/>
    </w:rPr>
  </w:style>
  <w:style w:type="character" w:customStyle="1" w:styleId="CharChar5">
    <w:name w:val="Char Char5"/>
    <w:rPr>
      <w:rFonts w:ascii="Arial" w:eastAsia="宋体" w:hAnsi="Arial"/>
      <w:b/>
      <w:smallCaps/>
      <w:kern w:val="28"/>
      <w:sz w:val="36"/>
      <w:lang w:val="en-US" w:eastAsia="en-US"/>
    </w:rPr>
  </w:style>
  <w:style w:type="character" w:customStyle="1" w:styleId="24">
    <w:name w:val="标题 2 字符"/>
    <w:link w:val="23"/>
    <w:rPr>
      <w:rFonts w:ascii="Arial" w:eastAsia="黑体" w:hAnsi="Arial"/>
      <w:b/>
      <w:kern w:val="2"/>
      <w:sz w:val="32"/>
    </w:rPr>
  </w:style>
  <w:style w:type="character" w:customStyle="1" w:styleId="font1">
    <w:name w:val="font1"/>
    <w:rPr>
      <w:color w:val="000000"/>
      <w:sz w:val="18"/>
    </w:rPr>
  </w:style>
  <w:style w:type="character" w:customStyle="1" w:styleId="Char1">
    <w:name w:val="文字 Char"/>
    <w:link w:val="afb"/>
    <w:rPr>
      <w:rFonts w:ascii="宋体"/>
      <w:kern w:val="2"/>
      <w:sz w:val="28"/>
    </w:rPr>
  </w:style>
  <w:style w:type="character" w:customStyle="1" w:styleId="CharChar4">
    <w:name w:val="Char Char4"/>
    <w:rPr>
      <w:rFonts w:eastAsia="宋体"/>
      <w:b/>
      <w:kern w:val="2"/>
      <w:sz w:val="21"/>
      <w:lang w:val="en-US" w:eastAsia="zh-CN"/>
    </w:rPr>
  </w:style>
  <w:style w:type="paragraph" w:customStyle="1" w:styleId="afc">
    <w:name w:val="文章正文"/>
    <w:basedOn w:val="a5"/>
    <w:pPr>
      <w:ind w:firstLineChars="200" w:firstLine="560"/>
    </w:pPr>
    <w:rPr>
      <w:rFonts w:ascii="仿宋_GB2312" w:eastAsia="仿宋_GB2312" w:hAnsi="宋体"/>
      <w:color w:val="000000"/>
    </w:rPr>
  </w:style>
  <w:style w:type="paragraph" w:customStyle="1" w:styleId="10">
    <w:name w:val="样式1"/>
    <w:basedOn w:val="4"/>
    <w:pPr>
      <w:tabs>
        <w:tab w:val="left" w:pos="720"/>
      </w:tabs>
      <w:spacing w:before="500" w:after="260" w:line="560" w:lineRule="atLeast"/>
      <w:ind w:left="420" w:hanging="420"/>
    </w:pPr>
  </w:style>
  <w:style w:type="paragraph" w:styleId="afd">
    <w:name w:val="caption"/>
    <w:basedOn w:val="a5"/>
    <w:pPr>
      <w:tabs>
        <w:tab w:val="left" w:pos="1134"/>
      </w:tabs>
      <w:snapToGrid w:val="0"/>
      <w:spacing w:line="280" w:lineRule="atLeast"/>
      <w:jc w:val="left"/>
    </w:pPr>
    <w:rPr>
      <w:rFonts w:eastAsia="PMingLiU"/>
      <w:b/>
      <w:kern w:val="0"/>
      <w:sz w:val="24"/>
      <w:lang w:eastAsia="zh-TW"/>
    </w:rPr>
  </w:style>
  <w:style w:type="paragraph" w:styleId="28">
    <w:name w:val="List Continue 2"/>
    <w:basedOn w:val="a5"/>
    <w:pPr>
      <w:snapToGrid w:val="0"/>
      <w:spacing w:after="120" w:line="360" w:lineRule="auto"/>
      <w:ind w:leftChars="400" w:left="840"/>
    </w:pPr>
    <w:rPr>
      <w:sz w:val="24"/>
    </w:rPr>
  </w:style>
  <w:style w:type="paragraph" w:styleId="29">
    <w:name w:val="Body Text 2"/>
    <w:basedOn w:val="a5"/>
    <w:pPr>
      <w:spacing w:before="120" w:line="360" w:lineRule="auto"/>
      <w:ind w:firstLine="480"/>
    </w:pPr>
    <w:rPr>
      <w:sz w:val="24"/>
    </w:rPr>
  </w:style>
  <w:style w:type="paragraph" w:customStyle="1" w:styleId="afe">
    <w:name w:val="样式 宋体 五号 行距: 单倍行距"/>
    <w:basedOn w:val="a5"/>
    <w:pPr>
      <w:jc w:val="left"/>
    </w:pPr>
    <w:rPr>
      <w:rFonts w:ascii="宋体" w:hAnsi="宋体"/>
      <w:kern w:val="0"/>
      <w:sz w:val="21"/>
    </w:rPr>
  </w:style>
  <w:style w:type="paragraph" w:styleId="aff">
    <w:name w:val="header"/>
    <w:basedOn w:val="a5"/>
    <w:pPr>
      <w:pBdr>
        <w:bottom w:val="single" w:sz="6" w:space="1" w:color="000000"/>
      </w:pBdr>
      <w:tabs>
        <w:tab w:val="center" w:pos="4153"/>
        <w:tab w:val="right" w:pos="8306"/>
      </w:tabs>
      <w:snapToGrid w:val="0"/>
      <w:jc w:val="center"/>
    </w:pPr>
    <w:rPr>
      <w:sz w:val="18"/>
    </w:rPr>
  </w:style>
  <w:style w:type="paragraph" w:customStyle="1" w:styleId="1Heading0SectionHeadPIM1H1h11stlevell11H1">
    <w:name w:val="样式 标题 1章标题Heading 0Section HeadPIM 1H1h11st levell11H1..."/>
    <w:basedOn w:val="1"/>
    <w:pPr>
      <w:tabs>
        <w:tab w:val="left" w:pos="432"/>
      </w:tabs>
      <w:autoSpaceDE w:val="0"/>
      <w:autoSpaceDN w:val="0"/>
      <w:spacing w:before="340" w:after="330" w:line="578" w:lineRule="atLeast"/>
    </w:pPr>
    <w:rPr>
      <w:rFonts w:eastAsia="黑体" w:hAnsi="宋体"/>
      <w:b/>
      <w:kern w:val="44"/>
      <w:sz w:val="36"/>
    </w:rPr>
  </w:style>
  <w:style w:type="paragraph" w:customStyle="1" w:styleId="40">
    <w:name w:val="样式4"/>
    <w:basedOn w:val="4"/>
    <w:pPr>
      <w:snapToGrid w:val="0"/>
    </w:pPr>
  </w:style>
  <w:style w:type="paragraph" w:styleId="aff0">
    <w:name w:val="Body Text"/>
    <w:basedOn w:val="a5"/>
    <w:rPr>
      <w:rFonts w:ascii="仿宋_GB2312" w:eastAsia="仿宋_GB2312"/>
      <w:sz w:val="32"/>
    </w:rPr>
  </w:style>
  <w:style w:type="paragraph" w:customStyle="1" w:styleId="80">
    <w:name w:val="目录 8"/>
    <w:basedOn w:val="a5"/>
    <w:pPr>
      <w:ind w:leftChars="1400" w:left="2940"/>
    </w:pPr>
  </w:style>
  <w:style w:type="paragraph" w:styleId="32">
    <w:name w:val="List Number 3"/>
    <w:basedOn w:val="a5"/>
    <w:pPr>
      <w:tabs>
        <w:tab w:val="left" w:pos="2120"/>
      </w:tabs>
      <w:snapToGrid w:val="0"/>
      <w:spacing w:line="360" w:lineRule="auto"/>
      <w:ind w:left="2120" w:hanging="720"/>
    </w:pPr>
    <w:rPr>
      <w:sz w:val="24"/>
    </w:rPr>
  </w:style>
  <w:style w:type="paragraph" w:customStyle="1" w:styleId="CharCharCharCharCharCharChar">
    <w:name w:val="Char Char Char Char Char Char Char"/>
    <w:basedOn w:val="aff1"/>
    <w:rPr>
      <w:rFonts w:ascii="宋体" w:hAnsi="Tahoma"/>
    </w:rPr>
  </w:style>
  <w:style w:type="paragraph" w:customStyle="1" w:styleId="2a">
    <w:name w:val="目录 2"/>
    <w:basedOn w:val="a5"/>
    <w:pPr>
      <w:ind w:leftChars="200" w:left="420"/>
    </w:pPr>
  </w:style>
  <w:style w:type="paragraph" w:customStyle="1" w:styleId="aff2">
    <w:name w:val="正文表格"/>
    <w:basedOn w:val="a5"/>
    <w:pPr>
      <w:spacing w:before="40" w:after="40"/>
    </w:pPr>
    <w:rPr>
      <w:sz w:val="24"/>
    </w:rPr>
  </w:style>
  <w:style w:type="paragraph" w:styleId="aff3">
    <w:name w:val="table of figures"/>
    <w:basedOn w:val="a5"/>
    <w:pPr>
      <w:tabs>
        <w:tab w:val="right" w:leader="dot" w:pos="8640"/>
      </w:tabs>
      <w:spacing w:line="360" w:lineRule="auto"/>
      <w:ind w:left="400" w:hanging="400"/>
    </w:pPr>
    <w:rPr>
      <w:sz w:val="24"/>
    </w:rPr>
  </w:style>
  <w:style w:type="paragraph" w:customStyle="1" w:styleId="220">
    <w:name w:val="样式 样式 首行缩进:  2 字符 + 首行缩进:  2 字符"/>
    <w:basedOn w:val="a5"/>
    <w:pPr>
      <w:numPr>
        <w:numId w:val="1"/>
      </w:numPr>
      <w:tabs>
        <w:tab w:val="clear" w:pos="1230"/>
      </w:tabs>
      <w:spacing w:line="360" w:lineRule="auto"/>
      <w:ind w:firstLineChars="200" w:firstLine="480"/>
    </w:pPr>
    <w:rPr>
      <w:sz w:val="24"/>
    </w:rPr>
  </w:style>
  <w:style w:type="paragraph" w:styleId="3">
    <w:name w:val="List Bullet 3"/>
    <w:basedOn w:val="a5"/>
    <w:pPr>
      <w:numPr>
        <w:numId w:val="2"/>
      </w:numPr>
      <w:tabs>
        <w:tab w:val="clear" w:pos="1200"/>
      </w:tabs>
      <w:snapToGrid w:val="0"/>
      <w:spacing w:line="360" w:lineRule="auto"/>
    </w:pPr>
    <w:rPr>
      <w:sz w:val="24"/>
    </w:rPr>
  </w:style>
  <w:style w:type="paragraph" w:styleId="aff4">
    <w:name w:val="Plain Text"/>
    <w:basedOn w:val="a5"/>
    <w:rPr>
      <w:rFonts w:ascii="宋体" w:hAnsi="Courier New"/>
      <w:sz w:val="21"/>
    </w:rPr>
  </w:style>
  <w:style w:type="paragraph" w:customStyle="1" w:styleId="TableDescription">
    <w:name w:val="Table Description"/>
    <w:pPr>
      <w:snapToGrid w:val="0"/>
      <w:spacing w:before="160" w:after="80"/>
      <w:ind w:left="1134"/>
      <w:jc w:val="center"/>
    </w:pPr>
    <w:rPr>
      <w:rFonts w:ascii="Arial" w:eastAsia="黑体" w:hAnsi="Arial"/>
      <w:sz w:val="18"/>
    </w:rPr>
  </w:style>
  <w:style w:type="paragraph" w:styleId="33">
    <w:name w:val="Body Text 3"/>
    <w:basedOn w:val="a5"/>
    <w:pPr>
      <w:snapToGrid w:val="0"/>
      <w:spacing w:after="120" w:line="360" w:lineRule="auto"/>
    </w:pPr>
    <w:rPr>
      <w:sz w:val="16"/>
    </w:rPr>
  </w:style>
  <w:style w:type="paragraph" w:customStyle="1" w:styleId="CharCharCharCharCharCharCharCharCharCharCharCharCharCharCharChar">
    <w:name w:val="Char Char Char Char Char Char Char Char Char Char Char Char Char Char Char Char"/>
    <w:basedOn w:val="a5"/>
    <w:pPr>
      <w:tabs>
        <w:tab w:val="left" w:pos="360"/>
      </w:tabs>
    </w:pPr>
    <w:rPr>
      <w:sz w:val="24"/>
    </w:rPr>
  </w:style>
  <w:style w:type="paragraph" w:customStyle="1" w:styleId="aff5">
    <w:name w:val="表头文本"/>
    <w:pPr>
      <w:jc w:val="center"/>
    </w:pPr>
    <w:rPr>
      <w:rFonts w:ascii="Arial" w:hAnsi="Arial"/>
      <w:b/>
      <w:sz w:val="21"/>
    </w:rPr>
  </w:style>
  <w:style w:type="paragraph" w:customStyle="1" w:styleId="aff6">
    <w:name w:val="编号正文"/>
    <w:basedOn w:val="aff7"/>
    <w:pPr>
      <w:spacing w:line="360" w:lineRule="auto"/>
      <w:ind w:left="1407" w:hanging="1047"/>
      <w:jc w:val="left"/>
    </w:pPr>
    <w:rPr>
      <w:rFonts w:eastAsia="仿宋_GB2312"/>
    </w:rPr>
  </w:style>
  <w:style w:type="paragraph" w:customStyle="1" w:styleId="PullQuote">
    <w:name w:val="Pull Quote"/>
    <w:basedOn w:val="a5"/>
    <w:pPr>
      <w:pBdr>
        <w:top w:val="single" w:sz="18" w:space="12" w:color="000000"/>
        <w:left w:val="single" w:sz="6" w:space="12" w:color="FFFFFF"/>
        <w:bottom w:val="single" w:sz="6" w:space="12" w:color="000000"/>
        <w:right w:val="single" w:sz="6" w:space="12" w:color="FFFFFF"/>
      </w:pBdr>
      <w:shd w:val="pct10" w:color="auto" w:fill="auto"/>
      <w:spacing w:before="120" w:after="240" w:line="288" w:lineRule="auto"/>
      <w:ind w:left="144" w:right="144"/>
      <w:jc w:val="center"/>
    </w:pPr>
    <w:rPr>
      <w:b/>
      <w:i/>
      <w:sz w:val="24"/>
    </w:rPr>
  </w:style>
  <w:style w:type="paragraph" w:customStyle="1" w:styleId="ItemList">
    <w:name w:val="Item List"/>
    <w:pPr>
      <w:numPr>
        <w:numId w:val="3"/>
      </w:numPr>
      <w:tabs>
        <w:tab w:val="left" w:pos="1644"/>
      </w:tabs>
      <w:spacing w:line="300" w:lineRule="auto"/>
      <w:jc w:val="both"/>
    </w:pPr>
    <w:rPr>
      <w:rFonts w:ascii="Arial" w:hAnsi="Arial"/>
      <w:sz w:val="21"/>
    </w:rPr>
  </w:style>
  <w:style w:type="paragraph" w:customStyle="1" w:styleId="a">
    <w:name w:val="章标题"/>
    <w:pPr>
      <w:numPr>
        <w:ilvl w:val="1"/>
        <w:numId w:val="4"/>
      </w:numPr>
      <w:spacing w:before="156" w:after="156"/>
      <w:ind w:left="0"/>
      <w:jc w:val="both"/>
      <w:outlineLvl w:val="1"/>
    </w:pPr>
    <w:rPr>
      <w:rFonts w:ascii="黑体" w:eastAsia="黑体"/>
      <w:sz w:val="24"/>
    </w:rPr>
  </w:style>
  <w:style w:type="paragraph" w:customStyle="1" w:styleId="90">
    <w:name w:val="目录 9"/>
    <w:basedOn w:val="a5"/>
    <w:pPr>
      <w:ind w:leftChars="1600" w:left="3360"/>
    </w:pPr>
  </w:style>
  <w:style w:type="paragraph" w:customStyle="1" w:styleId="50">
    <w:name w:val="目录 5"/>
    <w:basedOn w:val="a5"/>
    <w:pPr>
      <w:ind w:leftChars="800" w:left="1680"/>
    </w:pPr>
  </w:style>
  <w:style w:type="paragraph" w:customStyle="1" w:styleId="60">
    <w:name w:val="目录 6"/>
    <w:basedOn w:val="a5"/>
    <w:pPr>
      <w:ind w:leftChars="1000" w:left="2100"/>
    </w:pPr>
  </w:style>
  <w:style w:type="paragraph" w:styleId="af6">
    <w:name w:val="Date"/>
    <w:basedOn w:val="a5"/>
    <w:link w:val="af5"/>
    <w:rPr>
      <w:lang w:eastAsia="en-US"/>
    </w:rPr>
  </w:style>
  <w:style w:type="paragraph" w:styleId="af1">
    <w:name w:val="annotation subject"/>
    <w:basedOn w:val="afa"/>
    <w:link w:val="af0"/>
    <w:pPr>
      <w:spacing w:line="240" w:lineRule="auto"/>
    </w:pPr>
  </w:style>
  <w:style w:type="paragraph" w:customStyle="1" w:styleId="CharChar14CharChar">
    <w:name w:val="Char Char14 Char Char"/>
    <w:basedOn w:val="a5"/>
    <w:rPr>
      <w:sz w:val="21"/>
      <w:szCs w:val="24"/>
    </w:rPr>
  </w:style>
  <w:style w:type="paragraph" w:customStyle="1" w:styleId="aff8">
    <w:name w:val="段"/>
    <w:pPr>
      <w:autoSpaceDE w:val="0"/>
      <w:autoSpaceDN w:val="0"/>
      <w:ind w:firstLineChars="200" w:firstLine="200"/>
      <w:jc w:val="both"/>
    </w:pPr>
    <w:rPr>
      <w:rFonts w:ascii="宋体"/>
      <w:sz w:val="21"/>
    </w:rPr>
  </w:style>
  <w:style w:type="paragraph" w:customStyle="1" w:styleId="TableTextCharCharChar">
    <w:name w:val="Table Text Char Char Char"/>
    <w:link w:val="TableTextCharCharCharChar"/>
    <w:pPr>
      <w:snapToGrid w:val="0"/>
      <w:spacing w:before="80" w:after="80"/>
    </w:pPr>
    <w:rPr>
      <w:rFonts w:ascii="Arial" w:hAnsi="Arial"/>
      <w:kern w:val="2"/>
      <w:sz w:val="18"/>
    </w:rPr>
  </w:style>
  <w:style w:type="paragraph" w:customStyle="1" w:styleId="CharCharCharChar">
    <w:name w:val="文档正文 Char Char Char Char"/>
    <w:basedOn w:val="a5"/>
    <w:pPr>
      <w:spacing w:line="440" w:lineRule="exact"/>
      <w:ind w:firstLine="420"/>
    </w:pPr>
    <w:rPr>
      <w:rFonts w:ascii="Arial Narrow" w:hAnsi="Arial Narrow"/>
      <w:kern w:val="0"/>
      <w:sz w:val="24"/>
    </w:rPr>
  </w:style>
  <w:style w:type="paragraph" w:customStyle="1" w:styleId="Title-Revision">
    <w:name w:val="Title - Revision"/>
    <w:basedOn w:val="aff9"/>
    <w:pPr>
      <w:spacing w:before="720"/>
    </w:pPr>
  </w:style>
  <w:style w:type="paragraph" w:styleId="affa">
    <w:name w:val="toa heading"/>
    <w:basedOn w:val="a5"/>
    <w:pPr>
      <w:spacing w:before="120"/>
    </w:pPr>
    <w:rPr>
      <w:rFonts w:ascii="Arial" w:hAnsi="Arial"/>
      <w:sz w:val="24"/>
    </w:rPr>
  </w:style>
  <w:style w:type="paragraph" w:styleId="34">
    <w:name w:val="List Continue 3"/>
    <w:basedOn w:val="a5"/>
    <w:pPr>
      <w:snapToGrid w:val="0"/>
      <w:spacing w:after="120" w:line="360" w:lineRule="auto"/>
      <w:ind w:leftChars="600" w:left="1260"/>
    </w:pPr>
    <w:rPr>
      <w:sz w:val="24"/>
    </w:rPr>
  </w:style>
  <w:style w:type="paragraph" w:customStyle="1" w:styleId="Title-Date">
    <w:name w:val="Title - Date"/>
    <w:basedOn w:val="aff9"/>
    <w:pPr>
      <w:spacing w:before="240" w:after="720"/>
    </w:pPr>
    <w:rPr>
      <w:sz w:val="28"/>
    </w:rPr>
  </w:style>
  <w:style w:type="paragraph" w:customStyle="1" w:styleId="151">
    <w:name w:val="样式 行距: 1.5 倍行距1"/>
    <w:basedOn w:val="a5"/>
    <w:pPr>
      <w:snapToGrid w:val="0"/>
    </w:pPr>
    <w:rPr>
      <w:sz w:val="21"/>
    </w:rPr>
  </w:style>
  <w:style w:type="paragraph" w:customStyle="1" w:styleId="41">
    <w:name w:val="目录 4"/>
    <w:basedOn w:val="a5"/>
    <w:pPr>
      <w:ind w:leftChars="600" w:left="1260"/>
    </w:pPr>
  </w:style>
  <w:style w:type="paragraph" w:styleId="2">
    <w:name w:val="List Number 2"/>
    <w:basedOn w:val="a5"/>
    <w:pPr>
      <w:numPr>
        <w:numId w:val="5"/>
      </w:numPr>
      <w:tabs>
        <w:tab w:val="clear" w:pos="425"/>
      </w:tabs>
      <w:spacing w:line="360" w:lineRule="auto"/>
    </w:pPr>
    <w:rPr>
      <w:sz w:val="24"/>
    </w:rPr>
  </w:style>
  <w:style w:type="paragraph" w:customStyle="1" w:styleId="12">
    <w:name w:val="表格1"/>
    <w:basedOn w:val="a5"/>
    <w:pPr>
      <w:kinsoku w:val="0"/>
      <w:wordWrap w:val="0"/>
      <w:overflowPunct w:val="0"/>
      <w:autoSpaceDE w:val="0"/>
      <w:autoSpaceDN w:val="0"/>
      <w:spacing w:line="288" w:lineRule="auto"/>
      <w:jc w:val="center"/>
    </w:pPr>
    <w:rPr>
      <w:rFonts w:ascii="宋体"/>
      <w:kern w:val="0"/>
      <w:sz w:val="18"/>
    </w:rPr>
  </w:style>
  <w:style w:type="paragraph" w:customStyle="1" w:styleId="Char2">
    <w:name w:val="Char"/>
    <w:basedOn w:val="a5"/>
    <w:pPr>
      <w:spacing w:line="240" w:lineRule="atLeast"/>
      <w:ind w:left="420" w:firstLine="420"/>
    </w:pPr>
    <w:rPr>
      <w:kern w:val="0"/>
      <w:sz w:val="21"/>
    </w:rPr>
  </w:style>
  <w:style w:type="paragraph" w:customStyle="1" w:styleId="2b">
    <w:name w:val="标题2"/>
    <w:basedOn w:val="23"/>
    <w:pPr>
      <w:snapToGrid w:val="0"/>
      <w:spacing w:before="0" w:after="0" w:line="360" w:lineRule="auto"/>
      <w:ind w:firstLineChars="196" w:firstLine="574"/>
      <w:outlineLvl w:val="9"/>
    </w:pPr>
    <w:rPr>
      <w:rFonts w:ascii="宋体" w:eastAsia="宋体" w:hAnsi="宋体"/>
      <w:spacing w:val="6"/>
      <w:sz w:val="28"/>
      <w:u w:val="single"/>
    </w:rPr>
  </w:style>
  <w:style w:type="paragraph" w:styleId="afa">
    <w:name w:val="annotation text"/>
    <w:basedOn w:val="a5"/>
    <w:link w:val="af9"/>
    <w:pPr>
      <w:spacing w:line="360" w:lineRule="atLeast"/>
      <w:jc w:val="left"/>
    </w:pPr>
    <w:rPr>
      <w:kern w:val="0"/>
      <w:sz w:val="24"/>
      <w:lang w:eastAsia="en-US"/>
    </w:rPr>
  </w:style>
  <w:style w:type="paragraph" w:customStyle="1" w:styleId="27">
    <w:name w:val="正文首行缩进 2"/>
    <w:basedOn w:val="af8"/>
    <w:link w:val="2Char"/>
    <w:pPr>
      <w:spacing w:after="120" w:line="240" w:lineRule="auto"/>
      <w:ind w:leftChars="200" w:left="420" w:firstLineChars="200" w:firstLine="420"/>
    </w:pPr>
  </w:style>
  <w:style w:type="paragraph" w:styleId="13">
    <w:name w:val="index 1"/>
    <w:basedOn w:val="a5"/>
    <w:pPr>
      <w:spacing w:line="240" w:lineRule="atLeast"/>
    </w:pPr>
    <w:rPr>
      <w:rFonts w:ascii="宋体"/>
      <w:kern w:val="0"/>
      <w:sz w:val="21"/>
    </w:rPr>
  </w:style>
  <w:style w:type="paragraph" w:customStyle="1" w:styleId="CharChar1">
    <w:name w:val="Char Char1"/>
    <w:basedOn w:val="a5"/>
    <w:pPr>
      <w:spacing w:after="160" w:line="240" w:lineRule="exact"/>
      <w:jc w:val="left"/>
    </w:pPr>
    <w:rPr>
      <w:rFonts w:ascii="Verdana" w:hAnsi="Verdana"/>
      <w:kern w:val="0"/>
      <w:sz w:val="20"/>
      <w:lang w:eastAsia="en-US"/>
    </w:rPr>
  </w:style>
  <w:style w:type="paragraph" w:styleId="35">
    <w:name w:val="Body Text Indent 3"/>
    <w:basedOn w:val="a5"/>
    <w:pPr>
      <w:spacing w:line="360" w:lineRule="auto"/>
      <w:ind w:firstLine="632"/>
    </w:pPr>
    <w:rPr>
      <w:rFonts w:ascii="黑体" w:eastAsia="黑体"/>
    </w:rPr>
  </w:style>
  <w:style w:type="paragraph" w:customStyle="1" w:styleId="affb">
    <w:name w:val="_"/>
    <w:basedOn w:val="a5"/>
    <w:pPr>
      <w:spacing w:line="360" w:lineRule="auto"/>
      <w:ind w:left="480" w:firstLineChars="200" w:firstLine="200"/>
    </w:pPr>
    <w:rPr>
      <w:kern w:val="0"/>
      <w:sz w:val="24"/>
    </w:rPr>
  </w:style>
  <w:style w:type="paragraph" w:customStyle="1" w:styleId="tabletext0">
    <w:name w:val="tabletext"/>
    <w:basedOn w:val="a5"/>
    <w:pPr>
      <w:spacing w:before="100" w:beforeAutospacing="1" w:after="100" w:afterAutospacing="1"/>
      <w:jc w:val="left"/>
    </w:pPr>
    <w:rPr>
      <w:rFonts w:ascii="宋体" w:hAnsi="宋体"/>
      <w:kern w:val="0"/>
      <w:sz w:val="24"/>
      <w:szCs w:val="24"/>
    </w:rPr>
  </w:style>
  <w:style w:type="paragraph" w:customStyle="1" w:styleId="FigureDescription">
    <w:name w:val="Figure Description"/>
    <w:pPr>
      <w:snapToGrid w:val="0"/>
      <w:spacing w:before="80" w:after="320"/>
      <w:ind w:left="1134"/>
      <w:jc w:val="center"/>
    </w:pPr>
    <w:rPr>
      <w:rFonts w:ascii="Arial" w:eastAsia="黑体" w:hAnsi="Arial"/>
      <w:sz w:val="18"/>
    </w:rPr>
  </w:style>
  <w:style w:type="paragraph" w:styleId="51">
    <w:name w:val="List 5"/>
    <w:basedOn w:val="a5"/>
    <w:pPr>
      <w:snapToGrid w:val="0"/>
      <w:spacing w:line="360" w:lineRule="auto"/>
      <w:ind w:leftChars="800" w:left="100" w:hangingChars="200" w:hanging="200"/>
    </w:pPr>
    <w:rPr>
      <w:sz w:val="24"/>
    </w:rPr>
  </w:style>
  <w:style w:type="paragraph" w:styleId="affc">
    <w:name w:val="Revision"/>
    <w:rPr>
      <w:kern w:val="2"/>
      <w:sz w:val="21"/>
    </w:rPr>
  </w:style>
  <w:style w:type="paragraph" w:styleId="42">
    <w:name w:val="List Continue 4"/>
    <w:basedOn w:val="a5"/>
    <w:pPr>
      <w:snapToGrid w:val="0"/>
      <w:spacing w:after="120" w:line="360" w:lineRule="auto"/>
      <w:ind w:leftChars="800" w:left="1680"/>
    </w:pPr>
    <w:rPr>
      <w:sz w:val="24"/>
    </w:rPr>
  </w:style>
  <w:style w:type="paragraph" w:customStyle="1" w:styleId="affd">
    <w:name w:val="正文 + 三号"/>
    <w:basedOn w:val="a5"/>
    <w:rPr>
      <w:sz w:val="21"/>
    </w:rPr>
  </w:style>
  <w:style w:type="paragraph" w:styleId="af8">
    <w:name w:val="Body Text Indent"/>
    <w:basedOn w:val="a5"/>
    <w:link w:val="af7"/>
    <w:pPr>
      <w:spacing w:line="700" w:lineRule="exact"/>
      <w:ind w:left="960"/>
    </w:pPr>
    <w:rPr>
      <w:sz w:val="44"/>
      <w:lang w:eastAsia="en-US"/>
    </w:rPr>
  </w:style>
  <w:style w:type="paragraph" w:customStyle="1" w:styleId="afb">
    <w:name w:val="文字"/>
    <w:basedOn w:val="a5"/>
    <w:link w:val="Char1"/>
    <w:pPr>
      <w:tabs>
        <w:tab w:val="left" w:pos="8520"/>
      </w:tabs>
      <w:spacing w:line="312" w:lineRule="auto"/>
      <w:ind w:right="-210" w:firstLine="556"/>
    </w:pPr>
    <w:rPr>
      <w:rFonts w:ascii="宋体"/>
      <w:lang w:eastAsia="en-US"/>
    </w:rPr>
  </w:style>
  <w:style w:type="paragraph" w:styleId="43">
    <w:name w:val="List Bullet 4"/>
    <w:basedOn w:val="a5"/>
    <w:pPr>
      <w:snapToGrid w:val="0"/>
      <w:spacing w:before="120" w:line="280" w:lineRule="atLeast"/>
      <w:ind w:left="1418" w:hanging="284"/>
      <w:jc w:val="left"/>
    </w:pPr>
    <w:rPr>
      <w:rFonts w:ascii="宋体"/>
      <w:kern w:val="0"/>
      <w:sz w:val="22"/>
    </w:rPr>
  </w:style>
  <w:style w:type="paragraph" w:customStyle="1" w:styleId="Char10">
    <w:name w:val="Char1"/>
    <w:basedOn w:val="a5"/>
    <w:rPr>
      <w:sz w:val="21"/>
    </w:rPr>
  </w:style>
  <w:style w:type="paragraph" w:customStyle="1" w:styleId="affe">
    <w:name w:val="没有缩进（为图形使用）"/>
    <w:basedOn w:val="a5"/>
    <w:pPr>
      <w:spacing w:before="120" w:after="120" w:line="360" w:lineRule="auto"/>
    </w:pPr>
    <w:rPr>
      <w:sz w:val="24"/>
    </w:rPr>
  </w:style>
  <w:style w:type="paragraph" w:styleId="afff">
    <w:name w:val="Normal Indent"/>
    <w:basedOn w:val="a5"/>
    <w:pPr>
      <w:snapToGrid w:val="0"/>
      <w:spacing w:line="360" w:lineRule="auto"/>
      <w:ind w:firstLine="420"/>
    </w:pPr>
    <w:rPr>
      <w:sz w:val="24"/>
    </w:rPr>
  </w:style>
  <w:style w:type="paragraph" w:styleId="afff0">
    <w:name w:val="footer"/>
    <w:basedOn w:val="a5"/>
    <w:pPr>
      <w:tabs>
        <w:tab w:val="center" w:pos="4153"/>
        <w:tab w:val="right" w:pos="8306"/>
      </w:tabs>
      <w:snapToGrid w:val="0"/>
      <w:jc w:val="left"/>
    </w:pPr>
    <w:rPr>
      <w:sz w:val="18"/>
    </w:rPr>
  </w:style>
  <w:style w:type="paragraph" w:styleId="44">
    <w:name w:val="List 4"/>
    <w:basedOn w:val="a5"/>
    <w:pPr>
      <w:snapToGrid w:val="0"/>
      <w:spacing w:line="360" w:lineRule="auto"/>
      <w:ind w:leftChars="600" w:left="100" w:hangingChars="200" w:hanging="200"/>
    </w:pPr>
    <w:rPr>
      <w:sz w:val="24"/>
    </w:rPr>
  </w:style>
  <w:style w:type="paragraph" w:customStyle="1" w:styleId="14">
    <w:name w:val="目录 1"/>
    <w:basedOn w:val="a5"/>
    <w:pPr>
      <w:spacing w:line="180" w:lineRule="auto"/>
      <w:jc w:val="center"/>
    </w:pPr>
    <w:rPr>
      <w:sz w:val="30"/>
    </w:rPr>
  </w:style>
  <w:style w:type="paragraph" w:styleId="2c">
    <w:name w:val="List 2"/>
    <w:basedOn w:val="a5"/>
    <w:pPr>
      <w:snapToGrid w:val="0"/>
      <w:spacing w:line="360" w:lineRule="auto"/>
      <w:ind w:leftChars="200" w:left="100" w:hangingChars="200" w:hanging="200"/>
    </w:pPr>
    <w:rPr>
      <w:sz w:val="24"/>
    </w:rPr>
  </w:style>
  <w:style w:type="paragraph" w:customStyle="1" w:styleId="Default">
    <w:name w:val="Default"/>
    <w:pPr>
      <w:widowControl w:val="0"/>
      <w:autoSpaceDE w:val="0"/>
      <w:autoSpaceDN w:val="0"/>
    </w:pPr>
    <w:rPr>
      <w:rFonts w:ascii="宋体"/>
      <w:color w:val="000000"/>
      <w:sz w:val="24"/>
    </w:rPr>
  </w:style>
  <w:style w:type="paragraph" w:customStyle="1" w:styleId="70">
    <w:name w:val="目录 7"/>
    <w:basedOn w:val="a5"/>
    <w:pPr>
      <w:ind w:leftChars="1200" w:left="2520"/>
    </w:pPr>
  </w:style>
  <w:style w:type="paragraph" w:customStyle="1" w:styleId="afff1">
    <w:name w:val="样式 宋体 五号 两端对齐 行距: 单倍行距"/>
    <w:basedOn w:val="a5"/>
    <w:rPr>
      <w:rFonts w:ascii="宋体" w:hAnsi="宋体"/>
      <w:kern w:val="0"/>
      <w:sz w:val="21"/>
    </w:rPr>
  </w:style>
  <w:style w:type="paragraph" w:customStyle="1" w:styleId="INStep">
    <w:name w:val="IN Step"/>
    <w:basedOn w:val="a5"/>
    <w:pPr>
      <w:tabs>
        <w:tab w:val="left" w:pos="1134"/>
      </w:tabs>
      <w:spacing w:before="80" w:after="80" w:line="300" w:lineRule="auto"/>
      <w:ind w:left="1134" w:hanging="907"/>
      <w:outlineLvl w:val="8"/>
    </w:pPr>
    <w:rPr>
      <w:rFonts w:ascii="Arial" w:hAnsi="Arial"/>
      <w:kern w:val="0"/>
      <w:sz w:val="21"/>
    </w:rPr>
  </w:style>
  <w:style w:type="paragraph" w:styleId="36">
    <w:name w:val="List 3"/>
    <w:basedOn w:val="a5"/>
    <w:pPr>
      <w:snapToGrid w:val="0"/>
      <w:spacing w:line="360" w:lineRule="auto"/>
      <w:ind w:leftChars="400" w:left="100" w:hangingChars="200" w:hanging="200"/>
    </w:pPr>
    <w:rPr>
      <w:sz w:val="24"/>
    </w:rPr>
  </w:style>
  <w:style w:type="paragraph" w:customStyle="1" w:styleId="52">
    <w:name w:val="标题5"/>
    <w:basedOn w:val="a5"/>
    <w:pPr>
      <w:tabs>
        <w:tab w:val="left" w:pos="0"/>
      </w:tabs>
      <w:autoSpaceDE w:val="0"/>
      <w:autoSpaceDN w:val="0"/>
      <w:snapToGrid w:val="0"/>
      <w:spacing w:line="320" w:lineRule="atLeast"/>
    </w:pPr>
    <w:rPr>
      <w:rFonts w:ascii="宋体"/>
      <w:kern w:val="0"/>
      <w:sz w:val="21"/>
    </w:rPr>
  </w:style>
  <w:style w:type="paragraph" w:customStyle="1" w:styleId="aff7">
    <w:name w:val="文档正文"/>
    <w:basedOn w:val="a5"/>
    <w:pPr>
      <w:snapToGrid w:val="0"/>
      <w:spacing w:line="440" w:lineRule="exact"/>
      <w:ind w:firstLine="567"/>
    </w:pPr>
    <w:rPr>
      <w:rFonts w:ascii="Arial Narrow" w:hAnsi="Arial Narrow"/>
      <w:kern w:val="0"/>
      <w:sz w:val="24"/>
    </w:rPr>
  </w:style>
  <w:style w:type="paragraph" w:customStyle="1" w:styleId="37">
    <w:name w:val="目录 3"/>
    <w:basedOn w:val="a5"/>
    <w:pPr>
      <w:ind w:leftChars="400" w:left="840"/>
    </w:pPr>
  </w:style>
  <w:style w:type="paragraph" w:customStyle="1" w:styleId="605">
    <w:name w:val="样式 标题 6第五层条 + 三号 段前: 0.5 行"/>
    <w:basedOn w:val="6"/>
    <w:pPr>
      <w:tabs>
        <w:tab w:val="clear" w:pos="1152"/>
      </w:tabs>
      <w:spacing w:before="156"/>
      <w:jc w:val="left"/>
    </w:pPr>
    <w:rPr>
      <w:snapToGrid w:val="0"/>
      <w:kern w:val="24"/>
      <w:sz w:val="28"/>
    </w:rPr>
  </w:style>
  <w:style w:type="paragraph" w:styleId="aff9">
    <w:name w:val="Title"/>
    <w:basedOn w:val="a5"/>
    <w:uiPriority w:val="10"/>
    <w:qFormat/>
    <w:pPr>
      <w:spacing w:after="240" w:line="360" w:lineRule="auto"/>
      <w:jc w:val="center"/>
    </w:pPr>
    <w:rPr>
      <w:rFonts w:ascii="Arial" w:hAnsi="Arial"/>
      <w:b/>
      <w:smallCaps/>
      <w:kern w:val="28"/>
      <w:sz w:val="36"/>
      <w:lang w:eastAsia="en-US"/>
    </w:rPr>
  </w:style>
  <w:style w:type="paragraph" w:styleId="afff2">
    <w:name w:val="Normal (Web)"/>
    <w:basedOn w:val="a5"/>
    <w:pPr>
      <w:spacing w:before="100" w:beforeAutospacing="1" w:after="100" w:afterAutospacing="1"/>
      <w:jc w:val="left"/>
    </w:pPr>
    <w:rPr>
      <w:rFonts w:ascii="宋体" w:hAnsi="宋体"/>
      <w:kern w:val="0"/>
      <w:sz w:val="24"/>
    </w:rPr>
  </w:style>
  <w:style w:type="paragraph" w:customStyle="1" w:styleId="afff3">
    <w:name w:val="图例"/>
    <w:basedOn w:val="a5"/>
    <w:pPr>
      <w:spacing w:before="120" w:after="120" w:line="360" w:lineRule="auto"/>
      <w:jc w:val="center"/>
    </w:pPr>
    <w:rPr>
      <w:rFonts w:eastAsia="仿宋_GB2312"/>
      <w:b/>
      <w:sz w:val="24"/>
    </w:rPr>
  </w:style>
  <w:style w:type="paragraph" w:styleId="af4">
    <w:name w:val="footnote text"/>
    <w:basedOn w:val="a5"/>
    <w:link w:val="af3"/>
    <w:pPr>
      <w:spacing w:line="360" w:lineRule="auto"/>
    </w:pPr>
    <w:rPr>
      <w:sz w:val="18"/>
      <w:lang w:eastAsia="en-US"/>
    </w:rPr>
  </w:style>
  <w:style w:type="paragraph" w:customStyle="1" w:styleId="a1">
    <w:name w:val="首行缩进"/>
    <w:basedOn w:val="a5"/>
    <w:pPr>
      <w:numPr>
        <w:numId w:val="7"/>
      </w:numPr>
      <w:tabs>
        <w:tab w:val="clear" w:pos="540"/>
      </w:tabs>
      <w:spacing w:line="360" w:lineRule="auto"/>
    </w:pPr>
    <w:rPr>
      <w:rFonts w:eastAsia="仿宋_GB2312"/>
    </w:rPr>
  </w:style>
  <w:style w:type="paragraph" w:styleId="20">
    <w:name w:val="List Bullet 2"/>
    <w:basedOn w:val="a5"/>
    <w:pPr>
      <w:numPr>
        <w:numId w:val="8"/>
      </w:numPr>
      <w:tabs>
        <w:tab w:val="clear" w:pos="780"/>
      </w:tabs>
      <w:snapToGrid w:val="0"/>
      <w:spacing w:line="360" w:lineRule="auto"/>
    </w:pPr>
    <w:rPr>
      <w:sz w:val="24"/>
    </w:rPr>
  </w:style>
  <w:style w:type="paragraph" w:styleId="afff4">
    <w:name w:val="Balloon Text"/>
    <w:basedOn w:val="a5"/>
    <w:rPr>
      <w:sz w:val="18"/>
    </w:rPr>
  </w:style>
  <w:style w:type="paragraph" w:styleId="26">
    <w:name w:val="Body Text Indent 2"/>
    <w:basedOn w:val="a5"/>
    <w:link w:val="25"/>
    <w:pPr>
      <w:spacing w:before="120"/>
      <w:ind w:firstLine="420"/>
    </w:pPr>
    <w:rPr>
      <w:sz w:val="24"/>
    </w:rPr>
  </w:style>
  <w:style w:type="paragraph" w:customStyle="1" w:styleId="15">
    <w:name w:val="文本1"/>
    <w:basedOn w:val="a5"/>
    <w:pPr>
      <w:spacing w:line="312" w:lineRule="atLeast"/>
      <w:jc w:val="center"/>
    </w:pPr>
    <w:rPr>
      <w:kern w:val="0"/>
      <w:sz w:val="18"/>
    </w:rPr>
  </w:style>
  <w:style w:type="paragraph" w:styleId="afff5">
    <w:name w:val="List Continue"/>
    <w:basedOn w:val="a5"/>
    <w:pPr>
      <w:snapToGrid w:val="0"/>
      <w:spacing w:after="120" w:line="360" w:lineRule="auto"/>
      <w:ind w:leftChars="200" w:left="420"/>
    </w:pPr>
    <w:rPr>
      <w:sz w:val="24"/>
    </w:rPr>
  </w:style>
  <w:style w:type="paragraph" w:customStyle="1" w:styleId="16">
    <w:name w:val="文本框样式1"/>
    <w:basedOn w:val="a5"/>
    <w:pPr>
      <w:snapToGrid w:val="0"/>
      <w:spacing w:before="60" w:line="180" w:lineRule="exact"/>
      <w:jc w:val="center"/>
    </w:pPr>
    <w:rPr>
      <w:sz w:val="21"/>
    </w:rPr>
  </w:style>
  <w:style w:type="paragraph" w:styleId="aff1">
    <w:name w:val="Document Map"/>
    <w:basedOn w:val="a5"/>
    <w:pPr>
      <w:shd w:val="clear" w:color="auto" w:fill="000080"/>
    </w:pPr>
  </w:style>
  <w:style w:type="paragraph" w:customStyle="1" w:styleId="CharCharChar1CharCharCharCharCharCharCharCharCharCharCharCharChar">
    <w:name w:val="Char Char Char1 Char Char Char Char Char Char Char Char Char Char Char Char Char"/>
    <w:basedOn w:val="a5"/>
    <w:pPr>
      <w:spacing w:after="160" w:line="240" w:lineRule="exact"/>
      <w:jc w:val="left"/>
    </w:pPr>
    <w:rPr>
      <w:rFonts w:ascii="Verdana" w:hAnsi="Verdana"/>
      <w:kern w:val="0"/>
      <w:sz w:val="18"/>
      <w:lang w:eastAsia="en-US"/>
    </w:rPr>
  </w:style>
  <w:style w:type="paragraph" w:customStyle="1" w:styleId="45">
    <w:name w:val="附录4"/>
    <w:basedOn w:val="a5"/>
    <w:pPr>
      <w:tabs>
        <w:tab w:val="left" w:pos="1134"/>
      </w:tabs>
      <w:spacing w:line="300" w:lineRule="auto"/>
      <w:ind w:left="1361" w:hanging="1361"/>
      <w:outlineLvl w:val="3"/>
    </w:pPr>
    <w:rPr>
      <w:rFonts w:ascii="Arial" w:eastAsia="黑体" w:hAnsi="Arial"/>
      <w:kern w:val="0"/>
    </w:rPr>
  </w:style>
  <w:style w:type="paragraph" w:customStyle="1" w:styleId="ParaCharCharCharCharCharCharChar">
    <w:name w:val="默认段落字体 Para Char Char Char Char Char Char Char"/>
    <w:basedOn w:val="a5"/>
    <w:rPr>
      <w:rFonts w:ascii="Tahoma" w:hAnsi="Tahoma"/>
      <w:sz w:val="24"/>
    </w:rPr>
  </w:style>
  <w:style w:type="paragraph" w:customStyle="1" w:styleId="afff6">
    <w:name w:val="正文首行缩进"/>
    <w:basedOn w:val="a5"/>
    <w:pPr>
      <w:spacing w:line="360" w:lineRule="auto"/>
      <w:ind w:firstLine="420"/>
    </w:pPr>
    <w:rPr>
      <w:rFonts w:ascii="宋体" w:hAnsi="宋体"/>
      <w:sz w:val="24"/>
    </w:rPr>
  </w:style>
  <w:style w:type="paragraph" w:customStyle="1" w:styleId="style1">
    <w:name w:val="style1"/>
    <w:basedOn w:val="a5"/>
    <w:pPr>
      <w:spacing w:before="100" w:beforeAutospacing="1" w:after="100" w:afterAutospacing="1"/>
      <w:jc w:val="left"/>
    </w:pPr>
    <w:rPr>
      <w:rFonts w:ascii="宋体" w:hAnsi="宋体"/>
      <w:kern w:val="0"/>
      <w:sz w:val="21"/>
    </w:rPr>
  </w:style>
  <w:style w:type="paragraph" w:customStyle="1" w:styleId="afff7">
    <w:name w:val="正文（首行不缩进）"/>
    <w:basedOn w:val="a5"/>
    <w:pPr>
      <w:autoSpaceDE w:val="0"/>
      <w:autoSpaceDN w:val="0"/>
      <w:spacing w:line="360" w:lineRule="auto"/>
      <w:jc w:val="left"/>
    </w:pPr>
    <w:rPr>
      <w:kern w:val="0"/>
      <w:sz w:val="21"/>
    </w:rPr>
  </w:style>
  <w:style w:type="paragraph" w:customStyle="1" w:styleId="17">
    <w:name w:val="1"/>
    <w:basedOn w:val="a5"/>
    <w:rPr>
      <w:rFonts w:ascii="宋体" w:hAnsi="Courier New"/>
      <w:sz w:val="21"/>
    </w:rPr>
  </w:style>
  <w:style w:type="paragraph" w:customStyle="1" w:styleId="320">
    <w:name w:val="标题3——2"/>
    <w:basedOn w:val="30"/>
    <w:pPr>
      <w:tabs>
        <w:tab w:val="left" w:pos="1280"/>
        <w:tab w:val="right" w:leader="dot" w:pos="8777"/>
      </w:tabs>
      <w:spacing w:before="312" w:after="0" w:line="240" w:lineRule="auto"/>
      <w:ind w:left="851" w:hanging="851"/>
      <w:outlineLvl w:val="9"/>
    </w:pPr>
    <w:rPr>
      <w:rFonts w:ascii="黑体" w:eastAsia="黑体" w:hAnsi="宋体"/>
      <w:sz w:val="30"/>
    </w:rPr>
  </w:style>
  <w:style w:type="paragraph" w:customStyle="1" w:styleId="afff8">
    <w:name w:val="图片文字"/>
    <w:basedOn w:val="a5"/>
    <w:pPr>
      <w:spacing w:line="240" w:lineRule="atLeast"/>
      <w:jc w:val="center"/>
    </w:pPr>
    <w:rPr>
      <w:sz w:val="21"/>
    </w:rPr>
  </w:style>
  <w:style w:type="paragraph" w:customStyle="1" w:styleId="CharCharCharChar0">
    <w:name w:val="Char Char Char Char"/>
    <w:basedOn w:val="a5"/>
    <w:pPr>
      <w:spacing w:after="160" w:line="240" w:lineRule="exact"/>
      <w:jc w:val="left"/>
    </w:pPr>
    <w:rPr>
      <w:rFonts w:ascii="Verdana" w:hAnsi="Verdana"/>
      <w:kern w:val="0"/>
      <w:sz w:val="20"/>
      <w:lang w:eastAsia="en-US"/>
    </w:rPr>
  </w:style>
  <w:style w:type="paragraph" w:customStyle="1" w:styleId="afff9">
    <w:name w:val="表头样式"/>
    <w:basedOn w:val="a5"/>
    <w:pPr>
      <w:autoSpaceDE w:val="0"/>
      <w:autoSpaceDN w:val="0"/>
      <w:spacing w:line="360" w:lineRule="auto"/>
      <w:jc w:val="left"/>
    </w:pPr>
    <w:rPr>
      <w:b/>
      <w:kern w:val="0"/>
      <w:sz w:val="21"/>
    </w:rPr>
  </w:style>
  <w:style w:type="paragraph" w:customStyle="1" w:styleId="a0">
    <w:name w:val="表号"/>
    <w:basedOn w:val="a5"/>
    <w:pPr>
      <w:numPr>
        <w:numId w:val="9"/>
      </w:numPr>
      <w:tabs>
        <w:tab w:val="clear" w:pos="360"/>
      </w:tabs>
      <w:autoSpaceDE w:val="0"/>
      <w:autoSpaceDN w:val="0"/>
      <w:spacing w:before="210" w:after="210"/>
      <w:ind w:left="425" w:hanging="137"/>
      <w:jc w:val="center"/>
    </w:pPr>
    <w:rPr>
      <w:kern w:val="0"/>
      <w:sz w:val="21"/>
      <w:lang w:eastAsia="en-US"/>
    </w:rPr>
  </w:style>
  <w:style w:type="paragraph" w:customStyle="1" w:styleId="ItemStep">
    <w:name w:val="Item Step"/>
    <w:pPr>
      <w:tabs>
        <w:tab w:val="left" w:pos="1644"/>
      </w:tabs>
      <w:ind w:left="1644" w:hanging="510"/>
      <w:outlineLvl w:val="4"/>
    </w:pPr>
    <w:rPr>
      <w:rFonts w:ascii="Arial" w:hAnsi="Arial"/>
      <w:sz w:val="21"/>
    </w:rPr>
  </w:style>
  <w:style w:type="paragraph" w:customStyle="1" w:styleId="afffa">
    <w:name w:val="af"/>
    <w:basedOn w:val="a5"/>
    <w:pPr>
      <w:spacing w:line="300" w:lineRule="atLeast"/>
      <w:jc w:val="left"/>
    </w:pPr>
    <w:rPr>
      <w:rFonts w:ascii="宋体" w:hAnsi="宋体"/>
      <w:kern w:val="0"/>
      <w:sz w:val="18"/>
    </w:rPr>
  </w:style>
  <w:style w:type="paragraph" w:customStyle="1" w:styleId="22">
    <w:name w:val="样式 正文首行缩进 2 + 首行缩进:  2 字符"/>
    <w:basedOn w:val="a5"/>
    <w:pPr>
      <w:numPr>
        <w:numId w:val="10"/>
      </w:numPr>
      <w:tabs>
        <w:tab w:val="clear" w:pos="987"/>
      </w:tabs>
      <w:snapToGrid w:val="0"/>
      <w:spacing w:line="360" w:lineRule="auto"/>
    </w:pPr>
    <w:rPr>
      <w:rFonts w:ascii="Arial" w:hAnsi="Arial"/>
      <w:b/>
      <w:sz w:val="24"/>
    </w:rPr>
  </w:style>
  <w:style w:type="paragraph" w:customStyle="1" w:styleId="afffb">
    <w:name w:val="普通正文"/>
    <w:basedOn w:val="a5"/>
    <w:pPr>
      <w:spacing w:before="120" w:after="120" w:line="360" w:lineRule="auto"/>
      <w:ind w:firstLine="480"/>
      <w:jc w:val="left"/>
    </w:pPr>
    <w:rPr>
      <w:rFonts w:ascii="Arial" w:hAnsi="Arial"/>
      <w:kern w:val="0"/>
      <w:sz w:val="24"/>
    </w:rPr>
  </w:style>
  <w:style w:type="paragraph" w:customStyle="1" w:styleId="afffc">
    <w:name w:val="标准正文"/>
    <w:basedOn w:val="af8"/>
    <w:pPr>
      <w:spacing w:before="60" w:after="60" w:line="360" w:lineRule="auto"/>
      <w:ind w:left="0" w:firstLine="482"/>
    </w:pPr>
    <w:rPr>
      <w:rFonts w:ascii="Arial" w:hAnsi="Arial"/>
      <w:sz w:val="24"/>
    </w:rPr>
  </w:style>
  <w:style w:type="paragraph" w:customStyle="1" w:styleId="xl40">
    <w:name w:val="xl40"/>
    <w:basedOn w:val="a5"/>
    <w:pPr>
      <w:pBdr>
        <w:left w:val="single" w:sz="4" w:space="0" w:color="000000"/>
        <w:right w:val="single" w:sz="4" w:space="0" w:color="000000"/>
      </w:pBdr>
      <w:spacing w:before="100" w:beforeAutospacing="1" w:after="100" w:afterAutospacing="1"/>
      <w:jc w:val="center"/>
    </w:pPr>
    <w:rPr>
      <w:rFonts w:ascii="宋体" w:hAnsi="宋体"/>
      <w:kern w:val="0"/>
      <w:sz w:val="24"/>
    </w:rPr>
  </w:style>
  <w:style w:type="paragraph" w:customStyle="1" w:styleId="074">
    <w:name w:val="样式 首行缩进:  0.74 厘米"/>
    <w:basedOn w:val="a5"/>
    <w:pPr>
      <w:spacing w:line="360" w:lineRule="auto"/>
      <w:ind w:firstLine="420"/>
    </w:pPr>
    <w:rPr>
      <w:sz w:val="24"/>
    </w:rPr>
  </w:style>
  <w:style w:type="paragraph" w:customStyle="1" w:styleId="afffd">
    <w:name w:val="È±Ê¡ÎÄ±¾"/>
    <w:basedOn w:val="a5"/>
    <w:pPr>
      <w:overflowPunct w:val="0"/>
      <w:autoSpaceDE w:val="0"/>
      <w:autoSpaceDN w:val="0"/>
      <w:jc w:val="left"/>
    </w:pPr>
    <w:rPr>
      <w:kern w:val="0"/>
      <w:sz w:val="24"/>
    </w:rPr>
  </w:style>
  <w:style w:type="paragraph" w:customStyle="1" w:styleId="AANumbering">
    <w:name w:val="AA Numbering"/>
    <w:basedOn w:val="a5"/>
    <w:pPr>
      <w:tabs>
        <w:tab w:val="left" w:pos="1134"/>
        <w:tab w:val="left" w:pos="1280"/>
      </w:tabs>
      <w:snapToGrid w:val="0"/>
      <w:spacing w:line="280" w:lineRule="atLeast"/>
      <w:jc w:val="left"/>
    </w:pPr>
    <w:rPr>
      <w:rFonts w:eastAsia="PMingLiU"/>
      <w:kern w:val="0"/>
      <w:sz w:val="24"/>
      <w:lang w:eastAsia="zh-TW"/>
    </w:rPr>
  </w:style>
  <w:style w:type="paragraph" w:customStyle="1" w:styleId="18">
    <w:name w:val="小标题 1"/>
    <w:basedOn w:val="a5"/>
    <w:pPr>
      <w:autoSpaceDE w:val="0"/>
      <w:autoSpaceDN w:val="0"/>
      <w:spacing w:line="360" w:lineRule="atLeast"/>
    </w:pPr>
    <w:rPr>
      <w:rFonts w:ascii="文鼎粗黑" w:eastAsia="文鼎粗黑"/>
      <w:kern w:val="0"/>
      <w:sz w:val="22"/>
    </w:rPr>
  </w:style>
  <w:style w:type="paragraph" w:customStyle="1" w:styleId="2d">
    <w:name w:val="附录2"/>
    <w:basedOn w:val="a5"/>
    <w:pPr>
      <w:tabs>
        <w:tab w:val="left" w:pos="420"/>
        <w:tab w:val="left" w:pos="624"/>
      </w:tabs>
      <w:ind w:left="420" w:hanging="420"/>
      <w:outlineLvl w:val="1"/>
    </w:pPr>
    <w:rPr>
      <w:rFonts w:ascii="黑体" w:eastAsia="黑体" w:hAnsi="黑体"/>
      <w:b/>
      <w:sz w:val="32"/>
    </w:rPr>
  </w:style>
  <w:style w:type="paragraph" w:customStyle="1" w:styleId="Note">
    <w:name w:val="Note"/>
    <w:basedOn w:val="a5"/>
    <w:pPr>
      <w:pBdr>
        <w:top w:val="single" w:sz="12" w:space="3" w:color="000000"/>
        <w:bottom w:val="single" w:sz="12" w:space="3" w:color="000000"/>
      </w:pBdr>
      <w:spacing w:line="360" w:lineRule="auto"/>
    </w:pPr>
    <w:rPr>
      <w:sz w:val="24"/>
    </w:rPr>
  </w:style>
  <w:style w:type="paragraph" w:customStyle="1" w:styleId="46">
    <w:name w:val="正文4"/>
    <w:basedOn w:val="a5"/>
    <w:pPr>
      <w:tabs>
        <w:tab w:val="left" w:pos="1275"/>
      </w:tabs>
      <w:spacing w:before="60" w:after="60" w:line="360" w:lineRule="auto"/>
      <w:ind w:leftChars="400" w:left="820" w:hanging="705"/>
    </w:pPr>
    <w:rPr>
      <w:sz w:val="24"/>
    </w:rPr>
  </w:style>
  <w:style w:type="paragraph" w:customStyle="1" w:styleId="CharChar1Char">
    <w:name w:val="Char Char1 Char"/>
    <w:basedOn w:val="a5"/>
    <w:rPr>
      <w:rFonts w:ascii="Tahoma" w:hAnsi="Tahoma"/>
      <w:sz w:val="24"/>
      <w:szCs w:val="24"/>
    </w:rPr>
  </w:style>
  <w:style w:type="paragraph" w:customStyle="1" w:styleId="19">
    <w:name w:val="1.正文"/>
    <w:basedOn w:val="a5"/>
    <w:pPr>
      <w:spacing w:line="360" w:lineRule="auto"/>
      <w:ind w:leftChars="225" w:left="540" w:firstLineChars="225" w:firstLine="540"/>
    </w:pPr>
    <w:rPr>
      <w:sz w:val="24"/>
    </w:rPr>
  </w:style>
  <w:style w:type="paragraph" w:customStyle="1" w:styleId="bt">
    <w:name w:val="bt"/>
    <w:basedOn w:val="a5"/>
    <w:pPr>
      <w:overflowPunct w:val="0"/>
      <w:autoSpaceDE w:val="0"/>
      <w:autoSpaceDN w:val="0"/>
      <w:snapToGrid w:val="0"/>
      <w:spacing w:before="100" w:after="100" w:line="240" w:lineRule="atLeast"/>
      <w:ind w:left="2880" w:hanging="360"/>
    </w:pPr>
    <w:rPr>
      <w:rFonts w:ascii="宋体"/>
      <w:kern w:val="0"/>
      <w:sz w:val="20"/>
    </w:rPr>
  </w:style>
  <w:style w:type="paragraph" w:customStyle="1" w:styleId="412">
    <w:name w:val="样式 正文缩进正文（首行缩进两字）表正文正文非缩进特点标题4段1 + 首行缩进:  2 字符"/>
    <w:basedOn w:val="afff"/>
    <w:pPr>
      <w:ind w:firstLineChars="200" w:firstLine="480"/>
    </w:pPr>
  </w:style>
  <w:style w:type="paragraph" w:customStyle="1" w:styleId="1a">
    <w:name w:val="附录1"/>
    <w:basedOn w:val="a5"/>
    <w:pPr>
      <w:tabs>
        <w:tab w:val="left" w:pos="1304"/>
      </w:tabs>
      <w:ind w:left="425" w:hanging="425"/>
      <w:outlineLvl w:val="0"/>
    </w:pPr>
    <w:rPr>
      <w:rFonts w:ascii="黑体" w:eastAsia="黑体" w:hAnsi="黑体"/>
      <w:b/>
      <w:sz w:val="44"/>
    </w:rPr>
  </w:style>
  <w:style w:type="paragraph" w:customStyle="1" w:styleId="afffe">
    <w:name w:val="表格文本"/>
    <w:pPr>
      <w:tabs>
        <w:tab w:val="decimal" w:pos="0"/>
      </w:tabs>
    </w:pPr>
    <w:rPr>
      <w:rFonts w:ascii="Arial" w:hAnsi="Arial"/>
      <w:sz w:val="21"/>
    </w:rPr>
  </w:style>
  <w:style w:type="paragraph" w:customStyle="1" w:styleId="CharCharCharCharCharChar">
    <w:name w:val="Char Char 字元 字元 字元 Char Char Char Char"/>
    <w:basedOn w:val="a5"/>
    <w:pPr>
      <w:spacing w:line="360" w:lineRule="auto"/>
    </w:pPr>
    <w:rPr>
      <w:kern w:val="0"/>
      <w:sz w:val="24"/>
    </w:rPr>
  </w:style>
  <w:style w:type="paragraph" w:customStyle="1" w:styleId="38">
    <w:name w:val="样式3"/>
    <w:basedOn w:val="1"/>
    <w:pPr>
      <w:spacing w:before="340" w:after="330" w:line="576" w:lineRule="auto"/>
    </w:pPr>
    <w:rPr>
      <w:rFonts w:ascii="Times New Roman" w:eastAsia="黑体"/>
      <w:b/>
      <w:kern w:val="44"/>
      <w:sz w:val="44"/>
    </w:rPr>
  </w:style>
  <w:style w:type="paragraph" w:customStyle="1" w:styleId="affff">
    <w:name w:val="摘要"/>
    <w:basedOn w:val="a5"/>
    <w:pPr>
      <w:spacing w:line="360" w:lineRule="auto"/>
    </w:pPr>
    <w:rPr>
      <w:rFonts w:eastAsia="黑体"/>
      <w:sz w:val="20"/>
    </w:rPr>
  </w:style>
  <w:style w:type="paragraph" w:customStyle="1" w:styleId="affff0">
    <w:name w:val="司法正文"/>
    <w:pPr>
      <w:widowControl w:val="0"/>
      <w:ind w:firstLineChars="200" w:firstLine="200"/>
      <w:jc w:val="both"/>
    </w:pPr>
    <w:rPr>
      <w:rFonts w:eastAsia="仿宋_GB2312"/>
      <w:sz w:val="32"/>
    </w:rPr>
  </w:style>
  <w:style w:type="paragraph" w:customStyle="1" w:styleId="affff1">
    <w:name w:val="标题无"/>
    <w:basedOn w:val="a5"/>
    <w:pPr>
      <w:spacing w:line="360" w:lineRule="auto"/>
    </w:pPr>
    <w:rPr>
      <w:sz w:val="24"/>
    </w:rPr>
  </w:style>
  <w:style w:type="paragraph" w:customStyle="1" w:styleId="Char3">
    <w:name w:val="段 Char"/>
    <w:pPr>
      <w:autoSpaceDE w:val="0"/>
      <w:autoSpaceDN w:val="0"/>
      <w:ind w:firstLineChars="200" w:firstLine="200"/>
      <w:jc w:val="both"/>
    </w:pPr>
    <w:rPr>
      <w:rFonts w:ascii="宋体"/>
      <w:sz w:val="21"/>
    </w:rPr>
  </w:style>
  <w:style w:type="paragraph" w:customStyle="1" w:styleId="20257">
    <w:name w:val="样式 样式 正文首行缩进 2 + 左  0 字符 + 首行缩进:  2.57 字符"/>
    <w:basedOn w:val="a5"/>
    <w:pPr>
      <w:snapToGrid w:val="0"/>
      <w:spacing w:after="120"/>
      <w:ind w:firstLineChars="257" w:firstLine="540"/>
    </w:pPr>
    <w:rPr>
      <w:sz w:val="21"/>
    </w:rPr>
  </w:style>
  <w:style w:type="paragraph" w:customStyle="1" w:styleId="affff2">
    <w:name w:val="二级列表"/>
    <w:basedOn w:val="affff3"/>
    <w:pPr>
      <w:tabs>
        <w:tab w:val="left" w:pos="2120"/>
      </w:tabs>
      <w:ind w:firstLineChars="0" w:firstLine="0"/>
    </w:pPr>
    <w:rPr>
      <w:b/>
    </w:rPr>
  </w:style>
  <w:style w:type="paragraph" w:customStyle="1" w:styleId="affff4">
    <w:name w:val="简单回函地址"/>
    <w:basedOn w:val="a5"/>
    <w:pPr>
      <w:snapToGrid w:val="0"/>
      <w:spacing w:line="360" w:lineRule="auto"/>
    </w:pPr>
    <w:rPr>
      <w:sz w:val="24"/>
    </w:rPr>
  </w:style>
  <w:style w:type="paragraph" w:customStyle="1" w:styleId="affff3">
    <w:name w:val="段落正文"/>
    <w:basedOn w:val="a5"/>
    <w:pPr>
      <w:spacing w:before="156" w:line="360" w:lineRule="auto"/>
      <w:ind w:firstLineChars="200" w:firstLine="200"/>
    </w:pPr>
    <w:rPr>
      <w:spacing w:val="2"/>
      <w:sz w:val="24"/>
    </w:rPr>
  </w:style>
  <w:style w:type="paragraph" w:customStyle="1" w:styleId="affff5">
    <w:name w:val="一级条标题"/>
    <w:basedOn w:val="a"/>
    <w:pPr>
      <w:numPr>
        <w:numId w:val="0"/>
      </w:numPr>
      <w:spacing w:before="0" w:after="0"/>
      <w:ind w:left="525"/>
      <w:outlineLvl w:val="2"/>
    </w:pPr>
    <w:rPr>
      <w:sz w:val="21"/>
    </w:rPr>
  </w:style>
  <w:style w:type="paragraph" w:customStyle="1" w:styleId="TableTextCharChar">
    <w:name w:val="Table Text Char Char"/>
    <w:pPr>
      <w:snapToGrid w:val="0"/>
      <w:spacing w:before="80" w:after="80"/>
    </w:pPr>
    <w:rPr>
      <w:rFonts w:ascii="Arial" w:hAnsi="Arial"/>
      <w:kern w:val="2"/>
      <w:sz w:val="18"/>
    </w:rPr>
  </w:style>
  <w:style w:type="paragraph" w:customStyle="1" w:styleId="0740">
    <w:name w:val="标书正文:  0.74 厘米"/>
    <w:basedOn w:val="a5"/>
    <w:pPr>
      <w:snapToGrid w:val="0"/>
      <w:spacing w:line="360" w:lineRule="auto"/>
      <w:ind w:firstLine="420"/>
    </w:pPr>
    <w:rPr>
      <w:sz w:val="24"/>
    </w:rPr>
  </w:style>
  <w:style w:type="paragraph" w:customStyle="1" w:styleId="TableText">
    <w:name w:val="Table Text"/>
    <w:link w:val="TableTextChar"/>
    <w:pPr>
      <w:snapToGrid w:val="0"/>
      <w:spacing w:before="80" w:after="80"/>
    </w:pPr>
    <w:rPr>
      <w:rFonts w:ascii="Arial" w:hAnsi="Arial"/>
      <w:kern w:val="2"/>
      <w:sz w:val="18"/>
    </w:rPr>
  </w:style>
  <w:style w:type="paragraph" w:customStyle="1" w:styleId="CharCharCharCharChar">
    <w:name w:val="文档正文 Char Char Char Char Char"/>
    <w:basedOn w:val="a5"/>
    <w:pPr>
      <w:spacing w:line="440" w:lineRule="exact"/>
      <w:ind w:firstLine="420"/>
    </w:pPr>
    <w:rPr>
      <w:rFonts w:ascii="Arial Narrow" w:hAnsi="Arial Narrow"/>
      <w:kern w:val="0"/>
      <w:sz w:val="24"/>
    </w:rPr>
  </w:style>
  <w:style w:type="paragraph" w:customStyle="1" w:styleId="affff6">
    <w:name w:val="图标"/>
    <w:basedOn w:val="a5"/>
    <w:pPr>
      <w:tabs>
        <w:tab w:val="left" w:pos="420"/>
        <w:tab w:val="left" w:pos="567"/>
        <w:tab w:val="left" w:pos="720"/>
      </w:tabs>
      <w:autoSpaceDE w:val="0"/>
      <w:autoSpaceDN w:val="0"/>
      <w:snapToGrid w:val="0"/>
      <w:spacing w:before="120" w:after="120" w:line="320" w:lineRule="atLeast"/>
      <w:ind w:left="420" w:hanging="420"/>
      <w:jc w:val="center"/>
    </w:pPr>
    <w:rPr>
      <w:rFonts w:eastAsia="仿宋_GB2312"/>
      <w:kern w:val="0"/>
      <w:sz w:val="24"/>
    </w:rPr>
  </w:style>
  <w:style w:type="paragraph" w:customStyle="1" w:styleId="21">
    <w:name w:val="样式2"/>
    <w:basedOn w:val="4"/>
    <w:pPr>
      <w:numPr>
        <w:numId w:val="11"/>
      </w:numPr>
      <w:tabs>
        <w:tab w:val="clear" w:pos="720"/>
      </w:tabs>
      <w:spacing w:before="560" w:line="400" w:lineRule="exact"/>
      <w:jc w:val="center"/>
      <w:outlineLvl w:val="0"/>
    </w:pPr>
    <w:rPr>
      <w:b w:val="0"/>
      <w:sz w:val="44"/>
    </w:rPr>
  </w:style>
  <w:style w:type="paragraph" w:customStyle="1" w:styleId="Char1CharCharChar">
    <w:name w:val="Char1 Char Char Char"/>
    <w:basedOn w:val="a5"/>
    <w:rPr>
      <w:rFonts w:ascii="Tahoma" w:hAnsi="Tahoma"/>
      <w:sz w:val="30"/>
    </w:rPr>
  </w:style>
  <w:style w:type="paragraph" w:customStyle="1" w:styleId="affff7">
    <w:name w:val="表格内文字"/>
    <w:basedOn w:val="aff4"/>
    <w:rPr>
      <w:color w:val="000000"/>
      <w:lang w:val="en-GB"/>
    </w:rPr>
  </w:style>
  <w:style w:type="paragraph" w:customStyle="1" w:styleId="affff8">
    <w:name w:val="内容标题"/>
    <w:basedOn w:val="aff1"/>
    <w:rPr>
      <w:rFonts w:ascii="Tahoma" w:hAnsi="Tahoma"/>
      <w:sz w:val="24"/>
    </w:rPr>
  </w:style>
  <w:style w:type="paragraph" w:customStyle="1" w:styleId="Char1CharCharChar0">
    <w:name w:val="Char1 Char Char Char"/>
    <w:basedOn w:val="a5"/>
    <w:rPr>
      <w:rFonts w:ascii="Tahoma" w:hAnsi="Tahoma"/>
      <w:sz w:val="24"/>
    </w:rPr>
  </w:style>
  <w:style w:type="paragraph" w:customStyle="1" w:styleId="CharCharCharCharCharChar1Char">
    <w:name w:val="Char Char Char Char Char Char1 Char"/>
    <w:basedOn w:val="a5"/>
    <w:pPr>
      <w:spacing w:after="160" w:line="240" w:lineRule="exact"/>
      <w:jc w:val="left"/>
    </w:pPr>
    <w:rPr>
      <w:rFonts w:ascii="Verdana" w:hAnsi="Verdana"/>
      <w:kern w:val="0"/>
      <w:sz w:val="21"/>
      <w:lang w:eastAsia="en-US"/>
    </w:rPr>
  </w:style>
  <w:style w:type="paragraph" w:customStyle="1" w:styleId="TableHeading">
    <w:name w:val="Table Heading"/>
    <w:pPr>
      <w:snapToGrid w:val="0"/>
      <w:spacing w:before="80" w:after="80"/>
      <w:jc w:val="center"/>
    </w:pPr>
    <w:rPr>
      <w:rFonts w:ascii="Arial" w:eastAsia="黑体" w:hAnsi="Arial"/>
      <w:sz w:val="18"/>
    </w:rPr>
  </w:style>
  <w:style w:type="paragraph" w:customStyle="1" w:styleId="16615">
    <w:name w:val="样式 标题 1 + 居中 段前: 6 磅 段后: 6 磅 行距: 1.5 倍行距"/>
    <w:basedOn w:val="1"/>
    <w:pPr>
      <w:spacing w:before="120" w:after="120" w:line="360" w:lineRule="auto"/>
      <w:jc w:val="center"/>
    </w:pPr>
    <w:rPr>
      <w:rFonts w:ascii="Times New Roman"/>
      <w:b/>
      <w:kern w:val="44"/>
      <w:sz w:val="32"/>
    </w:rPr>
  </w:style>
  <w:style w:type="paragraph" w:customStyle="1" w:styleId="CharCharCharCharCharCharChar0">
    <w:name w:val="Char Char Char Char Char Char Char"/>
    <w:basedOn w:val="a5"/>
    <w:rPr>
      <w:rFonts w:ascii="Tahoma" w:hAnsi="Tahoma"/>
      <w:sz w:val="24"/>
    </w:rPr>
  </w:style>
  <w:style w:type="paragraph" w:customStyle="1" w:styleId="xl53">
    <w:name w:val="xl53"/>
    <w:basedOn w:val="a5"/>
    <w:pPr>
      <w:pBdr>
        <w:left w:val="single" w:sz="4" w:space="0" w:color="000000"/>
        <w:bottom w:val="single" w:sz="4" w:space="0" w:color="000000"/>
      </w:pBdr>
      <w:spacing w:before="100" w:beforeAutospacing="1" w:after="100" w:afterAutospacing="1"/>
      <w:jc w:val="center"/>
    </w:pPr>
    <w:rPr>
      <w:rFonts w:ascii="宋体" w:hAnsi="宋体"/>
      <w:kern w:val="0"/>
      <w:sz w:val="24"/>
    </w:rPr>
  </w:style>
  <w:style w:type="paragraph" w:customStyle="1" w:styleId="1b">
    <w:name w:val="首行缩进 1"/>
    <w:basedOn w:val="a5"/>
    <w:pPr>
      <w:spacing w:after="120" w:line="360" w:lineRule="auto"/>
      <w:ind w:firstLineChars="200" w:firstLine="200"/>
    </w:pPr>
    <w:rPr>
      <w:sz w:val="24"/>
    </w:rPr>
  </w:style>
  <w:style w:type="paragraph" w:customStyle="1" w:styleId="xl27">
    <w:name w:val="xl27"/>
    <w:basedOn w:val="a5"/>
    <w:pPr>
      <w:pBdr>
        <w:left w:val="single" w:sz="8" w:space="0" w:color="000000"/>
        <w:bottom w:val="single" w:sz="4" w:space="0" w:color="000000"/>
        <w:right w:val="single" w:sz="4" w:space="0" w:color="000000"/>
      </w:pBdr>
      <w:spacing w:before="100" w:beforeAutospacing="1" w:after="100" w:afterAutospacing="1"/>
      <w:jc w:val="center"/>
    </w:pPr>
    <w:rPr>
      <w:rFonts w:ascii="宋体" w:hAnsi="宋体"/>
      <w:kern w:val="0"/>
      <w:sz w:val="21"/>
    </w:rPr>
  </w:style>
  <w:style w:type="paragraph" w:customStyle="1" w:styleId="2e">
    <w:name w:val="正文字缩2字"/>
    <w:basedOn w:val="a5"/>
    <w:pPr>
      <w:spacing w:before="60" w:after="60" w:line="360" w:lineRule="auto"/>
      <w:ind w:leftChars="200" w:left="200" w:firstLineChars="200" w:firstLine="200"/>
    </w:pPr>
    <w:rPr>
      <w:sz w:val="24"/>
    </w:rPr>
  </w:style>
  <w:style w:type="paragraph" w:customStyle="1" w:styleId="Char2CharCharCharCharCharChar">
    <w:name w:val="Char2 Char Char Char Char Char Char"/>
    <w:basedOn w:val="a5"/>
    <w:rPr>
      <w:rFonts w:ascii="仿宋_GB2312"/>
      <w:b/>
      <w:sz w:val="30"/>
    </w:rPr>
  </w:style>
  <w:style w:type="paragraph" w:customStyle="1" w:styleId="content">
    <w:name w:val="content"/>
    <w:basedOn w:val="a5"/>
    <w:pPr>
      <w:spacing w:before="100" w:beforeAutospacing="1" w:after="100" w:afterAutospacing="1" w:line="280" w:lineRule="atLeast"/>
      <w:ind w:firstLine="375"/>
      <w:jc w:val="left"/>
    </w:pPr>
    <w:rPr>
      <w:rFonts w:ascii="宋体" w:hAnsi="宋体"/>
      <w:color w:val="000000"/>
      <w:kern w:val="0"/>
      <w:sz w:val="18"/>
    </w:rPr>
  </w:style>
  <w:style w:type="paragraph" w:customStyle="1" w:styleId="ItemStepinTable">
    <w:name w:val="Item Step in Table"/>
    <w:pPr>
      <w:numPr>
        <w:numId w:val="4"/>
      </w:numPr>
      <w:tabs>
        <w:tab w:val="left" w:pos="397"/>
      </w:tabs>
      <w:spacing w:before="40" w:after="40"/>
      <w:jc w:val="both"/>
    </w:pPr>
    <w:rPr>
      <w:rFonts w:ascii="Arial" w:hAnsi="Arial"/>
      <w:sz w:val="18"/>
    </w:rPr>
  </w:style>
  <w:style w:type="paragraph" w:customStyle="1" w:styleId="affff9">
    <w:name w:val="缺省文本"/>
    <w:basedOn w:val="a5"/>
    <w:pPr>
      <w:tabs>
        <w:tab w:val="left" w:pos="1260"/>
      </w:tabs>
      <w:autoSpaceDE w:val="0"/>
      <w:autoSpaceDN w:val="0"/>
      <w:spacing w:line="360" w:lineRule="auto"/>
      <w:jc w:val="left"/>
    </w:pPr>
    <w:rPr>
      <w:kern w:val="0"/>
      <w:sz w:val="24"/>
    </w:rPr>
  </w:style>
  <w:style w:type="paragraph" w:customStyle="1" w:styleId="xl23">
    <w:name w:val="xl23"/>
    <w:basedOn w:val="a5"/>
    <w:pPr>
      <w:spacing w:before="100" w:beforeAutospacing="1" w:after="100" w:afterAutospacing="1" w:line="360" w:lineRule="auto"/>
    </w:pPr>
    <w:rPr>
      <w:kern w:val="0"/>
      <w:sz w:val="24"/>
    </w:rPr>
  </w:style>
  <w:style w:type="paragraph" w:customStyle="1" w:styleId="TableTextChar1">
    <w:name w:val="Table Text Char1"/>
    <w:pPr>
      <w:snapToGrid w:val="0"/>
      <w:spacing w:before="80" w:after="80"/>
    </w:pPr>
    <w:rPr>
      <w:rFonts w:ascii="Arial" w:hAnsi="Arial"/>
      <w:kern w:val="2"/>
      <w:sz w:val="18"/>
    </w:rPr>
  </w:style>
  <w:style w:type="paragraph" w:customStyle="1" w:styleId="affffa">
    <w:name w:val="正文格式"/>
    <w:basedOn w:val="a5"/>
    <w:pPr>
      <w:snapToGrid w:val="0"/>
      <w:spacing w:before="60" w:line="360" w:lineRule="auto"/>
      <w:ind w:firstLineChars="200" w:firstLine="480"/>
      <w:jc w:val="left"/>
    </w:pPr>
    <w:rPr>
      <w:rFonts w:ascii="宋体" w:hAnsi="宋体"/>
      <w:color w:val="000000"/>
      <w:kern w:val="0"/>
      <w:sz w:val="24"/>
    </w:rPr>
  </w:style>
  <w:style w:type="paragraph" w:customStyle="1" w:styleId="00">
    <w:name w:val="00"/>
    <w:basedOn w:val="a5"/>
    <w:pPr>
      <w:autoSpaceDE w:val="0"/>
      <w:autoSpaceDN w:val="0"/>
      <w:jc w:val="left"/>
    </w:pPr>
    <w:rPr>
      <w:rFonts w:ascii="黑体" w:eastAsia="黑体"/>
      <w:b/>
      <w:kern w:val="0"/>
      <w:sz w:val="20"/>
    </w:rPr>
  </w:style>
  <w:style w:type="paragraph" w:customStyle="1" w:styleId="Char4">
    <w:name w:val="Char"/>
    <w:basedOn w:val="a5"/>
    <w:pPr>
      <w:spacing w:line="240" w:lineRule="atLeast"/>
      <w:ind w:left="420" w:firstLine="420"/>
    </w:pPr>
    <w:rPr>
      <w:kern w:val="0"/>
      <w:sz w:val="21"/>
    </w:rPr>
  </w:style>
  <w:style w:type="paragraph" w:customStyle="1" w:styleId="affffb">
    <w:name w:val="表文字"/>
    <w:rPr>
      <w:rFonts w:ascii="宋体"/>
      <w:kern w:val="2"/>
    </w:rPr>
  </w:style>
  <w:style w:type="paragraph" w:customStyle="1" w:styleId="39">
    <w:name w:val="附录3"/>
    <w:basedOn w:val="a5"/>
    <w:pPr>
      <w:tabs>
        <w:tab w:val="left" w:pos="851"/>
      </w:tabs>
      <w:ind w:left="425" w:hanging="425"/>
      <w:outlineLvl w:val="2"/>
    </w:pPr>
    <w:rPr>
      <w:rFonts w:eastAsia="黑体"/>
      <w:b/>
      <w:sz w:val="32"/>
    </w:rPr>
  </w:style>
  <w:style w:type="paragraph" w:customStyle="1" w:styleId="affffc">
    <w:name w:val="列表项目"/>
    <w:basedOn w:val="a5"/>
    <w:pPr>
      <w:spacing w:line="288" w:lineRule="auto"/>
      <w:ind w:leftChars="200" w:left="840" w:hangingChars="200" w:hanging="420"/>
    </w:pPr>
    <w:rPr>
      <w:sz w:val="21"/>
    </w:rPr>
  </w:style>
  <w:style w:type="paragraph" w:customStyle="1" w:styleId="CharCharChar">
    <w:name w:val="Char Char Char"/>
    <w:basedOn w:val="a5"/>
    <w:rPr>
      <w:rFonts w:ascii="Tahoma" w:hAnsi="Tahoma"/>
      <w:sz w:val="24"/>
    </w:rPr>
  </w:style>
  <w:style w:type="paragraph" w:customStyle="1" w:styleId="1c">
    <w:name w:val="正文1"/>
    <w:basedOn w:val="a5"/>
    <w:pPr>
      <w:spacing w:line="300" w:lineRule="auto"/>
      <w:ind w:firstLineChars="200" w:firstLine="200"/>
    </w:pPr>
    <w:rPr>
      <w:sz w:val="24"/>
    </w:rPr>
  </w:style>
  <w:style w:type="paragraph" w:customStyle="1" w:styleId="StyleHeading3h3Heading3-oldLevel3HeadH3level3PIM3se">
    <w:name w:val="Style Heading 3h3Heading 3 - oldLevel 3 HeadH3level_3PIM 3se..."/>
    <w:basedOn w:val="30"/>
    <w:pPr>
      <w:numPr>
        <w:ilvl w:val="2"/>
        <w:numId w:val="6"/>
      </w:numPr>
      <w:tabs>
        <w:tab w:val="left" w:pos="709"/>
      </w:tabs>
    </w:pPr>
  </w:style>
  <w:style w:type="paragraph" w:customStyle="1" w:styleId="CharCharCharCharChar0">
    <w:name w:val="Char Char Char Char Char"/>
    <w:basedOn w:val="a5"/>
    <w:pPr>
      <w:ind w:left="1620" w:hanging="360"/>
    </w:pPr>
    <w:rPr>
      <w:rFonts w:ascii="Tahoma" w:hAnsi="Tahoma"/>
      <w:sz w:val="24"/>
    </w:rPr>
  </w:style>
  <w:style w:type="paragraph" w:customStyle="1" w:styleId="affffd">
    <w:name w:val="关键词"/>
    <w:basedOn w:val="a5"/>
    <w:pPr>
      <w:spacing w:line="360" w:lineRule="auto"/>
    </w:pPr>
    <w:rPr>
      <w:rFonts w:eastAsia="黑体"/>
      <w:sz w:val="20"/>
    </w:rPr>
  </w:style>
  <w:style w:type="paragraph" w:customStyle="1" w:styleId="affffe">
    <w:name w:val="可研正文"/>
    <w:basedOn w:val="aff0"/>
    <w:pPr>
      <w:snapToGrid w:val="0"/>
      <w:spacing w:line="440" w:lineRule="exact"/>
      <w:ind w:firstLine="567"/>
    </w:pPr>
    <w:rPr>
      <w:sz w:val="28"/>
    </w:rPr>
  </w:style>
  <w:style w:type="paragraph" w:customStyle="1" w:styleId="INFeature">
    <w:name w:val="IN Feature"/>
    <w:pPr>
      <w:spacing w:before="240" w:after="240"/>
      <w:outlineLvl w:val="7"/>
    </w:pPr>
    <w:rPr>
      <w:rFonts w:ascii="Arial" w:eastAsia="黑体" w:hAnsi="Arial"/>
      <w:sz w:val="21"/>
    </w:rPr>
  </w:style>
  <w:style w:type="paragraph" w:customStyle="1" w:styleId="CharCharCharCharCharCharCharCharCharCharCharCharChar">
    <w:name w:val="Char Char Char Char Char Char Char Char Char Char Char Char Char"/>
    <w:basedOn w:val="a5"/>
    <w:pPr>
      <w:spacing w:after="160" w:line="240" w:lineRule="exact"/>
      <w:jc w:val="left"/>
    </w:pPr>
    <w:rPr>
      <w:rFonts w:ascii="Verdana" w:eastAsia="仿宋_GB2312" w:hAnsi="Verdana"/>
      <w:kern w:val="0"/>
      <w:sz w:val="24"/>
      <w:lang w:eastAsia="en-US"/>
    </w:rPr>
  </w:style>
  <w:style w:type="paragraph" w:customStyle="1" w:styleId="GB23122">
    <w:name w:val="样式 仿宋_GB2312 首行缩进:  2 字符"/>
    <w:basedOn w:val="a5"/>
    <w:pPr>
      <w:spacing w:line="600" w:lineRule="exact"/>
      <w:ind w:firstLineChars="150" w:firstLine="420"/>
      <w:jc w:val="left"/>
    </w:pPr>
    <w:rPr>
      <w:rFonts w:ascii="仿宋_GB2312" w:eastAsia="仿宋_GB2312" w:hAnsi="Arial"/>
      <w:color w:val="000000"/>
      <w:kern w:val="0"/>
      <w:lang w:val="zh-CN"/>
    </w:rPr>
  </w:style>
  <w:style w:type="paragraph" w:customStyle="1" w:styleId="CSS1Char">
    <w:name w:val="CSS1级正文 Char"/>
    <w:basedOn w:val="aff0"/>
    <w:pPr>
      <w:snapToGrid w:val="0"/>
      <w:spacing w:line="360" w:lineRule="auto"/>
      <w:ind w:firstLine="480"/>
    </w:pPr>
    <w:rPr>
      <w:rFonts w:ascii="Times New Roman" w:eastAsia="宋体"/>
      <w:sz w:val="24"/>
    </w:rPr>
  </w:style>
  <w:style w:type="paragraph" w:customStyle="1" w:styleId="CharChar1CharCharCharCharCharCharCharCharCharCharCharCharCharChar">
    <w:name w:val="Char Char1 Char Char Char Char Char Char Char Char Char Char Char Char Char Char"/>
    <w:basedOn w:val="a5"/>
    <w:pPr>
      <w:spacing w:after="160" w:line="240" w:lineRule="exact"/>
      <w:jc w:val="left"/>
    </w:pPr>
    <w:rPr>
      <w:rFonts w:ascii="Verdana" w:hAnsi="Verdana"/>
      <w:kern w:val="0"/>
      <w:sz w:val="20"/>
      <w:lang w:eastAsia="en-US"/>
    </w:rPr>
  </w:style>
  <w:style w:type="paragraph" w:customStyle="1" w:styleId="1xz">
    <w:name w:val="样式1xz"/>
    <w:basedOn w:val="a5"/>
    <w:pPr>
      <w:tabs>
        <w:tab w:val="left" w:pos="1050"/>
        <w:tab w:val="right" w:leader="dot" w:pos="8296"/>
      </w:tabs>
    </w:pPr>
    <w:rPr>
      <w:caps/>
      <w:spacing w:val="20"/>
      <w:sz w:val="24"/>
    </w:rPr>
  </w:style>
  <w:style w:type="paragraph" w:customStyle="1" w:styleId="Char5">
    <w:name w:val="正文格式 Char"/>
    <w:basedOn w:val="a5"/>
    <w:pPr>
      <w:spacing w:line="440" w:lineRule="atLeast"/>
      <w:ind w:firstLine="510"/>
    </w:pPr>
    <w:rPr>
      <w:kern w:val="0"/>
      <w:sz w:val="24"/>
    </w:rPr>
  </w:style>
  <w:style w:type="paragraph" w:customStyle="1" w:styleId="TableContents">
    <w:name w:val="Table Contents"/>
    <w:basedOn w:val="aff0"/>
    <w:pPr>
      <w:suppressAutoHyphens/>
      <w:jc w:val="left"/>
    </w:pPr>
    <w:rPr>
      <w:rFonts w:ascii="Times New Roman" w:eastAsia="Times New Roman"/>
      <w:kern w:val="0"/>
      <w:sz w:val="24"/>
      <w:lang w:eastAsia="en-US"/>
    </w:rPr>
  </w:style>
  <w:style w:type="paragraph" w:customStyle="1" w:styleId="ParaCharCharCharCharCharCharCharCharChar1CharCharCharChar">
    <w:name w:val="默认段落字体 Para Char Char Char Char Char Char Char Char Char1 Char Char Char Char"/>
    <w:basedOn w:val="a5"/>
    <w:rPr>
      <w:rFonts w:ascii="Tahoma" w:hAnsi="Tahoma"/>
      <w:sz w:val="24"/>
    </w:rPr>
  </w:style>
  <w:style w:type="paragraph" w:customStyle="1" w:styleId="afffff">
    <w:name w:val="二级条标题"/>
    <w:basedOn w:val="affff5"/>
    <w:pPr>
      <w:ind w:left="840"/>
      <w:outlineLvl w:val="3"/>
    </w:pPr>
  </w:style>
  <w:style w:type="paragraph" w:customStyle="1" w:styleId="a4">
    <w:name w:val="操作步骤"/>
    <w:basedOn w:val="a5"/>
    <w:pPr>
      <w:numPr>
        <w:numId w:val="12"/>
      </w:numPr>
      <w:tabs>
        <w:tab w:val="clear" w:pos="425"/>
      </w:tabs>
      <w:autoSpaceDE w:val="0"/>
      <w:autoSpaceDN w:val="0"/>
      <w:snapToGrid w:val="0"/>
      <w:spacing w:line="40" w:lineRule="atLeast"/>
    </w:pPr>
    <w:rPr>
      <w:rFonts w:ascii="昆仑楷体" w:eastAsia="楷体_GB2312"/>
      <w:kern w:val="0"/>
      <w:sz w:val="21"/>
    </w:rPr>
  </w:style>
  <w:style w:type="paragraph" w:customStyle="1" w:styleId="afffff0">
    <w:name w:val="项目"/>
    <w:basedOn w:val="a5"/>
    <w:pPr>
      <w:tabs>
        <w:tab w:val="left" w:pos="1280"/>
      </w:tabs>
      <w:spacing w:before="120" w:after="120" w:line="360" w:lineRule="auto"/>
      <w:ind w:left="-7" w:firstLine="567"/>
      <w:jc w:val="left"/>
    </w:pPr>
    <w:rPr>
      <w:rFonts w:ascii="宋体"/>
      <w:kern w:val="0"/>
      <w:sz w:val="24"/>
    </w:rPr>
  </w:style>
  <w:style w:type="paragraph" w:styleId="afffff1">
    <w:name w:val="Salutation"/>
    <w:basedOn w:val="a5"/>
    <w:link w:val="afffff2"/>
    <w:rPr>
      <w:rFonts w:ascii="仿宋_GB2312" w:eastAsia="仿宋_GB2312"/>
      <w:sz w:val="32"/>
    </w:rPr>
  </w:style>
  <w:style w:type="character" w:customStyle="1" w:styleId="afffff2">
    <w:name w:val="称呼 字符"/>
    <w:link w:val="afffff1"/>
    <w:rPr>
      <w:rFonts w:ascii="仿宋_GB2312" w:eastAsia="仿宋_GB2312"/>
      <w:kern w:val="2"/>
      <w:sz w:val="32"/>
      <w:lang w:val="en-US" w:eastAsia="zh-CN" w:bidi="ar-SA"/>
    </w:rPr>
  </w:style>
  <w:style w:type="character" w:customStyle="1" w:styleId="BodyTextIndentChar1">
    <w:name w:val="Body Text Indent Char1"/>
    <w:semiHidden/>
    <w:rPr>
      <w:sz w:val="20"/>
      <w:szCs w:val="20"/>
    </w:rPr>
  </w:style>
  <w:style w:type="paragraph" w:customStyle="1" w:styleId="CharCharCharCharCharCharCharCharCharCharCharCharCharCharCharCharCharCharChar">
    <w:name w:val="Char Char Char Char Char Char Char Char Char Char Char Char Char Char Char Char Char Char Char"/>
    <w:basedOn w:val="a5"/>
    <w:pPr>
      <w:spacing w:after="160" w:line="240" w:lineRule="exact"/>
      <w:jc w:val="left"/>
    </w:pPr>
    <w:rPr>
      <w:rFonts w:ascii="Verdana" w:hAnsi="Verdana"/>
      <w:kern w:val="0"/>
      <w:sz w:val="21"/>
      <w:lang w:eastAsia="en-US"/>
    </w:rPr>
  </w:style>
  <w:style w:type="paragraph" w:customStyle="1" w:styleId="afffff3">
    <w:name w:val="封面标准名称"/>
    <w:pPr>
      <w:widowControl w:val="0"/>
      <w:spacing w:line="680" w:lineRule="exact"/>
      <w:jc w:val="center"/>
    </w:pPr>
    <w:rPr>
      <w:rFonts w:ascii="黑体" w:eastAsia="黑体"/>
      <w:sz w:val="52"/>
    </w:rPr>
  </w:style>
  <w:style w:type="paragraph" w:customStyle="1" w:styleId="afffff4">
    <w:name w:val="内容"/>
    <w:basedOn w:val="a5"/>
    <w:pPr>
      <w:spacing w:line="480" w:lineRule="exact"/>
      <w:ind w:firstLineChars="200" w:firstLine="200"/>
    </w:pPr>
    <w:rPr>
      <w:sz w:val="21"/>
      <w:szCs w:val="24"/>
    </w:rPr>
  </w:style>
  <w:style w:type="paragraph" w:customStyle="1" w:styleId="a3">
    <w:name w:val="四级条标题"/>
    <w:basedOn w:val="a2"/>
    <w:pPr>
      <w:numPr>
        <w:ilvl w:val="5"/>
      </w:numPr>
      <w:outlineLvl w:val="5"/>
    </w:pPr>
  </w:style>
  <w:style w:type="paragraph" w:customStyle="1" w:styleId="a2">
    <w:name w:val="三级条标题"/>
    <w:basedOn w:val="afffff"/>
    <w:pPr>
      <w:numPr>
        <w:ilvl w:val="4"/>
        <w:numId w:val="1"/>
      </w:numPr>
      <w:outlineLvl w:val="4"/>
    </w:pPr>
  </w:style>
  <w:style w:type="paragraph" w:styleId="afffff5">
    <w:name w:val="List Paragraph"/>
    <w:basedOn w:val="a5"/>
    <w:pPr>
      <w:ind w:firstLineChars="200" w:firstLine="420"/>
    </w:pPr>
    <w:rPr>
      <w:rFonts w:ascii="Calibri" w:hAnsi="Calibri"/>
      <w:sz w:val="21"/>
      <w:szCs w:val="22"/>
    </w:rPr>
  </w:style>
  <w:style w:type="paragraph" w:customStyle="1" w:styleId="afffff6">
    <w:name w:val="列出段落"/>
    <w:basedOn w:val="a5"/>
    <w:pPr>
      <w:ind w:firstLineChars="200" w:firstLine="420"/>
    </w:pPr>
  </w:style>
  <w:style w:type="paragraph" w:styleId="TOC">
    <w:name w:val="TOC Heading"/>
    <w:basedOn w:val="1"/>
    <w:pPr>
      <w:spacing w:before="240" w:line="259" w:lineRule="auto"/>
      <w:jc w:val="left"/>
      <w:outlineLvl w:val="9"/>
    </w:pPr>
    <w:rPr>
      <w:rFonts w:ascii="等线 Light" w:eastAsia="等线 Light" w:hAnsi="等线 Light"/>
      <w:color w:val="2F5496"/>
      <w:kern w:val="0"/>
      <w:sz w:val="32"/>
      <w:szCs w:val="32"/>
    </w:rPr>
  </w:style>
  <w:style w:type="character" w:styleId="afffff7">
    <w:name w:val="Unresolved Mention"/>
    <w:semiHidden/>
    <w:rPr>
      <w:color w:val="605E5C"/>
      <w:shd w:val="clear" w:color="auto" w:fill="E1DFDD"/>
    </w:rPr>
  </w:style>
  <w:style w:type="character" w:customStyle="1" w:styleId="Char11">
    <w:name w:val="称呼 Char1"/>
    <w:rPr>
      <w:rFonts w:ascii="仿宋_GB2312" w:eastAsia="仿宋_GB2312" w:hAnsi="Times New Roman"/>
      <w:sz w:val="32"/>
      <w:szCs w:val="20"/>
    </w:rPr>
  </w:style>
  <w:style w:type="paragraph" w:styleId="TOC2">
    <w:name w:val="toc 2"/>
    <w:basedOn w:val="a5"/>
    <w:next w:val="a5"/>
    <w:autoRedefine/>
    <w:uiPriority w:val="39"/>
    <w:unhideWhenUsed/>
    <w:rsid w:val="00175F9F"/>
    <w:pPr>
      <w:ind w:leftChars="200" w:left="420"/>
    </w:pPr>
  </w:style>
  <w:style w:type="paragraph" w:styleId="TOC3">
    <w:name w:val="toc 3"/>
    <w:basedOn w:val="a5"/>
    <w:next w:val="a5"/>
    <w:autoRedefine/>
    <w:uiPriority w:val="39"/>
    <w:unhideWhenUsed/>
    <w:rsid w:val="00175F9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hyperlink" Target="http://www.creditchina.gov.cn"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hyperlink" Target="http://www.creditchina.gov.cn"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www.ccgp.gov.cn" TargetMode="External"/><Relationship Id="rId20"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www.creditchina.gov.cn" TargetMode="External"/><Relationship Id="rId10" Type="http://schemas.openxmlformats.org/officeDocument/2006/relationships/header" Target="header2.xml"/><Relationship Id="rId19" Type="http://schemas.openxmlformats.org/officeDocument/2006/relationships/hyperlink" Target="http://www.ccgp.gov.cn"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59</Pages>
  <Words>5535</Words>
  <Characters>31556</Characters>
  <Application>Microsoft Office Word</Application>
  <DocSecurity>0</DocSecurity>
  <Lines>262</Lines>
  <Paragraphs>74</Paragraphs>
  <ScaleCrop>false</ScaleCrop>
  <Company/>
  <LinksUpToDate>false</LinksUpToDate>
  <CharactersWithSpaces>37017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aaa</cp:lastModifiedBy>
  <cp:revision>36</cp:revision>
  <cp:lastPrinted>2022-11-30T00:59:00Z</cp:lastPrinted>
  <dcterms:created xsi:type="dcterms:W3CDTF">2022-11-30T00:24:00Z</dcterms:created>
  <dcterms:modified xsi:type="dcterms:W3CDTF">2025-12-25T01:28:00Z</dcterms:modified>
</cp:coreProperties>
</file>